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DC3" w:rsidRDefault="00336E9F" w:rsidP="00944840">
      <w:pPr>
        <w:pStyle w:val="2"/>
        <w:ind w:left="72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85pt;margin-top:-33.85pt;width:41.7pt;height:54.15pt;z-index:251657728;visibility:visible">
            <v:imagedata r:id="rId8" o:title=""/>
          </v:shape>
        </w:pict>
      </w:r>
    </w:p>
    <w:p w:rsidR="002C475A" w:rsidRDefault="007D0DC3" w:rsidP="00014FAB">
      <w:pPr>
        <w:ind w:right="-6"/>
        <w:jc w:val="center"/>
        <w:rPr>
          <w:b/>
        </w:rPr>
      </w:pPr>
      <w:r w:rsidRPr="002C475A">
        <w:rPr>
          <w:b/>
        </w:rPr>
        <w:t>Российская Федерация</w:t>
      </w:r>
    </w:p>
    <w:p w:rsidR="007D0DC3" w:rsidRP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Кемеровская область</w:t>
      </w:r>
      <w:r w:rsidR="00BB5BDC" w:rsidRPr="002C475A">
        <w:rPr>
          <w:b/>
        </w:rPr>
        <w:t xml:space="preserve"> - Кузбасс </w:t>
      </w:r>
      <w:r w:rsidRPr="002C475A">
        <w:rPr>
          <w:b/>
        </w:rPr>
        <w:t xml:space="preserve"> 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proofErr w:type="spellStart"/>
      <w:r w:rsidRPr="002C475A">
        <w:rPr>
          <w:b/>
        </w:rPr>
        <w:t>Мысковский</w:t>
      </w:r>
      <w:proofErr w:type="spellEnd"/>
      <w:r w:rsidRPr="002C475A">
        <w:rPr>
          <w:b/>
        </w:rPr>
        <w:t xml:space="preserve"> городской округ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Совет народных депутатов Мысковского городского округа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(</w:t>
      </w:r>
      <w:r w:rsidR="00DC7EF0">
        <w:rPr>
          <w:b/>
        </w:rPr>
        <w:t>седьмой</w:t>
      </w:r>
      <w:r w:rsidRPr="002C475A">
        <w:rPr>
          <w:b/>
        </w:rPr>
        <w:t xml:space="preserve"> созыв)</w:t>
      </w:r>
    </w:p>
    <w:p w:rsidR="007D0DC3" w:rsidRPr="002C475A" w:rsidRDefault="007D0DC3" w:rsidP="002C475A">
      <w:pPr>
        <w:ind w:right="-5"/>
        <w:jc w:val="center"/>
        <w:rPr>
          <w:b/>
        </w:rPr>
      </w:pPr>
    </w:p>
    <w:p w:rsidR="007D0DC3" w:rsidRPr="002C475A" w:rsidRDefault="00997925" w:rsidP="002C475A">
      <w:pPr>
        <w:jc w:val="center"/>
        <w:rPr>
          <w:b/>
        </w:rPr>
      </w:pPr>
      <w:r w:rsidRPr="002C475A">
        <w:rPr>
          <w:b/>
        </w:rPr>
        <w:t>Р Е Ш Е Н И Е</w:t>
      </w:r>
    </w:p>
    <w:p w:rsidR="007D0DC3" w:rsidRPr="002C475A" w:rsidRDefault="007D0DC3" w:rsidP="002C475A">
      <w:pPr>
        <w:jc w:val="center"/>
        <w:rPr>
          <w:b/>
          <w:u w:val="single"/>
        </w:rPr>
      </w:pPr>
    </w:p>
    <w:p w:rsidR="002C475A" w:rsidRPr="001E0319" w:rsidRDefault="00014FAB" w:rsidP="002C475A">
      <w:pPr>
        <w:jc w:val="center"/>
        <w:rPr>
          <w:b/>
        </w:rPr>
      </w:pPr>
      <w:r>
        <w:rPr>
          <w:b/>
          <w:u w:val="single"/>
        </w:rPr>
        <w:t>от 20</w:t>
      </w:r>
      <w:r w:rsidR="006B7FAE">
        <w:rPr>
          <w:b/>
          <w:u w:val="single"/>
        </w:rPr>
        <w:t xml:space="preserve"> </w:t>
      </w:r>
      <w:r w:rsidR="007D7494">
        <w:rPr>
          <w:b/>
          <w:u w:val="single"/>
        </w:rPr>
        <w:t>март</w:t>
      </w:r>
      <w:r>
        <w:rPr>
          <w:b/>
          <w:u w:val="single"/>
        </w:rPr>
        <w:t>а</w:t>
      </w:r>
      <w:r w:rsidR="002C475A" w:rsidRPr="001E0319">
        <w:rPr>
          <w:b/>
          <w:u w:val="single"/>
        </w:rPr>
        <w:t xml:space="preserve"> 202</w:t>
      </w:r>
      <w:r w:rsidR="007D7494">
        <w:rPr>
          <w:b/>
          <w:u w:val="single"/>
        </w:rPr>
        <w:t>4</w:t>
      </w:r>
      <w:r w:rsidR="002C475A" w:rsidRPr="001E0319">
        <w:rPr>
          <w:b/>
          <w:u w:val="single"/>
        </w:rPr>
        <w:t>г. №</w:t>
      </w:r>
      <w:r w:rsidR="002C475A">
        <w:rPr>
          <w:b/>
          <w:u w:val="single"/>
        </w:rPr>
        <w:t xml:space="preserve"> </w:t>
      </w:r>
      <w:r>
        <w:rPr>
          <w:b/>
          <w:u w:val="single"/>
        </w:rPr>
        <w:t>7-н</w:t>
      </w:r>
    </w:p>
    <w:p w:rsidR="007D0DC3" w:rsidRPr="002C475A" w:rsidRDefault="007D0DC3" w:rsidP="002C475A">
      <w:pPr>
        <w:pStyle w:val="Style6"/>
        <w:widowControl/>
        <w:spacing w:line="240" w:lineRule="auto"/>
        <w:jc w:val="center"/>
      </w:pPr>
    </w:p>
    <w:p w:rsidR="00E20BC5" w:rsidRDefault="00E20BC5" w:rsidP="00E20BC5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b/>
          <w:bCs/>
        </w:rPr>
      </w:pPr>
      <w:r w:rsidRPr="00FC5AD1">
        <w:rPr>
          <w:b/>
          <w:bCs/>
        </w:rPr>
        <w:t xml:space="preserve">Об увеличении фондов оплаты труда, </w:t>
      </w:r>
      <w:r>
        <w:rPr>
          <w:b/>
          <w:bCs/>
        </w:rPr>
        <w:t>денежного вознаграждения (</w:t>
      </w:r>
      <w:r w:rsidRPr="00FC5AD1">
        <w:rPr>
          <w:b/>
          <w:bCs/>
        </w:rPr>
        <w:t>должностн</w:t>
      </w:r>
      <w:r>
        <w:rPr>
          <w:b/>
          <w:bCs/>
        </w:rPr>
        <w:t>ого</w:t>
      </w:r>
      <w:r w:rsidRPr="00FC5AD1">
        <w:rPr>
          <w:b/>
          <w:bCs/>
        </w:rPr>
        <w:t xml:space="preserve"> </w:t>
      </w:r>
    </w:p>
    <w:p w:rsidR="00E20BC5" w:rsidRPr="00144389" w:rsidRDefault="00E20BC5" w:rsidP="00E20BC5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FC5AD1">
        <w:rPr>
          <w:b/>
          <w:bCs/>
        </w:rPr>
        <w:t>оклад</w:t>
      </w:r>
      <w:r>
        <w:rPr>
          <w:b/>
          <w:bCs/>
        </w:rPr>
        <w:t>а)</w:t>
      </w:r>
      <w:r w:rsidRPr="00FC5AD1">
        <w:rPr>
          <w:b/>
          <w:bCs/>
        </w:rPr>
        <w:t xml:space="preserve"> и</w:t>
      </w:r>
      <w:r w:rsidRPr="00144389">
        <w:rPr>
          <w:rStyle w:val="ae"/>
          <w:b/>
        </w:rPr>
        <w:t xml:space="preserve"> </w:t>
      </w:r>
      <w:r w:rsidRPr="00144389">
        <w:rPr>
          <w:rStyle w:val="FontStyle12"/>
          <w:b/>
          <w:sz w:val="24"/>
        </w:rPr>
        <w:t xml:space="preserve">внесении изменений в решение </w:t>
      </w:r>
      <w:r w:rsidRPr="00144389">
        <w:rPr>
          <w:b/>
        </w:rPr>
        <w:t>Мысковского городского Совета народных депутатов от 17.09.2009 № 52-н</w:t>
      </w:r>
      <w:r w:rsidRPr="00144389">
        <w:rPr>
          <w:rStyle w:val="FontStyle12"/>
          <w:b/>
          <w:sz w:val="24"/>
        </w:rPr>
        <w:t xml:space="preserve"> «</w:t>
      </w:r>
      <w:r w:rsidRPr="00144389">
        <w:rPr>
          <w:b/>
        </w:rPr>
        <w:t>Об утверждении Положения об оплате труда лиц, замещающих муниципальные должности в органах местного самоуправления</w:t>
      </w:r>
      <w:r w:rsidRPr="00144389">
        <w:t xml:space="preserve"> </w:t>
      </w:r>
      <w:r w:rsidRPr="00144389">
        <w:rPr>
          <w:rStyle w:val="FontStyle12"/>
          <w:b/>
          <w:sz w:val="24"/>
        </w:rPr>
        <w:t>Мысковского городского округа»</w:t>
      </w:r>
    </w:p>
    <w:p w:rsidR="007D0DC3" w:rsidRPr="002C475A" w:rsidRDefault="007D0DC3" w:rsidP="006B7FAE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:rsidR="007D0DC3" w:rsidRPr="002C475A" w:rsidRDefault="007D0DC3" w:rsidP="006B7FAE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037DB6" w:rsidRPr="002C475A" w:rsidRDefault="00037DB6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Принято</w:t>
      </w:r>
    </w:p>
    <w:p w:rsidR="00037DB6" w:rsidRPr="002C475A" w:rsidRDefault="00037DB6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Советом народных депутатов</w:t>
      </w:r>
    </w:p>
    <w:p w:rsidR="00037DB6" w:rsidRPr="002C475A" w:rsidRDefault="00037DB6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Мысковского городского округа</w:t>
      </w:r>
    </w:p>
    <w:p w:rsidR="00CE6EB3" w:rsidRPr="002C475A" w:rsidRDefault="00014FAB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>19</w:t>
      </w:r>
      <w:r w:rsidR="006B7FAE">
        <w:t xml:space="preserve"> </w:t>
      </w:r>
      <w:r w:rsidR="007D7494">
        <w:t>март</w:t>
      </w:r>
      <w:r>
        <w:t>а</w:t>
      </w:r>
      <w:r w:rsidR="00CE6EB3" w:rsidRPr="002C475A">
        <w:t xml:space="preserve"> 202</w:t>
      </w:r>
      <w:r>
        <w:t>4</w:t>
      </w:r>
      <w:r w:rsidR="00CE6EB3" w:rsidRPr="002C475A">
        <w:t xml:space="preserve"> года</w:t>
      </w:r>
    </w:p>
    <w:p w:rsidR="00037DB6" w:rsidRPr="002C475A" w:rsidRDefault="00037DB6" w:rsidP="006B7FAE">
      <w:pPr>
        <w:pStyle w:val="Style7"/>
        <w:widowControl/>
        <w:spacing w:line="240" w:lineRule="auto"/>
        <w:ind w:right="-2" w:firstLine="709"/>
        <w:rPr>
          <w:rStyle w:val="FontStyle12"/>
          <w:sz w:val="24"/>
        </w:rPr>
      </w:pPr>
    </w:p>
    <w:p w:rsidR="00E20BC5" w:rsidRPr="003A4472" w:rsidRDefault="00E20BC5" w:rsidP="006B7FAE">
      <w:pPr>
        <w:widowControl/>
        <w:ind w:firstLine="709"/>
        <w:jc w:val="both"/>
        <w:rPr>
          <w:rStyle w:val="FontStyle12"/>
          <w:sz w:val="24"/>
        </w:rPr>
      </w:pPr>
      <w:r w:rsidRPr="003A4472">
        <w:t>В соответствии</w:t>
      </w:r>
      <w:r w:rsidRPr="003A4472">
        <w:rPr>
          <w:bCs/>
        </w:rPr>
        <w:t xml:space="preserve"> с</w:t>
      </w:r>
      <w:r w:rsidRPr="003A4472">
        <w:t xml:space="preserve"> </w:t>
      </w:r>
      <w:hyperlink r:id="rId9" w:history="1">
        <w:r w:rsidRPr="003A4472">
          <w:t>пунктом 4 статьи 86</w:t>
        </w:r>
      </w:hyperlink>
      <w:r w:rsidRPr="003A4472">
        <w:t xml:space="preserve"> Бюджетного кодекса Российской Федерации, пунктом 2 статьи 2 Закона Кемеровской области от 25.04.2008 № 31-ОЗ «О гарантиях осуществления полномочий лиц, замещающих муниципальные должности», руководствуясь </w:t>
      </w:r>
      <w:hyperlink r:id="rId10" w:history="1">
        <w:r w:rsidR="00AC0A79">
          <w:t>Распоряжением Г</w:t>
        </w:r>
        <w:r w:rsidR="00014FAB">
          <w:t>убернатора Кемеровской области -</w:t>
        </w:r>
        <w:r w:rsidR="00AC0A79">
          <w:t xml:space="preserve"> Кузбасса от 28.02.2024</w:t>
        </w:r>
        <w:r w:rsidR="00275626">
          <w:t xml:space="preserve"> № </w:t>
        </w:r>
        <w:r w:rsidR="00AC0A79">
          <w:t>22-рг</w:t>
        </w:r>
        <w:r w:rsidR="00275626">
          <w:t xml:space="preserve"> «Об увеличении фондов оплаты труда работников государственных учреждений Кемеровской области - Кузбасса», </w:t>
        </w:r>
        <w:r w:rsidRPr="003A4472">
          <w:t>пунктом 44 части 2 статьи 32</w:t>
        </w:r>
      </w:hyperlink>
      <w:r w:rsidRPr="003A4472">
        <w:t xml:space="preserve"> Устава Мысковского городского округа</w:t>
      </w:r>
      <w:r w:rsidRPr="003A4472">
        <w:rPr>
          <w:rStyle w:val="FontStyle12"/>
          <w:sz w:val="24"/>
        </w:rPr>
        <w:t>, Совет народных депутатов Мысковского городского округа</w:t>
      </w:r>
    </w:p>
    <w:p w:rsidR="00B125AE" w:rsidRDefault="00B125AE" w:rsidP="006B7FAE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  <w:r>
        <w:rPr>
          <w:rStyle w:val="FontStyle11"/>
          <w:bCs/>
          <w:spacing w:val="60"/>
          <w:sz w:val="24"/>
        </w:rPr>
        <w:t>решил:</w:t>
      </w:r>
    </w:p>
    <w:p w:rsidR="006B7FAE" w:rsidRDefault="006B7FAE" w:rsidP="006B7FAE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</w:p>
    <w:p w:rsidR="00E20BC5" w:rsidRDefault="00B125AE" w:rsidP="006B7FAE">
      <w:pPr>
        <w:pStyle w:val="Style8"/>
        <w:widowControl/>
        <w:ind w:firstLine="709"/>
        <w:jc w:val="both"/>
      </w:pPr>
      <w:r w:rsidRPr="002C475A">
        <w:t>1.</w:t>
      </w:r>
      <w:r w:rsidR="00E20BC5" w:rsidRPr="00E20BC5">
        <w:t xml:space="preserve"> </w:t>
      </w:r>
      <w:r w:rsidR="00E20BC5" w:rsidRPr="003A4472">
        <w:t>Увеличить с 01.</w:t>
      </w:r>
      <w:r w:rsidR="00E20BC5">
        <w:t>0</w:t>
      </w:r>
      <w:r w:rsidR="000E2496">
        <w:t>3</w:t>
      </w:r>
      <w:r w:rsidR="00E20BC5" w:rsidRPr="003A4472">
        <w:t>.202</w:t>
      </w:r>
      <w:r w:rsidR="000E2496">
        <w:t>4</w:t>
      </w:r>
      <w:r w:rsidR="00E20BC5" w:rsidRPr="003A4472">
        <w:t xml:space="preserve"> </w:t>
      </w:r>
      <w:r w:rsidR="00E20BC5" w:rsidRPr="003A4472">
        <w:rPr>
          <w:bCs/>
        </w:rPr>
        <w:t>года</w:t>
      </w:r>
      <w:r w:rsidR="00E20BC5" w:rsidRPr="003A4472">
        <w:t xml:space="preserve"> на </w:t>
      </w:r>
      <w:r w:rsidR="000E2496">
        <w:t>7,7</w:t>
      </w:r>
      <w:r w:rsidR="00E20BC5" w:rsidRPr="003A4472">
        <w:t xml:space="preserve"> процент</w:t>
      </w:r>
      <w:r w:rsidR="00DC2CFE">
        <w:t>а</w:t>
      </w:r>
      <w:r w:rsidR="00E20BC5" w:rsidRPr="003A4472">
        <w:t xml:space="preserve"> </w:t>
      </w:r>
      <w:r w:rsidR="00E20BC5" w:rsidRPr="003A4472">
        <w:rPr>
          <w:bCs/>
        </w:rPr>
        <w:t xml:space="preserve">фонды оплаты труда </w:t>
      </w:r>
      <w:r w:rsidR="00E20BC5" w:rsidRPr="003A4472">
        <w:t xml:space="preserve">лиц, замещающих муниципальные должности в органах местного самоуправления </w:t>
      </w:r>
      <w:r w:rsidR="00E20BC5" w:rsidRPr="003A4472">
        <w:rPr>
          <w:rStyle w:val="FontStyle12"/>
          <w:sz w:val="24"/>
        </w:rPr>
        <w:t>Мысковского городского округа</w:t>
      </w:r>
      <w:r w:rsidR="00E20BC5" w:rsidRPr="003A4472">
        <w:rPr>
          <w:bCs/>
        </w:rPr>
        <w:t>, с соответствующим увеличением денежного вознаграждения (должностного оклада).</w:t>
      </w:r>
    </w:p>
    <w:p w:rsidR="00944840" w:rsidRDefault="00E20BC5" w:rsidP="006B7FAE">
      <w:pPr>
        <w:pStyle w:val="Style8"/>
        <w:widowControl/>
        <w:ind w:firstLine="709"/>
        <w:jc w:val="both"/>
      </w:pPr>
      <w:r>
        <w:rPr>
          <w:rStyle w:val="FontStyle11"/>
          <w:b w:val="0"/>
          <w:bCs/>
          <w:spacing w:val="60"/>
          <w:sz w:val="24"/>
        </w:rPr>
        <w:t>2.</w:t>
      </w:r>
      <w:r w:rsidR="00B125AE" w:rsidRPr="00E9716F">
        <w:t>Внести в</w:t>
      </w:r>
      <w:r w:rsidR="00B125AE" w:rsidRPr="00E9716F">
        <w:rPr>
          <w:rStyle w:val="FontStyle12"/>
          <w:sz w:val="24"/>
        </w:rPr>
        <w:t xml:space="preserve"> </w:t>
      </w:r>
      <w:r w:rsidR="00944840">
        <w:t>Положение</w:t>
      </w:r>
      <w:r w:rsidR="00944840" w:rsidRPr="00E9716F">
        <w:t xml:space="preserve"> об оплате труда лиц, замещающих муниципальные должности в органах местного самоуправления </w:t>
      </w:r>
      <w:r w:rsidR="00944840" w:rsidRPr="00E9716F">
        <w:rPr>
          <w:rStyle w:val="FontStyle12"/>
          <w:sz w:val="24"/>
        </w:rPr>
        <w:t>Мысковского городского округа</w:t>
      </w:r>
      <w:r w:rsidR="00944840">
        <w:rPr>
          <w:rStyle w:val="FontStyle12"/>
          <w:sz w:val="24"/>
        </w:rPr>
        <w:t xml:space="preserve">, утвержденное </w:t>
      </w:r>
      <w:r w:rsidR="00B125AE" w:rsidRPr="00E9716F">
        <w:rPr>
          <w:rStyle w:val="FontStyle12"/>
          <w:sz w:val="24"/>
        </w:rPr>
        <w:t>решение</w:t>
      </w:r>
      <w:r w:rsidR="00944840">
        <w:rPr>
          <w:rStyle w:val="FontStyle12"/>
          <w:sz w:val="24"/>
        </w:rPr>
        <w:t>м</w:t>
      </w:r>
      <w:r w:rsidR="00B125AE" w:rsidRPr="00E9716F">
        <w:rPr>
          <w:rStyle w:val="FontStyle12"/>
          <w:sz w:val="24"/>
        </w:rPr>
        <w:t xml:space="preserve"> </w:t>
      </w:r>
      <w:r w:rsidR="00B125AE" w:rsidRPr="00E9716F">
        <w:t>Мысковского городского Совета народных депутатов от 17.09.2009 № 52-н</w:t>
      </w:r>
      <w:r w:rsidR="00B125AE" w:rsidRPr="00E9716F">
        <w:rPr>
          <w:rStyle w:val="FontStyle12"/>
          <w:sz w:val="24"/>
        </w:rPr>
        <w:t xml:space="preserve"> </w:t>
      </w:r>
      <w:r w:rsidR="00B125AE">
        <w:t>(в редакции решений от 29.12.2009 №</w:t>
      </w:r>
      <w:r w:rsidR="002C475A" w:rsidRPr="002C475A">
        <w:t xml:space="preserve"> 112</w:t>
      </w:r>
      <w:r w:rsidR="00B125AE">
        <w:t>-н, от 16.02.2012 № 6-н, от 13.12.2012 № 67-н, от 22.10.2013 № 10-н, от 15.11.2017 № 6</w:t>
      </w:r>
      <w:r w:rsidR="00701165">
        <w:t>0-н, от 25.12.2017 № 68-н, от 22</w:t>
      </w:r>
      <w:r w:rsidR="00BA2EB7">
        <w:t>.12.2021</w:t>
      </w:r>
      <w:r w:rsidR="006B7FAE">
        <w:t xml:space="preserve"> </w:t>
      </w:r>
      <w:r w:rsidR="00BA2EB7">
        <w:t>№</w:t>
      </w:r>
      <w:r w:rsidR="006B7FAE">
        <w:t xml:space="preserve"> </w:t>
      </w:r>
      <w:r w:rsidR="00BA2EB7">
        <w:t>94-н</w:t>
      </w:r>
      <w:r w:rsidR="00DC2CFE">
        <w:t>, от 22.06.2022 №</w:t>
      </w:r>
      <w:r w:rsidR="00FB15A7">
        <w:t xml:space="preserve"> </w:t>
      </w:r>
      <w:r w:rsidR="00DC2CFE">
        <w:t>52-н</w:t>
      </w:r>
      <w:r w:rsidR="00AC0A79">
        <w:t>, от 18.10.2023 №</w:t>
      </w:r>
      <w:r w:rsidR="00014FAB">
        <w:t xml:space="preserve"> </w:t>
      </w:r>
      <w:r w:rsidR="00AC0A79">
        <w:t>10-н, от 20.12.2023 №</w:t>
      </w:r>
      <w:r w:rsidR="00014FAB">
        <w:t xml:space="preserve"> </w:t>
      </w:r>
      <w:r w:rsidR="00AC0A79">
        <w:t>29-н</w:t>
      </w:r>
      <w:r w:rsidR="002C475A" w:rsidRPr="002C475A">
        <w:t>)</w:t>
      </w:r>
      <w:r w:rsidR="00944840">
        <w:t xml:space="preserve"> следующие изменения:</w:t>
      </w:r>
    </w:p>
    <w:p w:rsidR="002C475A" w:rsidRPr="001201DB" w:rsidRDefault="00944840" w:rsidP="006B7FAE">
      <w:pPr>
        <w:pStyle w:val="Style8"/>
        <w:widowControl/>
        <w:ind w:firstLine="709"/>
        <w:jc w:val="both"/>
        <w:rPr>
          <w:bCs/>
          <w:spacing w:val="60"/>
        </w:rPr>
      </w:pPr>
      <w:r>
        <w:t xml:space="preserve">2.1. </w:t>
      </w:r>
      <w:r w:rsidR="001201DB" w:rsidRPr="001201DB">
        <w:t xml:space="preserve">пункт 4 </w:t>
      </w:r>
      <w:r>
        <w:t xml:space="preserve">изложить </w:t>
      </w:r>
      <w:r w:rsidR="001201DB" w:rsidRPr="001201DB">
        <w:t>в следующей редакции</w:t>
      </w:r>
      <w:r w:rsidR="002C475A" w:rsidRPr="001201DB">
        <w:t>:</w:t>
      </w:r>
    </w:p>
    <w:p w:rsidR="001201DB" w:rsidRDefault="001201DB" w:rsidP="006B7FAE">
      <w:pPr>
        <w:pStyle w:val="1"/>
        <w:spacing w:after="0"/>
      </w:pPr>
      <w:r>
        <w:t>«4. Установить размер ежемесячного денежного вознаграждения (должностного оклада):</w:t>
      </w:r>
    </w:p>
    <w:p w:rsidR="001201DB" w:rsidRDefault="001201DB" w:rsidP="006B7FAE">
      <w:pPr>
        <w:pStyle w:val="1"/>
        <w:spacing w:after="0"/>
      </w:pPr>
      <w:r>
        <w:t xml:space="preserve">4.1. Главе города, председателю Совета - </w:t>
      </w:r>
      <w:r w:rsidR="007575E5">
        <w:t>67610</w:t>
      </w:r>
      <w:r>
        <w:t xml:space="preserve"> рублей.</w:t>
      </w:r>
    </w:p>
    <w:p w:rsidR="002C475A" w:rsidRDefault="00864F2C" w:rsidP="006B7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75E5">
        <w:rPr>
          <w:rFonts w:ascii="Times New Roman" w:hAnsi="Times New Roman" w:cs="Times New Roman"/>
          <w:sz w:val="24"/>
          <w:szCs w:val="24"/>
        </w:rPr>
        <w:t>2</w:t>
      </w:r>
      <w:r w:rsidR="002C475A" w:rsidRPr="002C475A">
        <w:rPr>
          <w:rFonts w:ascii="Times New Roman" w:hAnsi="Times New Roman" w:cs="Times New Roman"/>
          <w:sz w:val="24"/>
          <w:szCs w:val="24"/>
        </w:rPr>
        <w:t>. Председателю муни</w:t>
      </w:r>
      <w:r w:rsidR="00FB15A7">
        <w:rPr>
          <w:rFonts w:ascii="Times New Roman" w:hAnsi="Times New Roman" w:cs="Times New Roman"/>
          <w:sz w:val="24"/>
          <w:szCs w:val="24"/>
        </w:rPr>
        <w:t>ципальной ревизионной комиссии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96">
        <w:rPr>
          <w:rFonts w:ascii="Times New Roman" w:hAnsi="Times New Roman" w:cs="Times New Roman"/>
          <w:sz w:val="24"/>
          <w:szCs w:val="24"/>
        </w:rPr>
        <w:t>4</w:t>
      </w:r>
      <w:r w:rsidR="007575E5">
        <w:rPr>
          <w:rFonts w:ascii="Times New Roman" w:hAnsi="Times New Roman" w:cs="Times New Roman"/>
          <w:sz w:val="24"/>
          <w:szCs w:val="24"/>
        </w:rPr>
        <w:t>7680</w:t>
      </w:r>
      <w:r w:rsidR="002C475A" w:rsidRPr="002C475A">
        <w:rPr>
          <w:rFonts w:ascii="Times New Roman" w:hAnsi="Times New Roman" w:cs="Times New Roman"/>
          <w:sz w:val="24"/>
          <w:szCs w:val="24"/>
        </w:rPr>
        <w:t xml:space="preserve"> рубл</w:t>
      </w:r>
      <w:r w:rsidR="001201DB">
        <w:rPr>
          <w:rFonts w:ascii="Times New Roman" w:hAnsi="Times New Roman" w:cs="Times New Roman"/>
          <w:sz w:val="24"/>
          <w:szCs w:val="24"/>
        </w:rPr>
        <w:t>ей</w:t>
      </w:r>
      <w:r w:rsidR="007011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3163">
        <w:rPr>
          <w:rFonts w:ascii="Times New Roman" w:hAnsi="Times New Roman" w:cs="Times New Roman"/>
          <w:sz w:val="24"/>
          <w:szCs w:val="24"/>
        </w:rPr>
        <w:t>;</w:t>
      </w:r>
    </w:p>
    <w:p w:rsidR="00242C1E" w:rsidRDefault="00E83163" w:rsidP="00242C1E">
      <w:pPr>
        <w:pStyle w:val="Style8"/>
        <w:widowControl/>
        <w:ind w:firstLine="709"/>
        <w:jc w:val="both"/>
      </w:pPr>
      <w:r>
        <w:t>2.</w:t>
      </w:r>
      <w:r w:rsidR="00D14D65">
        <w:t>2</w:t>
      </w:r>
      <w:r>
        <w:t xml:space="preserve">. </w:t>
      </w:r>
      <w:r w:rsidR="00242C1E">
        <w:t>в пункте 5:</w:t>
      </w:r>
    </w:p>
    <w:p w:rsidR="00242C1E" w:rsidRDefault="00242C1E" w:rsidP="00242C1E">
      <w:pPr>
        <w:pStyle w:val="Style8"/>
        <w:widowControl/>
        <w:ind w:firstLine="709"/>
        <w:jc w:val="both"/>
        <w:rPr>
          <w:bCs/>
        </w:rPr>
      </w:pPr>
      <w:r>
        <w:rPr>
          <w:bCs/>
        </w:rPr>
        <w:t>2.2.1. в подпункте 5.4 цифру «</w:t>
      </w:r>
      <w:r w:rsidRPr="00242C1E">
        <w:rPr>
          <w:bCs/>
          <w:iCs/>
        </w:rPr>
        <w:t>60%</w:t>
      </w:r>
      <w:r>
        <w:rPr>
          <w:bCs/>
          <w:iCs/>
        </w:rPr>
        <w:t>» заменить цифрой «80%»;</w:t>
      </w:r>
    </w:p>
    <w:p w:rsidR="00242C1E" w:rsidRPr="001201DB" w:rsidRDefault="00242C1E" w:rsidP="00242C1E">
      <w:pPr>
        <w:pStyle w:val="Style8"/>
        <w:widowControl/>
        <w:ind w:firstLine="567"/>
        <w:jc w:val="both"/>
        <w:rPr>
          <w:bCs/>
          <w:spacing w:val="60"/>
        </w:rPr>
      </w:pPr>
      <w:r>
        <w:lastRenderedPageBreak/>
        <w:t xml:space="preserve">2.2.2. </w:t>
      </w:r>
      <w:bookmarkStart w:id="0" w:name="_GoBack"/>
      <w:bookmarkEnd w:id="0"/>
      <w:r>
        <w:t>дополнить подпунктом 5.5 следующего содержания</w:t>
      </w:r>
      <w:r w:rsidRPr="001201DB">
        <w:t>:</w:t>
      </w:r>
    </w:p>
    <w:p w:rsidR="008F166C" w:rsidRPr="008F166C" w:rsidRDefault="00375F0E" w:rsidP="00EF2206">
      <w:pPr>
        <w:widowControl/>
        <w:ind w:firstLine="539"/>
        <w:jc w:val="both"/>
        <w:rPr>
          <w:bCs/>
        </w:rPr>
      </w:pPr>
      <w:r>
        <w:rPr>
          <w:bCs/>
        </w:rPr>
        <w:t>«5.5</w:t>
      </w:r>
      <w:r w:rsidR="008F166C" w:rsidRPr="008F166C">
        <w:rPr>
          <w:bCs/>
        </w:rPr>
        <w:t>. За особые заслуги, достижения, выполнение особо важных и срочных внеплановых заданий и поручений, оперативное разрешение вопросов</w:t>
      </w:r>
      <w:r>
        <w:rPr>
          <w:bCs/>
        </w:rPr>
        <w:t xml:space="preserve"> местного значения</w:t>
      </w:r>
      <w:r w:rsidR="008F166C" w:rsidRPr="008F166C">
        <w:rPr>
          <w:bCs/>
        </w:rPr>
        <w:t xml:space="preserve">, за инициативные действия в организации и реализации мероприятий в </w:t>
      </w:r>
      <w:r>
        <w:rPr>
          <w:bCs/>
        </w:rPr>
        <w:t>городском округе</w:t>
      </w:r>
      <w:r w:rsidR="00D60EAA">
        <w:rPr>
          <w:bCs/>
        </w:rPr>
        <w:t>,</w:t>
      </w:r>
      <w:r w:rsidR="00D60EAA" w:rsidRPr="00D60EAA">
        <w:t xml:space="preserve"> </w:t>
      </w:r>
      <w:r w:rsidR="00D60EAA">
        <w:t xml:space="preserve">по итогам работы (за месяц, квартал, год), к праздничным датам, профессиональным праздникам </w:t>
      </w:r>
      <w:r>
        <w:rPr>
          <w:bCs/>
        </w:rPr>
        <w:t>г</w:t>
      </w:r>
      <w:r w:rsidR="008F166C" w:rsidRPr="008F166C">
        <w:rPr>
          <w:bCs/>
        </w:rPr>
        <w:t xml:space="preserve">лаве </w:t>
      </w:r>
      <w:r>
        <w:rPr>
          <w:bCs/>
        </w:rPr>
        <w:t>города</w:t>
      </w:r>
      <w:r w:rsidR="008F166C" w:rsidRPr="008F166C">
        <w:rPr>
          <w:bCs/>
        </w:rPr>
        <w:t xml:space="preserve">, председателю Совета, председателю </w:t>
      </w:r>
      <w:r>
        <w:rPr>
          <w:bCs/>
        </w:rPr>
        <w:t>муниципальной ревизионной комиссии</w:t>
      </w:r>
      <w:r w:rsidR="008F166C" w:rsidRPr="008F166C">
        <w:rPr>
          <w:bCs/>
        </w:rPr>
        <w:t xml:space="preserve"> </w:t>
      </w:r>
      <w:r w:rsidR="00D60EAA">
        <w:rPr>
          <w:bCs/>
        </w:rPr>
        <w:t xml:space="preserve">может </w:t>
      </w:r>
      <w:r w:rsidR="008F166C" w:rsidRPr="008F166C">
        <w:rPr>
          <w:bCs/>
        </w:rPr>
        <w:t>выплачива</w:t>
      </w:r>
      <w:r w:rsidR="00D60EAA">
        <w:rPr>
          <w:bCs/>
        </w:rPr>
        <w:t>ться</w:t>
      </w:r>
      <w:r w:rsidR="008F166C" w:rsidRPr="008F166C">
        <w:rPr>
          <w:bCs/>
        </w:rPr>
        <w:t xml:space="preserve"> разовая премия. Разовая премия выплачивается за счет экономии по общему фонду оплаты труда.</w:t>
      </w:r>
    </w:p>
    <w:p w:rsidR="008F166C" w:rsidRPr="008F166C" w:rsidRDefault="008F166C" w:rsidP="00EF2206">
      <w:pPr>
        <w:widowControl/>
        <w:ind w:firstLine="539"/>
        <w:jc w:val="both"/>
        <w:rPr>
          <w:bCs/>
        </w:rPr>
      </w:pPr>
      <w:r w:rsidRPr="008F166C">
        <w:rPr>
          <w:bCs/>
        </w:rPr>
        <w:t xml:space="preserve">Решение о выплате разовой премии </w:t>
      </w:r>
      <w:r w:rsidR="00375F0E">
        <w:rPr>
          <w:bCs/>
        </w:rPr>
        <w:t>г</w:t>
      </w:r>
      <w:r w:rsidRPr="008F166C">
        <w:rPr>
          <w:bCs/>
        </w:rPr>
        <w:t xml:space="preserve">лаве </w:t>
      </w:r>
      <w:r w:rsidR="00375F0E">
        <w:rPr>
          <w:bCs/>
        </w:rPr>
        <w:t>города</w:t>
      </w:r>
      <w:r w:rsidRPr="008F166C">
        <w:rPr>
          <w:bCs/>
        </w:rPr>
        <w:t xml:space="preserve">, председателю Совета, </w:t>
      </w:r>
      <w:r w:rsidR="00375F0E" w:rsidRPr="008F166C">
        <w:rPr>
          <w:bCs/>
        </w:rPr>
        <w:t xml:space="preserve">председателю </w:t>
      </w:r>
      <w:r w:rsidR="00375F0E">
        <w:rPr>
          <w:bCs/>
        </w:rPr>
        <w:t>муниципальной ревизионной комиссии</w:t>
      </w:r>
      <w:r w:rsidRPr="008F166C">
        <w:rPr>
          <w:bCs/>
        </w:rPr>
        <w:t xml:space="preserve">, ее размере принимается Координационным советом Совета народных депутатов </w:t>
      </w:r>
      <w:r w:rsidR="00375F0E">
        <w:rPr>
          <w:bCs/>
        </w:rPr>
        <w:t>Мысковского</w:t>
      </w:r>
      <w:r w:rsidRPr="008F166C">
        <w:rPr>
          <w:bCs/>
        </w:rPr>
        <w:t xml:space="preserve"> городского округа</w:t>
      </w:r>
      <w:r w:rsidR="00375F0E">
        <w:rPr>
          <w:bCs/>
        </w:rPr>
        <w:t xml:space="preserve"> (далее – Координационный совет)</w:t>
      </w:r>
      <w:r w:rsidRPr="008F166C">
        <w:rPr>
          <w:bCs/>
        </w:rPr>
        <w:t>.</w:t>
      </w:r>
    </w:p>
    <w:p w:rsidR="008F166C" w:rsidRPr="008F166C" w:rsidRDefault="008F166C" w:rsidP="00EF2206">
      <w:pPr>
        <w:widowControl/>
        <w:ind w:firstLine="539"/>
        <w:jc w:val="both"/>
        <w:rPr>
          <w:bCs/>
        </w:rPr>
      </w:pPr>
      <w:r w:rsidRPr="008F166C">
        <w:rPr>
          <w:bCs/>
        </w:rPr>
        <w:t xml:space="preserve">Разовая премия </w:t>
      </w:r>
      <w:r w:rsidR="00375F0E">
        <w:rPr>
          <w:bCs/>
        </w:rPr>
        <w:t>г</w:t>
      </w:r>
      <w:r w:rsidRPr="008F166C">
        <w:rPr>
          <w:bCs/>
        </w:rPr>
        <w:t xml:space="preserve">лаве </w:t>
      </w:r>
      <w:r w:rsidR="00375F0E">
        <w:rPr>
          <w:bCs/>
        </w:rPr>
        <w:t>города</w:t>
      </w:r>
      <w:r w:rsidRPr="008F166C">
        <w:rPr>
          <w:bCs/>
        </w:rPr>
        <w:t xml:space="preserve"> выплачивается на основании ходатайства председателя Совета, которое направляется в Координационный совет для принятия решения.</w:t>
      </w:r>
    </w:p>
    <w:p w:rsidR="008F166C" w:rsidRPr="008F166C" w:rsidRDefault="008F166C" w:rsidP="00EF2206">
      <w:pPr>
        <w:widowControl/>
        <w:ind w:firstLine="539"/>
        <w:jc w:val="both"/>
        <w:rPr>
          <w:bCs/>
        </w:rPr>
      </w:pPr>
      <w:r w:rsidRPr="008F166C">
        <w:rPr>
          <w:bCs/>
        </w:rPr>
        <w:t xml:space="preserve">Разовая премия председателю Совета выплачивается на основании ходатайства </w:t>
      </w:r>
      <w:r w:rsidR="00375F0E">
        <w:rPr>
          <w:bCs/>
        </w:rPr>
        <w:t>г</w:t>
      </w:r>
      <w:r w:rsidRPr="008F166C">
        <w:rPr>
          <w:bCs/>
        </w:rPr>
        <w:t xml:space="preserve">лавы </w:t>
      </w:r>
      <w:r w:rsidR="00375F0E">
        <w:rPr>
          <w:bCs/>
        </w:rPr>
        <w:t>города</w:t>
      </w:r>
      <w:r w:rsidRPr="008F166C">
        <w:rPr>
          <w:bCs/>
        </w:rPr>
        <w:t>, которое направляется в Координационный совет для принятия решения.</w:t>
      </w:r>
    </w:p>
    <w:p w:rsidR="008F166C" w:rsidRPr="008F166C" w:rsidRDefault="008F166C" w:rsidP="00EF2206">
      <w:pPr>
        <w:widowControl/>
        <w:ind w:firstLine="539"/>
        <w:jc w:val="both"/>
        <w:rPr>
          <w:bCs/>
        </w:rPr>
      </w:pPr>
      <w:r w:rsidRPr="008F166C">
        <w:rPr>
          <w:bCs/>
        </w:rPr>
        <w:t xml:space="preserve">Разовая премия председателю </w:t>
      </w:r>
      <w:r w:rsidR="00375F0E">
        <w:rPr>
          <w:bCs/>
        </w:rPr>
        <w:t>муниципальной ревизионной комиссии</w:t>
      </w:r>
      <w:r w:rsidRPr="008F166C">
        <w:rPr>
          <w:bCs/>
        </w:rPr>
        <w:t xml:space="preserve"> выплачивается на основании ходатайства председателя Совета, которое направляется в Координационный совет для принятия решения.</w:t>
      </w:r>
      <w:r w:rsidR="00D60EAA">
        <w:rPr>
          <w:bCs/>
        </w:rPr>
        <w:t>»;</w:t>
      </w:r>
    </w:p>
    <w:p w:rsidR="008F166C" w:rsidRDefault="00D14D65" w:rsidP="00EF2206">
      <w:pPr>
        <w:pStyle w:val="Style8"/>
        <w:widowControl/>
        <w:ind w:firstLine="539"/>
        <w:jc w:val="both"/>
      </w:pPr>
      <w:r>
        <w:t>2.3. пункт 7 исключить.</w:t>
      </w:r>
    </w:p>
    <w:p w:rsidR="002C475A" w:rsidRPr="002C475A" w:rsidRDefault="00944840" w:rsidP="00EF2206">
      <w:pPr>
        <w:ind w:firstLine="539"/>
        <w:jc w:val="both"/>
      </w:pPr>
      <w:r>
        <w:t>3</w:t>
      </w:r>
      <w:r w:rsidR="002C475A" w:rsidRPr="002C475A">
        <w:t>. Настоящее решение направить главе Мысковского городского округа для подписания и обнародования в установленном порядке.</w:t>
      </w:r>
    </w:p>
    <w:p w:rsidR="002C475A" w:rsidRPr="002C475A" w:rsidRDefault="00944840" w:rsidP="00EF2206">
      <w:pPr>
        <w:suppressAutoHyphens/>
        <w:ind w:firstLine="539"/>
        <w:jc w:val="both"/>
      </w:pPr>
      <w:r>
        <w:t>4</w:t>
      </w:r>
      <w:r w:rsidR="002C475A" w:rsidRPr="002C475A">
        <w:t xml:space="preserve">. </w:t>
      </w:r>
      <w:r w:rsidR="00E20BC5" w:rsidRPr="003A4472">
        <w:t>Настоящее решение вступает в силу на следующий день после его официального обнародования и распространяет свое действие на правоотношения</w:t>
      </w:r>
      <w:r w:rsidR="004446EC">
        <w:t>, возникшие</w:t>
      </w:r>
      <w:r w:rsidR="00701165">
        <w:t xml:space="preserve"> с</w:t>
      </w:r>
      <w:r w:rsidR="00E20BC5" w:rsidRPr="003A4472">
        <w:t xml:space="preserve"> </w:t>
      </w:r>
      <w:r w:rsidR="00DC2CFE">
        <w:t>01.0</w:t>
      </w:r>
      <w:r w:rsidR="0017173E">
        <w:t>3</w:t>
      </w:r>
      <w:r w:rsidR="00DC2CFE">
        <w:t>.202</w:t>
      </w:r>
      <w:r w:rsidR="0017173E">
        <w:t>4</w:t>
      </w:r>
      <w:r w:rsidR="004446EC">
        <w:t xml:space="preserve"> года</w:t>
      </w:r>
      <w:r w:rsidR="002C475A" w:rsidRPr="002C475A">
        <w:t>.</w:t>
      </w:r>
    </w:p>
    <w:p w:rsidR="002C475A" w:rsidRPr="002C475A" w:rsidRDefault="00944840" w:rsidP="00EF2206">
      <w:pPr>
        <w:suppressAutoHyphens/>
        <w:ind w:firstLine="539"/>
        <w:jc w:val="both"/>
      </w:pPr>
      <w:r>
        <w:t>5</w:t>
      </w:r>
      <w:r w:rsidR="002C475A" w:rsidRPr="002C475A">
        <w:t xml:space="preserve">. </w:t>
      </w:r>
      <w:r w:rsidR="003C08F7" w:rsidRPr="002C475A">
        <w:rPr>
          <w:rFonts w:eastAsia="Calibri"/>
        </w:rPr>
        <w:t xml:space="preserve">Контроль </w:t>
      </w:r>
      <w:r w:rsidR="003C08F7">
        <w:rPr>
          <w:rFonts w:eastAsia="Calibri"/>
        </w:rPr>
        <w:t>за исполнением настоящего р</w:t>
      </w:r>
      <w:r w:rsidR="003C08F7" w:rsidRPr="00B125AE">
        <w:rPr>
          <w:rFonts w:eastAsia="Calibri"/>
        </w:rPr>
        <w:t xml:space="preserve">ешения возложить на </w:t>
      </w:r>
      <w:r w:rsidR="003C08F7">
        <w:t>комитет Совета народных депутатов Мысковского городского округа по развитию экономики, бюджету, налогам и финансам, администрацию</w:t>
      </w:r>
      <w:r w:rsidR="003C08F7" w:rsidRPr="00B125AE">
        <w:rPr>
          <w:rFonts w:eastAsia="Calibri"/>
        </w:rPr>
        <w:t xml:space="preserve"> Мысковского городского округа</w:t>
      </w:r>
      <w:r w:rsidR="002C475A" w:rsidRPr="002C475A">
        <w:t>.</w:t>
      </w:r>
    </w:p>
    <w:p w:rsidR="002C475A" w:rsidRPr="002C475A" w:rsidRDefault="002C475A" w:rsidP="006B7FAE">
      <w:pPr>
        <w:ind w:firstLine="709"/>
        <w:jc w:val="both"/>
      </w:pPr>
    </w:p>
    <w:p w:rsidR="002C475A" w:rsidRPr="002C475A" w:rsidRDefault="002C475A" w:rsidP="006B7FAE">
      <w:pPr>
        <w:ind w:firstLine="709"/>
        <w:jc w:val="both"/>
      </w:pPr>
    </w:p>
    <w:p w:rsidR="002C475A" w:rsidRPr="002C475A" w:rsidRDefault="002C475A" w:rsidP="006B7FAE">
      <w:pPr>
        <w:ind w:firstLine="709"/>
        <w:jc w:val="both"/>
      </w:pPr>
    </w:p>
    <w:p w:rsidR="002C475A" w:rsidRPr="002C475A" w:rsidRDefault="002C475A" w:rsidP="006B7FAE">
      <w:pPr>
        <w:rPr>
          <w:b/>
        </w:rPr>
      </w:pPr>
      <w:r w:rsidRPr="002C475A">
        <w:rPr>
          <w:b/>
        </w:rPr>
        <w:t>Председатель Совета народных депутатов</w:t>
      </w:r>
      <w:r w:rsidRPr="002C475A">
        <w:t xml:space="preserve">                              </w:t>
      </w:r>
    </w:p>
    <w:p w:rsidR="002C475A" w:rsidRPr="002C475A" w:rsidRDefault="002C475A" w:rsidP="006B7FAE">
      <w:pPr>
        <w:rPr>
          <w:b/>
        </w:rPr>
      </w:pPr>
      <w:r w:rsidRPr="002C475A">
        <w:rPr>
          <w:b/>
        </w:rPr>
        <w:t xml:space="preserve">Мысковского городского округа                                                     </w:t>
      </w:r>
      <w:r w:rsidR="00014FAB">
        <w:rPr>
          <w:b/>
        </w:rPr>
        <w:t xml:space="preserve">   </w:t>
      </w:r>
      <w:r w:rsidRPr="002C475A">
        <w:rPr>
          <w:b/>
        </w:rPr>
        <w:t xml:space="preserve">          </w:t>
      </w:r>
      <w:r w:rsidR="00014FAB">
        <w:rPr>
          <w:b/>
        </w:rPr>
        <w:t xml:space="preserve">     </w:t>
      </w:r>
      <w:r w:rsidR="0017173E">
        <w:rPr>
          <w:b/>
        </w:rPr>
        <w:t xml:space="preserve"> А.Б.</w:t>
      </w:r>
      <w:r w:rsidR="00014FAB">
        <w:rPr>
          <w:b/>
        </w:rPr>
        <w:t xml:space="preserve"> </w:t>
      </w:r>
      <w:r w:rsidR="0017173E">
        <w:rPr>
          <w:b/>
        </w:rPr>
        <w:t>Архипов</w:t>
      </w:r>
    </w:p>
    <w:p w:rsidR="002C475A" w:rsidRPr="002C475A" w:rsidRDefault="002C475A" w:rsidP="006B7FAE">
      <w:pPr>
        <w:rPr>
          <w:b/>
        </w:rPr>
      </w:pPr>
    </w:p>
    <w:p w:rsidR="002C475A" w:rsidRPr="002C475A" w:rsidRDefault="002C475A" w:rsidP="006B7FAE">
      <w:pPr>
        <w:rPr>
          <w:b/>
        </w:rPr>
      </w:pPr>
    </w:p>
    <w:p w:rsidR="00F7623A" w:rsidRPr="007E56A7" w:rsidRDefault="00DC2CFE" w:rsidP="006B7FAE">
      <w:pPr>
        <w:pStyle w:val="contentheader2cols"/>
        <w:spacing w:before="0"/>
        <w:ind w:left="0"/>
        <w:rPr>
          <w:sz w:val="28"/>
          <w:szCs w:val="28"/>
          <w:highlight w:val="yellow"/>
        </w:rPr>
      </w:pPr>
      <w:r>
        <w:rPr>
          <w:bCs w:val="0"/>
          <w:color w:val="auto"/>
          <w:sz w:val="24"/>
          <w:szCs w:val="24"/>
        </w:rPr>
        <w:t>Глава</w:t>
      </w:r>
      <w:r w:rsidR="006B7FAE" w:rsidRPr="006B7FAE">
        <w:rPr>
          <w:bCs w:val="0"/>
          <w:color w:val="auto"/>
          <w:sz w:val="24"/>
          <w:szCs w:val="24"/>
        </w:rPr>
        <w:t xml:space="preserve"> Мысковского городского округа                                              </w:t>
      </w:r>
      <w:r w:rsidR="00FB15A7">
        <w:rPr>
          <w:bCs w:val="0"/>
          <w:color w:val="auto"/>
          <w:sz w:val="24"/>
          <w:szCs w:val="24"/>
        </w:rPr>
        <w:t xml:space="preserve">         </w:t>
      </w:r>
      <w:r w:rsidR="006B7FAE" w:rsidRPr="006B7FAE">
        <w:rPr>
          <w:bCs w:val="0"/>
          <w:color w:val="auto"/>
          <w:sz w:val="24"/>
          <w:szCs w:val="24"/>
        </w:rPr>
        <w:t xml:space="preserve">   Е.В. </w:t>
      </w:r>
      <w:r>
        <w:rPr>
          <w:bCs w:val="0"/>
          <w:color w:val="auto"/>
          <w:sz w:val="24"/>
          <w:szCs w:val="24"/>
        </w:rPr>
        <w:t>Тимофеев</w:t>
      </w:r>
    </w:p>
    <w:p w:rsidR="00F7623A" w:rsidRDefault="00F7623A" w:rsidP="00F90A77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 w:firstLine="709"/>
        <w:jc w:val="both"/>
        <w:rPr>
          <w:rStyle w:val="FontStyle13"/>
          <w:szCs w:val="16"/>
        </w:rPr>
      </w:pPr>
    </w:p>
    <w:p w:rsidR="009367AA" w:rsidRDefault="009367AA" w:rsidP="00014FAB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both"/>
        <w:rPr>
          <w:rStyle w:val="FontStyle13"/>
          <w:szCs w:val="16"/>
        </w:rPr>
      </w:pPr>
    </w:p>
    <w:sectPr w:rsidR="009367AA" w:rsidSect="009C6067">
      <w:headerReference w:type="default" r:id="rId11"/>
      <w:headerReference w:type="first" r:id="rId12"/>
      <w:type w:val="continuous"/>
      <w:pgSz w:w="11905" w:h="16837"/>
      <w:pgMar w:top="1134" w:right="850" w:bottom="1134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2E" w:rsidRDefault="00C87E2E">
      <w:r>
        <w:separator/>
      </w:r>
    </w:p>
  </w:endnote>
  <w:endnote w:type="continuationSeparator" w:id="0">
    <w:p w:rsidR="00C87E2E" w:rsidRDefault="00C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2E" w:rsidRDefault="00C87E2E">
      <w:r>
        <w:separator/>
      </w:r>
    </w:p>
  </w:footnote>
  <w:footnote w:type="continuationSeparator" w:id="0">
    <w:p w:rsidR="00C87E2E" w:rsidRDefault="00C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67" w:rsidRDefault="009C60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22521" w:rsidRDefault="00D225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67" w:rsidRDefault="009C60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C6067" w:rsidRDefault="009C60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AE0C3D"/>
    <w:multiLevelType w:val="hybridMultilevel"/>
    <w:tmpl w:val="87AC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38E0"/>
    <w:rsid w:val="000042F5"/>
    <w:rsid w:val="00014FAB"/>
    <w:rsid w:val="00030859"/>
    <w:rsid w:val="00037DB6"/>
    <w:rsid w:val="000C55F8"/>
    <w:rsid w:val="000D24E3"/>
    <w:rsid w:val="000E18F6"/>
    <w:rsid w:val="000E2496"/>
    <w:rsid w:val="000E7FB9"/>
    <w:rsid w:val="001159B8"/>
    <w:rsid w:val="001201DB"/>
    <w:rsid w:val="001430C8"/>
    <w:rsid w:val="00151C46"/>
    <w:rsid w:val="00153AAF"/>
    <w:rsid w:val="001601C3"/>
    <w:rsid w:val="0017173E"/>
    <w:rsid w:val="00177DFB"/>
    <w:rsid w:val="00182D65"/>
    <w:rsid w:val="00191AF0"/>
    <w:rsid w:val="0019544B"/>
    <w:rsid w:val="001A28BC"/>
    <w:rsid w:val="001B308C"/>
    <w:rsid w:val="001D5A73"/>
    <w:rsid w:val="001E311C"/>
    <w:rsid w:val="00242C1E"/>
    <w:rsid w:val="00246F78"/>
    <w:rsid w:val="00275626"/>
    <w:rsid w:val="00293DE0"/>
    <w:rsid w:val="002C310E"/>
    <w:rsid w:val="002C475A"/>
    <w:rsid w:val="002D4933"/>
    <w:rsid w:val="002F7778"/>
    <w:rsid w:val="003141C6"/>
    <w:rsid w:val="003265B3"/>
    <w:rsid w:val="00331F12"/>
    <w:rsid w:val="00336E9F"/>
    <w:rsid w:val="003421D9"/>
    <w:rsid w:val="0034316B"/>
    <w:rsid w:val="00352518"/>
    <w:rsid w:val="00352B3E"/>
    <w:rsid w:val="00362017"/>
    <w:rsid w:val="003651EF"/>
    <w:rsid w:val="00365F5C"/>
    <w:rsid w:val="00373869"/>
    <w:rsid w:val="00375F0E"/>
    <w:rsid w:val="00390800"/>
    <w:rsid w:val="00397356"/>
    <w:rsid w:val="003A0A8F"/>
    <w:rsid w:val="003B02F0"/>
    <w:rsid w:val="003B42E4"/>
    <w:rsid w:val="003C08F7"/>
    <w:rsid w:val="003C15E6"/>
    <w:rsid w:val="003C30E3"/>
    <w:rsid w:val="003C4EC0"/>
    <w:rsid w:val="003C588C"/>
    <w:rsid w:val="003D0289"/>
    <w:rsid w:val="003E2008"/>
    <w:rsid w:val="003F5633"/>
    <w:rsid w:val="0040009B"/>
    <w:rsid w:val="0040290F"/>
    <w:rsid w:val="00403828"/>
    <w:rsid w:val="004221C8"/>
    <w:rsid w:val="00422A53"/>
    <w:rsid w:val="004446EC"/>
    <w:rsid w:val="00450542"/>
    <w:rsid w:val="00466440"/>
    <w:rsid w:val="00467E4B"/>
    <w:rsid w:val="00495BDD"/>
    <w:rsid w:val="004C50C5"/>
    <w:rsid w:val="004E05C2"/>
    <w:rsid w:val="004F67A7"/>
    <w:rsid w:val="00512B73"/>
    <w:rsid w:val="00515F65"/>
    <w:rsid w:val="00541413"/>
    <w:rsid w:val="005A7C1C"/>
    <w:rsid w:val="005B62FA"/>
    <w:rsid w:val="005C1E9A"/>
    <w:rsid w:val="005E2C05"/>
    <w:rsid w:val="005F6B11"/>
    <w:rsid w:val="00601C6E"/>
    <w:rsid w:val="00642F95"/>
    <w:rsid w:val="00661D70"/>
    <w:rsid w:val="00666885"/>
    <w:rsid w:val="00672D65"/>
    <w:rsid w:val="0067755E"/>
    <w:rsid w:val="006B7749"/>
    <w:rsid w:val="006B7FAE"/>
    <w:rsid w:val="006C3B81"/>
    <w:rsid w:val="00701165"/>
    <w:rsid w:val="007276EF"/>
    <w:rsid w:val="0074263D"/>
    <w:rsid w:val="007462EA"/>
    <w:rsid w:val="007575E5"/>
    <w:rsid w:val="00764F6C"/>
    <w:rsid w:val="007724A4"/>
    <w:rsid w:val="00777BDA"/>
    <w:rsid w:val="00784114"/>
    <w:rsid w:val="00785628"/>
    <w:rsid w:val="007D00CA"/>
    <w:rsid w:val="007D0DC3"/>
    <w:rsid w:val="007D42F5"/>
    <w:rsid w:val="007D7494"/>
    <w:rsid w:val="00800690"/>
    <w:rsid w:val="008034BF"/>
    <w:rsid w:val="00805988"/>
    <w:rsid w:val="00810BDE"/>
    <w:rsid w:val="00824A16"/>
    <w:rsid w:val="00847B33"/>
    <w:rsid w:val="00850274"/>
    <w:rsid w:val="00852EA5"/>
    <w:rsid w:val="00864F2C"/>
    <w:rsid w:val="00875F39"/>
    <w:rsid w:val="00896504"/>
    <w:rsid w:val="008B747E"/>
    <w:rsid w:val="008D52A2"/>
    <w:rsid w:val="008F166C"/>
    <w:rsid w:val="009367AA"/>
    <w:rsid w:val="00944840"/>
    <w:rsid w:val="009562E9"/>
    <w:rsid w:val="0099623E"/>
    <w:rsid w:val="00997925"/>
    <w:rsid w:val="009B03B4"/>
    <w:rsid w:val="009C2D02"/>
    <w:rsid w:val="009C4122"/>
    <w:rsid w:val="009C6067"/>
    <w:rsid w:val="009D2DE8"/>
    <w:rsid w:val="009D7C8B"/>
    <w:rsid w:val="009E38E0"/>
    <w:rsid w:val="00A12FDC"/>
    <w:rsid w:val="00A173FA"/>
    <w:rsid w:val="00A31681"/>
    <w:rsid w:val="00A4518F"/>
    <w:rsid w:val="00A61CA9"/>
    <w:rsid w:val="00A67C2C"/>
    <w:rsid w:val="00A8060B"/>
    <w:rsid w:val="00AB6762"/>
    <w:rsid w:val="00AC0A79"/>
    <w:rsid w:val="00AC3D98"/>
    <w:rsid w:val="00B00D0E"/>
    <w:rsid w:val="00B06134"/>
    <w:rsid w:val="00B125AE"/>
    <w:rsid w:val="00B31A20"/>
    <w:rsid w:val="00B45DB7"/>
    <w:rsid w:val="00B57E36"/>
    <w:rsid w:val="00B8487C"/>
    <w:rsid w:val="00BA2EB7"/>
    <w:rsid w:val="00BA6FE8"/>
    <w:rsid w:val="00BB2E5A"/>
    <w:rsid w:val="00BB5BDC"/>
    <w:rsid w:val="00C34F17"/>
    <w:rsid w:val="00C462A3"/>
    <w:rsid w:val="00C87E2E"/>
    <w:rsid w:val="00CA2075"/>
    <w:rsid w:val="00CA3EF2"/>
    <w:rsid w:val="00CA6023"/>
    <w:rsid w:val="00CD0EF4"/>
    <w:rsid w:val="00CE6EB3"/>
    <w:rsid w:val="00D14D65"/>
    <w:rsid w:val="00D22521"/>
    <w:rsid w:val="00D34712"/>
    <w:rsid w:val="00D52A13"/>
    <w:rsid w:val="00D571B9"/>
    <w:rsid w:val="00D60EAA"/>
    <w:rsid w:val="00D72A5B"/>
    <w:rsid w:val="00D8759E"/>
    <w:rsid w:val="00DA3503"/>
    <w:rsid w:val="00DC2CFE"/>
    <w:rsid w:val="00DC7EF0"/>
    <w:rsid w:val="00DE7678"/>
    <w:rsid w:val="00DF3297"/>
    <w:rsid w:val="00E13399"/>
    <w:rsid w:val="00E20BC5"/>
    <w:rsid w:val="00E30F5D"/>
    <w:rsid w:val="00E34EF9"/>
    <w:rsid w:val="00E367D1"/>
    <w:rsid w:val="00E63338"/>
    <w:rsid w:val="00E66711"/>
    <w:rsid w:val="00E83163"/>
    <w:rsid w:val="00E8430B"/>
    <w:rsid w:val="00E9716F"/>
    <w:rsid w:val="00EA36F5"/>
    <w:rsid w:val="00EB34BF"/>
    <w:rsid w:val="00EC3BBB"/>
    <w:rsid w:val="00EC3C72"/>
    <w:rsid w:val="00EC5D2B"/>
    <w:rsid w:val="00ED1074"/>
    <w:rsid w:val="00EF2206"/>
    <w:rsid w:val="00F130FF"/>
    <w:rsid w:val="00F23DC6"/>
    <w:rsid w:val="00F26D0A"/>
    <w:rsid w:val="00F436A6"/>
    <w:rsid w:val="00F7169E"/>
    <w:rsid w:val="00F73BB9"/>
    <w:rsid w:val="00F7623A"/>
    <w:rsid w:val="00F90A77"/>
    <w:rsid w:val="00F93B0C"/>
    <w:rsid w:val="00FB15A7"/>
    <w:rsid w:val="00FB3345"/>
    <w:rsid w:val="00FC0EAC"/>
    <w:rsid w:val="00FC4C63"/>
    <w:rsid w:val="00FD1999"/>
    <w:rsid w:val="00FD2768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B38E3A-B07B-401D-AD78-65119B47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1">
    <w:name w:val="Основной текст (2)_"/>
    <w:link w:val="22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customStyle="1" w:styleId="ConsPlusNormal">
    <w:name w:val="ConsPlusNormal"/>
    <w:rsid w:val="009D7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466440"/>
    <w:pPr>
      <w:widowControl/>
      <w:autoSpaceDE/>
      <w:autoSpaceDN/>
      <w:adjustRightInd/>
      <w:spacing w:before="75" w:after="225"/>
    </w:pPr>
  </w:style>
  <w:style w:type="character" w:customStyle="1" w:styleId="20">
    <w:name w:val="Заголовок 2 Знак"/>
    <w:link w:val="2"/>
    <w:rsid w:val="00EC5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semiHidden/>
    <w:unhideWhenUsed/>
    <w:rsid w:val="002C475A"/>
    <w:rPr>
      <w:color w:val="0000FF"/>
      <w:u w:val="single"/>
    </w:rPr>
  </w:style>
  <w:style w:type="paragraph" w:customStyle="1" w:styleId="1">
    <w:name w:val="Обычный1"/>
    <w:link w:val="Normal"/>
    <w:rsid w:val="001201DB"/>
    <w:pPr>
      <w:snapToGrid w:val="0"/>
      <w:spacing w:after="120"/>
      <w:ind w:firstLine="709"/>
      <w:jc w:val="both"/>
    </w:pPr>
    <w:rPr>
      <w:rFonts w:hAnsi="Times New Roman"/>
      <w:sz w:val="24"/>
      <w:szCs w:val="24"/>
    </w:rPr>
  </w:style>
  <w:style w:type="character" w:customStyle="1" w:styleId="Normal">
    <w:name w:val="Normal Знак"/>
    <w:link w:val="1"/>
    <w:rsid w:val="001201DB"/>
    <w:rPr>
      <w:rFonts w:hAnsi="Times New Roman"/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9080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90800"/>
    <w:rPr>
      <w:rFonts w:ascii="Segoe UI" w:hAnsi="Segoe UI" w:cs="Segoe UI"/>
      <w:sz w:val="18"/>
      <w:szCs w:val="18"/>
    </w:rPr>
  </w:style>
  <w:style w:type="paragraph" w:customStyle="1" w:styleId="contentheader2cols">
    <w:name w:val="contentheader2cols"/>
    <w:basedOn w:val="a"/>
    <w:rsid w:val="00F90A77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c">
    <w:name w:val="Левая подпись"/>
    <w:basedOn w:val="a"/>
    <w:rsid w:val="00785628"/>
    <w:pPr>
      <w:widowControl/>
      <w:autoSpaceDE/>
      <w:autoSpaceDN/>
      <w:adjustRightInd/>
      <w:snapToGrid w:val="0"/>
      <w:ind w:right="6521"/>
    </w:pPr>
    <w:rPr>
      <w:sz w:val="20"/>
      <w:szCs w:val="20"/>
    </w:rPr>
  </w:style>
  <w:style w:type="paragraph" w:styleId="ad">
    <w:name w:val="Title"/>
    <w:basedOn w:val="a"/>
    <w:link w:val="ae"/>
    <w:qFormat/>
    <w:locked/>
    <w:rsid w:val="00E20BC5"/>
    <w:pPr>
      <w:overflowPunct w:val="0"/>
      <w:jc w:val="center"/>
      <w:textAlignment w:val="baseline"/>
    </w:pPr>
    <w:rPr>
      <w:rFonts w:eastAsia="Calibri"/>
      <w:sz w:val="28"/>
      <w:szCs w:val="28"/>
    </w:rPr>
  </w:style>
  <w:style w:type="character" w:customStyle="1" w:styleId="ae">
    <w:name w:val="Заголовок Знак"/>
    <w:link w:val="ad"/>
    <w:rsid w:val="00E20BC5"/>
    <w:rPr>
      <w:rFonts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C6F3486BD4BE4CC4C7B409B9CC239AF57B13FA6A74A4925F3284144C2C31F16277A8C1A8F77B761A6B8289A0985F95E5FD0554E8BE88B200D13FN4n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A39D-F423-436B-9B7A-ED44C997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2022-11-14T03:02:00Z</cp:lastPrinted>
  <dcterms:created xsi:type="dcterms:W3CDTF">2021-09-22T04:25:00Z</dcterms:created>
  <dcterms:modified xsi:type="dcterms:W3CDTF">2024-03-20T04:38:00Z</dcterms:modified>
</cp:coreProperties>
</file>