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B8" w:rsidRPr="00476BA0" w:rsidRDefault="00155AB8" w:rsidP="00155AB8">
      <w:pPr>
        <w:spacing w:after="0" w:line="240" w:lineRule="auto"/>
        <w:ind w:left="8496"/>
        <w:rPr>
          <w:rFonts w:ascii="Times New Roman" w:hAnsi="Times New Roman" w:cs="Times New Roman"/>
          <w:sz w:val="28"/>
          <w:szCs w:val="28"/>
        </w:rPr>
      </w:pPr>
      <w:r w:rsidRPr="00476BA0">
        <w:rPr>
          <w:rFonts w:ascii="Times New Roman" w:hAnsi="Times New Roman" w:cs="Times New Roman"/>
          <w:sz w:val="28"/>
          <w:szCs w:val="28"/>
        </w:rPr>
        <w:t xml:space="preserve">Приложение </w:t>
      </w:r>
    </w:p>
    <w:p w:rsidR="00155AB8" w:rsidRPr="00476BA0" w:rsidRDefault="00155AB8" w:rsidP="00155AB8">
      <w:pPr>
        <w:spacing w:after="0" w:line="240" w:lineRule="auto"/>
        <w:jc w:val="right"/>
        <w:rPr>
          <w:rFonts w:ascii="Times New Roman" w:hAnsi="Times New Roman" w:cs="Times New Roman"/>
          <w:sz w:val="28"/>
          <w:szCs w:val="28"/>
        </w:rPr>
      </w:pPr>
      <w:r w:rsidRPr="00476BA0">
        <w:rPr>
          <w:rFonts w:ascii="Times New Roman" w:hAnsi="Times New Roman" w:cs="Times New Roman"/>
          <w:sz w:val="28"/>
          <w:szCs w:val="28"/>
        </w:rPr>
        <w:t>к постановлению администрации</w:t>
      </w:r>
    </w:p>
    <w:p w:rsidR="00155AB8" w:rsidRPr="00476BA0" w:rsidRDefault="00155AB8" w:rsidP="00155AB8">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76BA0">
        <w:rPr>
          <w:rFonts w:ascii="Times New Roman" w:hAnsi="Times New Roman" w:cs="Times New Roman"/>
          <w:sz w:val="28"/>
          <w:szCs w:val="28"/>
        </w:rPr>
        <w:t>Мысковского</w:t>
      </w:r>
      <w:proofErr w:type="spellEnd"/>
      <w:r w:rsidRPr="00476BA0">
        <w:rPr>
          <w:rFonts w:ascii="Times New Roman" w:hAnsi="Times New Roman" w:cs="Times New Roman"/>
          <w:sz w:val="28"/>
          <w:szCs w:val="28"/>
        </w:rPr>
        <w:t xml:space="preserve"> городского округа</w:t>
      </w:r>
    </w:p>
    <w:p w:rsidR="00155AB8" w:rsidRPr="00104659" w:rsidRDefault="00155AB8" w:rsidP="00155AB8">
      <w:pPr>
        <w:spacing w:after="0"/>
        <w:jc w:val="center"/>
        <w:rPr>
          <w:rFonts w:ascii="Times New Roman" w:hAnsi="Times New Roman" w:cs="Times New Roman"/>
          <w:color w:val="000000" w:themeColor="text1"/>
          <w:sz w:val="24"/>
          <w:szCs w:val="24"/>
        </w:rPr>
      </w:pPr>
      <w:r>
        <w:rPr>
          <w:rFonts w:ascii="Times New Roman" w:hAnsi="Times New Roman" w:cs="Times New Roman"/>
          <w:sz w:val="28"/>
          <w:szCs w:val="28"/>
        </w:rPr>
        <w:t xml:space="preserve">                                                                                       от ___</w:t>
      </w:r>
      <w:r w:rsidRPr="00476BA0">
        <w:rPr>
          <w:rFonts w:ascii="Times New Roman" w:hAnsi="Times New Roman" w:cs="Times New Roman"/>
          <w:sz w:val="28"/>
          <w:szCs w:val="28"/>
        </w:rPr>
        <w:t>_______ года № ________</w:t>
      </w:r>
    </w:p>
    <w:p w:rsidR="006F5E42" w:rsidRPr="00104659" w:rsidRDefault="006F5E42" w:rsidP="00155AB8">
      <w:pPr>
        <w:spacing w:after="0"/>
        <w:jc w:val="right"/>
        <w:rPr>
          <w:rFonts w:ascii="Times New Roman" w:hAnsi="Times New Roman" w:cs="Times New Roman"/>
          <w:color w:val="000000" w:themeColor="text1"/>
          <w:sz w:val="24"/>
          <w:szCs w:val="24"/>
        </w:rPr>
      </w:pPr>
    </w:p>
    <w:p w:rsidR="006F5E42" w:rsidRPr="002249F5" w:rsidRDefault="006F5E42" w:rsidP="006F5E42">
      <w:pPr>
        <w:spacing w:after="0"/>
        <w:jc w:val="center"/>
        <w:rPr>
          <w:rFonts w:ascii="Times New Roman" w:hAnsi="Times New Roman" w:cs="Times New Roman"/>
          <w:color w:val="000000" w:themeColor="text1"/>
          <w:sz w:val="24"/>
          <w:szCs w:val="24"/>
        </w:rPr>
      </w:pPr>
    </w:p>
    <w:p w:rsidR="006F5E42" w:rsidRPr="002249F5" w:rsidRDefault="006F5E42" w:rsidP="006F5E42">
      <w:pPr>
        <w:spacing w:after="0"/>
        <w:jc w:val="center"/>
        <w:rPr>
          <w:rFonts w:ascii="Times New Roman" w:hAnsi="Times New Roman" w:cs="Times New Roman"/>
          <w:color w:val="000000" w:themeColor="text1"/>
          <w:sz w:val="24"/>
          <w:szCs w:val="24"/>
        </w:rPr>
      </w:pPr>
    </w:p>
    <w:p w:rsidR="006F5E42" w:rsidRPr="002249F5" w:rsidRDefault="006F5E42" w:rsidP="006F5E42">
      <w:pPr>
        <w:spacing w:after="0"/>
        <w:jc w:val="center"/>
        <w:rPr>
          <w:rFonts w:ascii="Times New Roman" w:hAnsi="Times New Roman" w:cs="Times New Roman"/>
          <w:color w:val="000000" w:themeColor="text1"/>
          <w:sz w:val="24"/>
          <w:szCs w:val="24"/>
        </w:rPr>
      </w:pPr>
    </w:p>
    <w:p w:rsidR="006F5E42" w:rsidRPr="002249F5" w:rsidRDefault="006F5E42" w:rsidP="006F5E42">
      <w:pPr>
        <w:spacing w:after="0"/>
        <w:jc w:val="center"/>
        <w:rPr>
          <w:rFonts w:ascii="Times New Roman" w:hAnsi="Times New Roman" w:cs="Times New Roman"/>
          <w:color w:val="000000" w:themeColor="text1"/>
          <w:sz w:val="24"/>
          <w:szCs w:val="24"/>
        </w:rPr>
      </w:pPr>
    </w:p>
    <w:p w:rsidR="006F5E42" w:rsidRPr="002249F5" w:rsidRDefault="006F5E42" w:rsidP="006F5E42">
      <w:pPr>
        <w:spacing w:after="0"/>
        <w:jc w:val="center"/>
        <w:rPr>
          <w:rFonts w:ascii="Times New Roman" w:hAnsi="Times New Roman" w:cs="Times New Roman"/>
          <w:color w:val="000000" w:themeColor="text1"/>
          <w:sz w:val="24"/>
          <w:szCs w:val="24"/>
        </w:rPr>
      </w:pPr>
    </w:p>
    <w:p w:rsidR="006F5E42" w:rsidRPr="002249F5" w:rsidRDefault="006F5E42" w:rsidP="006F5E42">
      <w:pPr>
        <w:spacing w:after="0"/>
        <w:jc w:val="center"/>
        <w:rPr>
          <w:rFonts w:ascii="Times New Roman" w:hAnsi="Times New Roman" w:cs="Times New Roman"/>
          <w:color w:val="000000" w:themeColor="text1"/>
          <w:sz w:val="24"/>
          <w:szCs w:val="24"/>
        </w:rPr>
      </w:pPr>
    </w:p>
    <w:p w:rsidR="006F5E42" w:rsidRPr="002249F5" w:rsidRDefault="006F5E42" w:rsidP="006F5E42">
      <w:pPr>
        <w:spacing w:after="0"/>
        <w:jc w:val="center"/>
        <w:rPr>
          <w:rFonts w:ascii="Times New Roman" w:hAnsi="Times New Roman" w:cs="Times New Roman"/>
          <w:color w:val="000000" w:themeColor="text1"/>
          <w:sz w:val="24"/>
          <w:szCs w:val="24"/>
        </w:rPr>
      </w:pPr>
    </w:p>
    <w:p w:rsidR="006F5E42" w:rsidRPr="002249F5" w:rsidRDefault="006F5E42" w:rsidP="006F5E42">
      <w:pPr>
        <w:spacing w:after="0"/>
        <w:jc w:val="center"/>
        <w:rPr>
          <w:rFonts w:ascii="Times New Roman" w:hAnsi="Times New Roman" w:cs="Times New Roman"/>
          <w:color w:val="000000" w:themeColor="text1"/>
          <w:sz w:val="24"/>
          <w:szCs w:val="24"/>
        </w:rPr>
      </w:pPr>
    </w:p>
    <w:p w:rsidR="006F5E42" w:rsidRDefault="00251461" w:rsidP="006F5E42">
      <w:pPr>
        <w:spacing w:after="0"/>
        <w:jc w:val="center"/>
        <w:rPr>
          <w:rFonts w:ascii="Times New Roman" w:hAnsi="Times New Roman" w:cs="Times New Roman"/>
          <w:b/>
          <w:color w:val="000000" w:themeColor="text1"/>
          <w:sz w:val="28"/>
          <w:szCs w:val="28"/>
        </w:rPr>
      </w:pPr>
      <w:r w:rsidRPr="00692BCA">
        <w:rPr>
          <w:rFonts w:ascii="Times New Roman" w:hAnsi="Times New Roman" w:cs="Times New Roman"/>
          <w:b/>
          <w:color w:val="000000" w:themeColor="text1"/>
          <w:sz w:val="28"/>
          <w:szCs w:val="28"/>
        </w:rPr>
        <w:t>СХЕМА ТЕПЛОСНАБЖЕНИЯ</w:t>
      </w:r>
    </w:p>
    <w:p w:rsidR="00692BCA" w:rsidRPr="00692BCA" w:rsidRDefault="00692BCA" w:rsidP="006F5E42">
      <w:pPr>
        <w:spacing w:after="0"/>
        <w:jc w:val="center"/>
        <w:rPr>
          <w:rFonts w:ascii="Times New Roman" w:hAnsi="Times New Roman" w:cs="Times New Roman"/>
          <w:b/>
          <w:color w:val="000000" w:themeColor="text1"/>
          <w:sz w:val="28"/>
          <w:szCs w:val="28"/>
        </w:rPr>
      </w:pPr>
    </w:p>
    <w:p w:rsidR="00251461" w:rsidRDefault="00A727F0" w:rsidP="006F5E42">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Мысковского городского округа</w:t>
      </w:r>
      <w:r w:rsidR="00251461" w:rsidRPr="00692BCA">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Кемеровск</w:t>
      </w:r>
      <w:r w:rsidR="00692BCA" w:rsidRPr="00692BCA">
        <w:rPr>
          <w:rFonts w:ascii="Times New Roman" w:hAnsi="Times New Roman" w:cs="Times New Roman"/>
          <w:b/>
          <w:color w:val="000000" w:themeColor="text1"/>
          <w:sz w:val="28"/>
          <w:szCs w:val="28"/>
        </w:rPr>
        <w:t>ой</w:t>
      </w:r>
      <w:r w:rsidR="000A60B9" w:rsidRPr="00692BCA">
        <w:rPr>
          <w:rFonts w:ascii="Times New Roman" w:hAnsi="Times New Roman" w:cs="Times New Roman"/>
          <w:b/>
          <w:color w:val="000000" w:themeColor="text1"/>
          <w:sz w:val="28"/>
          <w:szCs w:val="28"/>
        </w:rPr>
        <w:t xml:space="preserve"> </w:t>
      </w:r>
      <w:r w:rsidR="00251461" w:rsidRPr="00692BCA">
        <w:rPr>
          <w:rFonts w:ascii="Times New Roman" w:hAnsi="Times New Roman" w:cs="Times New Roman"/>
          <w:b/>
          <w:color w:val="000000" w:themeColor="text1"/>
          <w:sz w:val="28"/>
          <w:szCs w:val="28"/>
        </w:rPr>
        <w:t>области</w:t>
      </w:r>
    </w:p>
    <w:p w:rsidR="00700A16" w:rsidRPr="00692BCA" w:rsidRDefault="00700A16" w:rsidP="00700A16">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актуализация на 2022 год и на период до 2033 года</w:t>
      </w:r>
    </w:p>
    <w:p w:rsidR="006F5E42" w:rsidRPr="002249F5" w:rsidRDefault="006F5E42" w:rsidP="006F5E42">
      <w:pPr>
        <w:rPr>
          <w:rFonts w:ascii="Times New Roman" w:hAnsi="Times New Roman" w:cs="Times New Roman"/>
          <w:color w:val="000000" w:themeColor="text1"/>
        </w:rPr>
      </w:pPr>
    </w:p>
    <w:p w:rsidR="006F5E42" w:rsidRDefault="006F5E42" w:rsidP="006F5E42">
      <w:pPr>
        <w:rPr>
          <w:rFonts w:ascii="Times New Roman" w:hAnsi="Times New Roman" w:cs="Times New Roman"/>
          <w:color w:val="000000" w:themeColor="text1"/>
        </w:rPr>
      </w:pPr>
    </w:p>
    <w:p w:rsidR="003D7D73" w:rsidRPr="002249F5" w:rsidRDefault="003D7D73" w:rsidP="006F5E42">
      <w:pPr>
        <w:rPr>
          <w:rFonts w:ascii="Times New Roman" w:hAnsi="Times New Roman" w:cs="Times New Roman"/>
          <w:color w:val="000000" w:themeColor="text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18"/>
      </w:tblGrid>
      <w:tr w:rsidR="00804F2E" w:rsidRPr="002249F5" w:rsidTr="00A727F0">
        <w:trPr>
          <w:trHeight w:val="1474"/>
        </w:trPr>
        <w:tc>
          <w:tcPr>
            <w:tcW w:w="5387" w:type="dxa"/>
          </w:tcPr>
          <w:p w:rsidR="00804F2E" w:rsidRPr="00BB2B20" w:rsidRDefault="00804F2E" w:rsidP="00A727F0">
            <w:pPr>
              <w:rPr>
                <w:rFonts w:ascii="Times New Roman" w:hAnsi="Times New Roman" w:cs="Times New Roman"/>
                <w:color w:val="000000" w:themeColor="text1"/>
                <w:sz w:val="24"/>
                <w:szCs w:val="24"/>
              </w:rPr>
            </w:pPr>
            <w:r w:rsidRPr="00BB2B20">
              <w:rPr>
                <w:rFonts w:ascii="Times New Roman" w:hAnsi="Times New Roman" w:cs="Times New Roman"/>
                <w:color w:val="000000" w:themeColor="text1"/>
                <w:sz w:val="24"/>
                <w:szCs w:val="24"/>
              </w:rPr>
              <w:t>Заказчик:</w:t>
            </w:r>
          </w:p>
          <w:p w:rsidR="00804F2E" w:rsidRPr="00BB2B20" w:rsidRDefault="00804F2E" w:rsidP="00A727F0">
            <w:pPr>
              <w:ind w:right="472"/>
              <w:jc w:val="both"/>
              <w:rPr>
                <w:rFonts w:ascii="Times New Roman" w:hAnsi="Times New Roman" w:cs="Times New Roman"/>
                <w:color w:val="000000" w:themeColor="text1"/>
                <w:sz w:val="24"/>
                <w:szCs w:val="24"/>
              </w:rPr>
            </w:pPr>
          </w:p>
          <w:p w:rsidR="00CB0FCC" w:rsidRPr="00BB2B20" w:rsidRDefault="00A727F0" w:rsidP="00A727F0">
            <w:pPr>
              <w:ind w:right="8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Муниципальное казенное учреждение «Управление жилищно-коммунального хозяйства Мысковского городского округа» </w:t>
            </w:r>
          </w:p>
          <w:p w:rsidR="00CB0FCC" w:rsidRPr="00BB2B20" w:rsidRDefault="00CB0FCC" w:rsidP="00A727F0">
            <w:pPr>
              <w:ind w:right="884"/>
              <w:jc w:val="both"/>
              <w:rPr>
                <w:rFonts w:ascii="Times New Roman" w:hAnsi="Times New Roman" w:cs="Times New Roman"/>
                <w:color w:val="000000" w:themeColor="text1"/>
                <w:sz w:val="24"/>
                <w:szCs w:val="24"/>
              </w:rPr>
            </w:pPr>
          </w:p>
          <w:p w:rsidR="00CB0FCC" w:rsidRPr="00BB2B20" w:rsidRDefault="00B953C1" w:rsidP="00A727F0">
            <w:pPr>
              <w:tabs>
                <w:tab w:val="left" w:pos="3720"/>
              </w:tabs>
              <w:ind w:right="8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w:t>
            </w:r>
            <w:r w:rsidR="00A727F0">
              <w:rPr>
                <w:rFonts w:ascii="Times New Roman" w:hAnsi="Times New Roman" w:cs="Times New Roman"/>
                <w:color w:val="000000" w:themeColor="text1"/>
                <w:sz w:val="24"/>
                <w:szCs w:val="24"/>
              </w:rPr>
              <w:t>______</w:t>
            </w:r>
            <w:r>
              <w:rPr>
                <w:rFonts w:ascii="Times New Roman" w:hAnsi="Times New Roman" w:cs="Times New Roman"/>
                <w:color w:val="000000" w:themeColor="text1"/>
                <w:sz w:val="24"/>
                <w:szCs w:val="24"/>
              </w:rPr>
              <w:t>_ А</w:t>
            </w:r>
            <w:r w:rsidR="00CB0FCC" w:rsidRPr="00BB2B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В</w:t>
            </w:r>
            <w:r w:rsidR="00CB0FCC" w:rsidRPr="00BB2B20">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Столяр</w:t>
            </w:r>
          </w:p>
          <w:p w:rsidR="00804F2E" w:rsidRPr="00BB2B20" w:rsidRDefault="00804F2E" w:rsidP="00A727F0">
            <w:pPr>
              <w:rPr>
                <w:rFonts w:ascii="Times New Roman" w:hAnsi="Times New Roman" w:cs="Times New Roman"/>
                <w:color w:val="000000" w:themeColor="text1"/>
                <w:sz w:val="24"/>
                <w:szCs w:val="24"/>
              </w:rPr>
            </w:pPr>
          </w:p>
        </w:tc>
        <w:tc>
          <w:tcPr>
            <w:tcW w:w="4818" w:type="dxa"/>
          </w:tcPr>
          <w:p w:rsidR="00804F2E" w:rsidRPr="00BB2B20" w:rsidRDefault="00804F2E" w:rsidP="00A727F0">
            <w:pPr>
              <w:jc w:val="both"/>
              <w:rPr>
                <w:rFonts w:ascii="Times New Roman" w:hAnsi="Times New Roman" w:cs="Times New Roman"/>
                <w:color w:val="000000" w:themeColor="text1"/>
                <w:sz w:val="24"/>
                <w:szCs w:val="24"/>
              </w:rPr>
            </w:pPr>
            <w:r w:rsidRPr="00BB2B20">
              <w:rPr>
                <w:rFonts w:ascii="Times New Roman" w:hAnsi="Times New Roman" w:cs="Times New Roman"/>
                <w:color w:val="000000" w:themeColor="text1"/>
                <w:sz w:val="24"/>
                <w:szCs w:val="24"/>
              </w:rPr>
              <w:t>Разработчик:</w:t>
            </w:r>
          </w:p>
          <w:p w:rsidR="00804F2E" w:rsidRPr="00BB2B20" w:rsidRDefault="00804F2E" w:rsidP="00A727F0">
            <w:pPr>
              <w:jc w:val="both"/>
              <w:rPr>
                <w:rFonts w:ascii="Times New Roman" w:hAnsi="Times New Roman" w:cs="Times New Roman"/>
                <w:color w:val="000000" w:themeColor="text1"/>
                <w:sz w:val="24"/>
                <w:szCs w:val="24"/>
              </w:rPr>
            </w:pPr>
          </w:p>
          <w:p w:rsidR="00804F2E" w:rsidRPr="00BB2B20" w:rsidRDefault="00804F2E" w:rsidP="00A727F0">
            <w:pPr>
              <w:tabs>
                <w:tab w:val="left" w:pos="3577"/>
              </w:tabs>
              <w:jc w:val="both"/>
              <w:rPr>
                <w:rFonts w:ascii="Times New Roman" w:hAnsi="Times New Roman" w:cs="Times New Roman"/>
                <w:color w:val="000000" w:themeColor="text1"/>
                <w:sz w:val="24"/>
                <w:szCs w:val="24"/>
              </w:rPr>
            </w:pPr>
            <w:r w:rsidRPr="00BB2B20">
              <w:rPr>
                <w:rFonts w:ascii="Times New Roman" w:hAnsi="Times New Roman" w:cs="Times New Roman"/>
                <w:color w:val="000000" w:themeColor="text1"/>
                <w:sz w:val="24"/>
                <w:szCs w:val="24"/>
              </w:rPr>
              <w:t>Генеральный директор</w:t>
            </w:r>
          </w:p>
          <w:p w:rsidR="00804F2E" w:rsidRPr="00BB2B20" w:rsidRDefault="0094733E" w:rsidP="00A727F0">
            <w:pPr>
              <w:jc w:val="both"/>
              <w:rPr>
                <w:rFonts w:ascii="Times New Roman" w:hAnsi="Times New Roman" w:cs="Times New Roman"/>
                <w:color w:val="000000" w:themeColor="text1"/>
                <w:sz w:val="24"/>
                <w:szCs w:val="24"/>
              </w:rPr>
            </w:pPr>
            <w:r w:rsidRPr="00BB2B20">
              <w:rPr>
                <w:rFonts w:ascii="Times New Roman" w:hAnsi="Times New Roman" w:cs="Times New Roman"/>
                <w:color w:val="000000" w:themeColor="text1"/>
                <w:sz w:val="24"/>
                <w:szCs w:val="24"/>
              </w:rPr>
              <w:t>О</w:t>
            </w:r>
            <w:r w:rsidR="00FB53F7" w:rsidRPr="00BB2B20">
              <w:rPr>
                <w:rFonts w:ascii="Times New Roman" w:hAnsi="Times New Roman" w:cs="Times New Roman"/>
                <w:color w:val="000000" w:themeColor="text1"/>
                <w:sz w:val="24"/>
                <w:szCs w:val="24"/>
              </w:rPr>
              <w:t>О</w:t>
            </w:r>
            <w:r w:rsidRPr="00BB2B20">
              <w:rPr>
                <w:rFonts w:ascii="Times New Roman" w:hAnsi="Times New Roman" w:cs="Times New Roman"/>
                <w:color w:val="000000" w:themeColor="text1"/>
                <w:sz w:val="24"/>
                <w:szCs w:val="24"/>
              </w:rPr>
              <w:t>О</w:t>
            </w:r>
            <w:r w:rsidR="00804F2E" w:rsidRPr="00BB2B20">
              <w:rPr>
                <w:rFonts w:ascii="Times New Roman" w:hAnsi="Times New Roman" w:cs="Times New Roman"/>
                <w:color w:val="000000" w:themeColor="text1"/>
                <w:sz w:val="24"/>
                <w:szCs w:val="24"/>
              </w:rPr>
              <w:t xml:space="preserve"> «Харьков Проектирование»</w:t>
            </w:r>
          </w:p>
          <w:p w:rsidR="00AA543B" w:rsidRPr="00BB2B20" w:rsidRDefault="00AA543B" w:rsidP="00A727F0">
            <w:pPr>
              <w:jc w:val="both"/>
              <w:rPr>
                <w:rFonts w:ascii="Times New Roman" w:hAnsi="Times New Roman" w:cs="Times New Roman"/>
                <w:color w:val="000000" w:themeColor="text1"/>
                <w:sz w:val="24"/>
                <w:szCs w:val="24"/>
              </w:rPr>
            </w:pPr>
          </w:p>
          <w:p w:rsidR="00AA543B" w:rsidRDefault="00AA543B" w:rsidP="00A727F0">
            <w:pPr>
              <w:jc w:val="both"/>
              <w:rPr>
                <w:rFonts w:ascii="Times New Roman" w:hAnsi="Times New Roman" w:cs="Times New Roman"/>
                <w:color w:val="000000" w:themeColor="text1"/>
                <w:sz w:val="24"/>
                <w:szCs w:val="24"/>
              </w:rPr>
            </w:pPr>
          </w:p>
          <w:p w:rsidR="00A727F0" w:rsidRPr="00BB2B20" w:rsidRDefault="00A727F0" w:rsidP="00A727F0">
            <w:pPr>
              <w:jc w:val="both"/>
              <w:rPr>
                <w:rFonts w:ascii="Times New Roman" w:hAnsi="Times New Roman" w:cs="Times New Roman"/>
                <w:color w:val="000000" w:themeColor="text1"/>
                <w:sz w:val="24"/>
                <w:szCs w:val="24"/>
              </w:rPr>
            </w:pPr>
          </w:p>
          <w:p w:rsidR="00804F2E" w:rsidRPr="00BB2B20" w:rsidRDefault="00B953C1" w:rsidP="00A727F0">
            <w:pPr>
              <w:tabs>
                <w:tab w:val="left" w:pos="357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w:t>
            </w:r>
            <w:r w:rsidR="00804F2E" w:rsidRPr="00BB2B20">
              <w:rPr>
                <w:rFonts w:ascii="Times New Roman" w:hAnsi="Times New Roman" w:cs="Times New Roman"/>
                <w:color w:val="000000" w:themeColor="text1"/>
                <w:sz w:val="24"/>
                <w:szCs w:val="24"/>
              </w:rPr>
              <w:t>_______ Д.Б. Харьков</w:t>
            </w:r>
          </w:p>
          <w:p w:rsidR="00804F2E" w:rsidRPr="00BB2B20" w:rsidRDefault="00804F2E" w:rsidP="00A727F0">
            <w:pPr>
              <w:rPr>
                <w:rFonts w:ascii="Times New Roman" w:hAnsi="Times New Roman" w:cs="Times New Roman"/>
                <w:color w:val="000000" w:themeColor="text1"/>
              </w:rPr>
            </w:pPr>
          </w:p>
        </w:tc>
      </w:tr>
    </w:tbl>
    <w:p w:rsidR="006F5E42" w:rsidRPr="002249F5" w:rsidRDefault="006F5E42" w:rsidP="006F5E42">
      <w:pPr>
        <w:rPr>
          <w:rFonts w:ascii="Times New Roman" w:hAnsi="Times New Roman" w:cs="Times New Roman"/>
          <w:color w:val="000000" w:themeColor="text1"/>
        </w:rPr>
      </w:pPr>
    </w:p>
    <w:p w:rsidR="006F5E42" w:rsidRPr="002249F5" w:rsidRDefault="006F5E42" w:rsidP="006F5E42">
      <w:pPr>
        <w:rPr>
          <w:rFonts w:ascii="Times New Roman" w:hAnsi="Times New Roman" w:cs="Times New Roman"/>
          <w:color w:val="000000" w:themeColor="text1"/>
        </w:rPr>
      </w:pPr>
    </w:p>
    <w:p w:rsidR="00804F2E" w:rsidRPr="002249F5" w:rsidRDefault="00963C2F" w:rsidP="00963C2F">
      <w:pPr>
        <w:tabs>
          <w:tab w:val="left" w:pos="8808"/>
        </w:tabs>
        <w:rPr>
          <w:rFonts w:ascii="Times New Roman" w:hAnsi="Times New Roman" w:cs="Times New Roman"/>
          <w:color w:val="000000" w:themeColor="text1"/>
        </w:rPr>
      </w:pPr>
      <w:r>
        <w:rPr>
          <w:rFonts w:ascii="Times New Roman" w:hAnsi="Times New Roman" w:cs="Times New Roman"/>
          <w:color w:val="000000" w:themeColor="text1"/>
        </w:rPr>
        <w:tab/>
      </w:r>
    </w:p>
    <w:p w:rsidR="00C845DA" w:rsidRPr="002249F5" w:rsidRDefault="00C845DA" w:rsidP="006F5E42">
      <w:pPr>
        <w:rPr>
          <w:rFonts w:ascii="Times New Roman" w:hAnsi="Times New Roman" w:cs="Times New Roman"/>
          <w:color w:val="000000" w:themeColor="text1"/>
        </w:rPr>
      </w:pPr>
    </w:p>
    <w:p w:rsidR="00804F2E" w:rsidRPr="002249F5" w:rsidRDefault="00804F2E" w:rsidP="006F5E42">
      <w:pPr>
        <w:rPr>
          <w:rFonts w:ascii="Times New Roman" w:hAnsi="Times New Roman" w:cs="Times New Roman"/>
          <w:color w:val="000000" w:themeColor="text1"/>
        </w:rPr>
      </w:pPr>
    </w:p>
    <w:p w:rsidR="00804F2E" w:rsidRPr="002249F5" w:rsidRDefault="00804F2E" w:rsidP="006F5E42">
      <w:pPr>
        <w:rPr>
          <w:rFonts w:ascii="Times New Roman" w:hAnsi="Times New Roman" w:cs="Times New Roman"/>
          <w:color w:val="000000" w:themeColor="text1"/>
        </w:rPr>
      </w:pPr>
    </w:p>
    <w:p w:rsidR="006F5E42" w:rsidRPr="002249F5" w:rsidRDefault="006F5E42" w:rsidP="006F5E42">
      <w:pPr>
        <w:rPr>
          <w:rFonts w:ascii="Times New Roman" w:hAnsi="Times New Roman" w:cs="Times New Roman"/>
          <w:color w:val="000000" w:themeColor="text1"/>
        </w:rPr>
      </w:pPr>
    </w:p>
    <w:p w:rsidR="00D31463" w:rsidRPr="002249F5" w:rsidRDefault="00251461" w:rsidP="00804F2E">
      <w:pPr>
        <w:ind w:left="6521"/>
        <w:jc w:val="center"/>
        <w:rPr>
          <w:rStyle w:val="61"/>
          <w:color w:val="000000" w:themeColor="text1"/>
          <w:sz w:val="24"/>
          <w:szCs w:val="24"/>
          <w:u w:val="single"/>
        </w:rPr>
      </w:pPr>
      <w:r w:rsidRPr="002249F5">
        <w:rPr>
          <w:rStyle w:val="61"/>
          <w:color w:val="000000" w:themeColor="text1"/>
          <w:sz w:val="24"/>
          <w:szCs w:val="24"/>
          <w:u w:val="single"/>
        </w:rPr>
        <w:br w:type="page"/>
      </w:r>
      <w:r w:rsidR="00D31463" w:rsidRPr="002249F5">
        <w:rPr>
          <w:rStyle w:val="61"/>
          <w:color w:val="000000" w:themeColor="text1"/>
          <w:sz w:val="24"/>
          <w:szCs w:val="24"/>
          <w:u w:val="single"/>
        </w:rPr>
        <w:lastRenderedPageBreak/>
        <w:t>УТВЕРЖДЕНО:</w:t>
      </w:r>
    </w:p>
    <w:p w:rsidR="00D31463" w:rsidRPr="002249F5" w:rsidRDefault="00D31463" w:rsidP="00804F2E">
      <w:pPr>
        <w:pStyle w:val="60"/>
        <w:shd w:val="clear" w:color="auto" w:fill="auto"/>
        <w:tabs>
          <w:tab w:val="left" w:leader="underscore" w:pos="6995"/>
          <w:tab w:val="left" w:leader="underscore" w:pos="8618"/>
        </w:tabs>
        <w:spacing w:after="0" w:line="360" w:lineRule="auto"/>
        <w:ind w:left="6521"/>
        <w:jc w:val="center"/>
        <w:rPr>
          <w:rStyle w:val="61"/>
          <w:color w:val="000000" w:themeColor="text1"/>
          <w:sz w:val="24"/>
          <w:szCs w:val="24"/>
        </w:rPr>
      </w:pPr>
      <w:r w:rsidRPr="002249F5">
        <w:rPr>
          <w:rStyle w:val="61"/>
          <w:color w:val="000000" w:themeColor="text1"/>
          <w:sz w:val="24"/>
          <w:szCs w:val="24"/>
        </w:rPr>
        <w:t>___________________________________________________________________________________________________________________________</w:t>
      </w:r>
      <w:r w:rsidR="00804F2E" w:rsidRPr="002249F5">
        <w:rPr>
          <w:rStyle w:val="61"/>
          <w:color w:val="000000" w:themeColor="text1"/>
          <w:sz w:val="24"/>
          <w:szCs w:val="24"/>
        </w:rPr>
        <w:t>___________________________</w:t>
      </w:r>
    </w:p>
    <w:p w:rsidR="00D31463" w:rsidRPr="002249F5" w:rsidRDefault="00D31463" w:rsidP="00D31463">
      <w:pPr>
        <w:pStyle w:val="60"/>
        <w:shd w:val="clear" w:color="auto" w:fill="auto"/>
        <w:tabs>
          <w:tab w:val="left" w:leader="underscore" w:pos="6995"/>
          <w:tab w:val="left" w:leader="underscore" w:pos="8618"/>
        </w:tabs>
        <w:spacing w:after="0" w:line="360" w:lineRule="auto"/>
        <w:ind w:left="6379"/>
        <w:jc w:val="right"/>
        <w:rPr>
          <w:rStyle w:val="61"/>
          <w:color w:val="000000" w:themeColor="text1"/>
          <w:sz w:val="24"/>
          <w:szCs w:val="24"/>
        </w:rPr>
      </w:pPr>
    </w:p>
    <w:p w:rsidR="00E4779D" w:rsidRPr="002249F5" w:rsidRDefault="00D31463" w:rsidP="00D31463">
      <w:pPr>
        <w:ind w:left="6379"/>
        <w:jc w:val="right"/>
        <w:rPr>
          <w:rStyle w:val="61"/>
          <w:color w:val="000000" w:themeColor="text1"/>
          <w:sz w:val="24"/>
          <w:szCs w:val="24"/>
        </w:rPr>
      </w:pPr>
      <w:r w:rsidRPr="002249F5">
        <w:rPr>
          <w:rStyle w:val="61"/>
          <w:color w:val="000000" w:themeColor="text1"/>
          <w:sz w:val="24"/>
          <w:szCs w:val="24"/>
        </w:rPr>
        <w:t>«</w:t>
      </w:r>
      <w:r w:rsidRPr="002249F5">
        <w:rPr>
          <w:rStyle w:val="61"/>
          <w:color w:val="000000" w:themeColor="text1"/>
          <w:sz w:val="24"/>
          <w:szCs w:val="24"/>
          <w:u w:val="single"/>
        </w:rPr>
        <w:t xml:space="preserve">       </w:t>
      </w:r>
      <w:r w:rsidRPr="002249F5">
        <w:rPr>
          <w:rStyle w:val="61"/>
          <w:color w:val="000000" w:themeColor="text1"/>
          <w:sz w:val="24"/>
          <w:szCs w:val="24"/>
        </w:rPr>
        <w:t>»</w:t>
      </w:r>
      <w:r w:rsidRPr="002249F5">
        <w:rPr>
          <w:rStyle w:val="61"/>
          <w:color w:val="000000" w:themeColor="text1"/>
          <w:sz w:val="24"/>
          <w:szCs w:val="24"/>
          <w:u w:val="single"/>
        </w:rPr>
        <w:t xml:space="preserve">                                     </w:t>
      </w:r>
      <w:r w:rsidR="00777DC0">
        <w:rPr>
          <w:rStyle w:val="61"/>
          <w:color w:val="000000" w:themeColor="text1"/>
          <w:sz w:val="24"/>
          <w:szCs w:val="24"/>
        </w:rPr>
        <w:tab/>
        <w:t>202</w:t>
      </w:r>
      <w:r w:rsidR="005F68A4">
        <w:rPr>
          <w:rStyle w:val="61"/>
          <w:color w:val="000000" w:themeColor="text1"/>
          <w:sz w:val="24"/>
          <w:szCs w:val="24"/>
        </w:rPr>
        <w:t>1</w:t>
      </w:r>
      <w:r w:rsidRPr="002249F5">
        <w:rPr>
          <w:rStyle w:val="61"/>
          <w:color w:val="000000" w:themeColor="text1"/>
          <w:sz w:val="24"/>
          <w:szCs w:val="24"/>
        </w:rPr>
        <w:t xml:space="preserve"> год</w:t>
      </w:r>
    </w:p>
    <w:p w:rsidR="00D31463" w:rsidRPr="002249F5" w:rsidRDefault="00D31463" w:rsidP="00D31463">
      <w:pPr>
        <w:ind w:left="6379"/>
        <w:jc w:val="right"/>
        <w:rPr>
          <w:rStyle w:val="61"/>
          <w:color w:val="000000" w:themeColor="text1"/>
          <w:sz w:val="24"/>
          <w:szCs w:val="24"/>
        </w:rPr>
      </w:pPr>
    </w:p>
    <w:p w:rsidR="00D31463" w:rsidRPr="002249F5" w:rsidRDefault="00D31463" w:rsidP="00D31463">
      <w:pPr>
        <w:ind w:left="6379"/>
        <w:jc w:val="right"/>
        <w:rPr>
          <w:rStyle w:val="61"/>
          <w:color w:val="000000" w:themeColor="text1"/>
          <w:sz w:val="24"/>
          <w:szCs w:val="24"/>
        </w:rPr>
      </w:pPr>
    </w:p>
    <w:p w:rsidR="00D31463" w:rsidRPr="002249F5" w:rsidRDefault="00D31463" w:rsidP="00D31463">
      <w:pPr>
        <w:ind w:left="6379"/>
        <w:jc w:val="right"/>
        <w:rPr>
          <w:rStyle w:val="61"/>
          <w:color w:val="000000" w:themeColor="text1"/>
          <w:sz w:val="24"/>
          <w:szCs w:val="24"/>
        </w:rPr>
      </w:pPr>
    </w:p>
    <w:p w:rsidR="00D31463" w:rsidRPr="002249F5" w:rsidRDefault="00D31463" w:rsidP="00D31463">
      <w:pPr>
        <w:ind w:left="6379"/>
        <w:jc w:val="right"/>
        <w:rPr>
          <w:rStyle w:val="61"/>
          <w:color w:val="000000" w:themeColor="text1"/>
          <w:sz w:val="24"/>
          <w:szCs w:val="24"/>
        </w:rPr>
      </w:pPr>
    </w:p>
    <w:p w:rsidR="00D31463" w:rsidRPr="002249F5" w:rsidRDefault="00D31463" w:rsidP="00D31463">
      <w:pPr>
        <w:ind w:left="6379"/>
        <w:jc w:val="right"/>
        <w:rPr>
          <w:rStyle w:val="61"/>
          <w:color w:val="000000" w:themeColor="text1"/>
          <w:sz w:val="24"/>
          <w:szCs w:val="24"/>
        </w:rPr>
      </w:pPr>
    </w:p>
    <w:p w:rsidR="00D31463" w:rsidRPr="002249F5" w:rsidRDefault="00D31463" w:rsidP="00D31463">
      <w:pPr>
        <w:ind w:left="6379"/>
        <w:jc w:val="right"/>
        <w:rPr>
          <w:rStyle w:val="61"/>
          <w:color w:val="000000" w:themeColor="text1"/>
          <w:sz w:val="24"/>
          <w:szCs w:val="24"/>
        </w:rPr>
      </w:pPr>
    </w:p>
    <w:p w:rsidR="00251461" w:rsidRDefault="00251461" w:rsidP="00251461">
      <w:pPr>
        <w:spacing w:after="0"/>
        <w:jc w:val="center"/>
        <w:rPr>
          <w:rFonts w:ascii="Times New Roman" w:hAnsi="Times New Roman" w:cs="Times New Roman"/>
          <w:color w:val="000000" w:themeColor="text1"/>
          <w:sz w:val="28"/>
          <w:szCs w:val="28"/>
        </w:rPr>
      </w:pPr>
      <w:r w:rsidRPr="002249F5">
        <w:rPr>
          <w:rFonts w:ascii="Times New Roman" w:hAnsi="Times New Roman" w:cs="Times New Roman"/>
          <w:color w:val="000000" w:themeColor="text1"/>
          <w:sz w:val="28"/>
          <w:szCs w:val="28"/>
        </w:rPr>
        <w:t>СХЕМА ТЕПЛОСНАБЖЕНИЯ</w:t>
      </w:r>
    </w:p>
    <w:p w:rsidR="00EB32BB" w:rsidRDefault="00A727F0" w:rsidP="00EB32BB">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Мысковского городского округа</w:t>
      </w:r>
      <w:r w:rsidR="00EB32BB" w:rsidRPr="002249F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Кемеровск</w:t>
      </w:r>
      <w:r w:rsidR="00692BCA">
        <w:rPr>
          <w:rFonts w:ascii="Times New Roman" w:hAnsi="Times New Roman" w:cs="Times New Roman"/>
          <w:color w:val="000000" w:themeColor="text1"/>
          <w:sz w:val="28"/>
          <w:szCs w:val="28"/>
        </w:rPr>
        <w:t>ой</w:t>
      </w:r>
      <w:r w:rsidR="000A60B9">
        <w:rPr>
          <w:rFonts w:ascii="Times New Roman" w:hAnsi="Times New Roman" w:cs="Times New Roman"/>
          <w:color w:val="000000" w:themeColor="text1"/>
          <w:sz w:val="28"/>
          <w:szCs w:val="28"/>
        </w:rPr>
        <w:t xml:space="preserve"> </w:t>
      </w:r>
      <w:r w:rsidR="00EB32BB" w:rsidRPr="002249F5">
        <w:rPr>
          <w:rFonts w:ascii="Times New Roman" w:hAnsi="Times New Roman" w:cs="Times New Roman"/>
          <w:color w:val="000000" w:themeColor="text1"/>
          <w:sz w:val="28"/>
          <w:szCs w:val="28"/>
        </w:rPr>
        <w:t>области</w:t>
      </w:r>
    </w:p>
    <w:p w:rsidR="00700A16" w:rsidRPr="00700A16" w:rsidRDefault="00700A16" w:rsidP="00700A16">
      <w:pPr>
        <w:spacing w:after="0"/>
        <w:jc w:val="center"/>
        <w:rPr>
          <w:rFonts w:ascii="Times New Roman" w:hAnsi="Times New Roman" w:cs="Times New Roman"/>
          <w:color w:val="000000" w:themeColor="text1"/>
          <w:sz w:val="28"/>
          <w:szCs w:val="28"/>
        </w:rPr>
      </w:pPr>
      <w:r w:rsidRPr="00700A16">
        <w:rPr>
          <w:rFonts w:ascii="Times New Roman" w:hAnsi="Times New Roman" w:cs="Times New Roman"/>
          <w:color w:val="000000" w:themeColor="text1"/>
          <w:sz w:val="28"/>
          <w:szCs w:val="28"/>
        </w:rPr>
        <w:t>актуализация на 2022 год и на период до 2033 года</w:t>
      </w:r>
    </w:p>
    <w:p w:rsidR="007B36E1" w:rsidRPr="002249F5" w:rsidRDefault="007B36E1" w:rsidP="00EB32BB">
      <w:pPr>
        <w:spacing w:after="0"/>
        <w:jc w:val="center"/>
        <w:rPr>
          <w:rFonts w:ascii="Times New Roman" w:hAnsi="Times New Roman" w:cs="Times New Roman"/>
          <w:color w:val="000000" w:themeColor="text1"/>
          <w:sz w:val="28"/>
          <w:szCs w:val="28"/>
        </w:rPr>
      </w:pPr>
    </w:p>
    <w:p w:rsidR="00D31463" w:rsidRPr="002249F5" w:rsidRDefault="00D31463" w:rsidP="00D31463">
      <w:pPr>
        <w:ind w:left="6379"/>
        <w:jc w:val="right"/>
        <w:rPr>
          <w:rFonts w:ascii="Times New Roman" w:hAnsi="Times New Roman" w:cs="Times New Roman"/>
          <w:color w:val="000000" w:themeColor="text1"/>
          <w:sz w:val="24"/>
          <w:szCs w:val="24"/>
        </w:rPr>
      </w:pPr>
    </w:p>
    <w:p w:rsidR="00E4779D" w:rsidRPr="002249F5" w:rsidRDefault="00E4779D">
      <w:pPr>
        <w:rPr>
          <w:rFonts w:ascii="Times New Roman" w:hAnsi="Times New Roman" w:cs="Times New Roman"/>
          <w:color w:val="000000" w:themeColor="text1"/>
          <w:sz w:val="24"/>
          <w:szCs w:val="24"/>
        </w:rPr>
      </w:pPr>
    </w:p>
    <w:p w:rsidR="00E4779D" w:rsidRPr="002249F5" w:rsidRDefault="00E4779D">
      <w:pPr>
        <w:rPr>
          <w:rFonts w:ascii="Times New Roman" w:hAnsi="Times New Roman" w:cs="Times New Roman"/>
          <w:color w:val="000000" w:themeColor="text1"/>
          <w:sz w:val="24"/>
          <w:szCs w:val="24"/>
        </w:rPr>
      </w:pPr>
    </w:p>
    <w:p w:rsidR="00251461" w:rsidRPr="002249F5" w:rsidRDefault="00251461">
      <w:pPr>
        <w:rPr>
          <w:rFonts w:ascii="Times New Roman" w:hAnsi="Times New Roman" w:cs="Times New Roman"/>
          <w:color w:val="000000" w:themeColor="text1"/>
          <w:sz w:val="24"/>
          <w:szCs w:val="24"/>
        </w:rPr>
      </w:pPr>
    </w:p>
    <w:p w:rsidR="00251461" w:rsidRPr="002249F5" w:rsidRDefault="00251461">
      <w:pPr>
        <w:rPr>
          <w:rFonts w:ascii="Times New Roman" w:hAnsi="Times New Roman" w:cs="Times New Roman"/>
          <w:color w:val="000000" w:themeColor="text1"/>
          <w:sz w:val="24"/>
          <w:szCs w:val="24"/>
        </w:rPr>
      </w:pPr>
    </w:p>
    <w:p w:rsidR="00251461" w:rsidRPr="002249F5" w:rsidRDefault="00251461">
      <w:pPr>
        <w:rPr>
          <w:rFonts w:ascii="Times New Roman" w:hAnsi="Times New Roman" w:cs="Times New Roman"/>
          <w:color w:val="000000" w:themeColor="text1"/>
          <w:sz w:val="24"/>
          <w:szCs w:val="24"/>
        </w:rPr>
      </w:pPr>
    </w:p>
    <w:p w:rsidR="00E4779D" w:rsidRPr="002249F5" w:rsidRDefault="00E4779D">
      <w:pPr>
        <w:rPr>
          <w:rFonts w:ascii="Times New Roman" w:hAnsi="Times New Roman" w:cs="Times New Roman"/>
          <w:color w:val="000000" w:themeColor="text1"/>
          <w:sz w:val="24"/>
          <w:szCs w:val="24"/>
        </w:rPr>
      </w:pPr>
    </w:p>
    <w:p w:rsidR="00E4779D" w:rsidRPr="002249F5" w:rsidRDefault="00E4779D">
      <w:pPr>
        <w:rPr>
          <w:rFonts w:ascii="Times New Roman" w:hAnsi="Times New Roman" w:cs="Times New Roman"/>
          <w:color w:val="000000" w:themeColor="text1"/>
          <w:sz w:val="24"/>
          <w:szCs w:val="24"/>
        </w:rPr>
      </w:pPr>
    </w:p>
    <w:p w:rsidR="00E4779D" w:rsidRPr="002249F5" w:rsidRDefault="00E4779D">
      <w:pPr>
        <w:rPr>
          <w:rFonts w:ascii="Times New Roman" w:hAnsi="Times New Roman" w:cs="Times New Roman"/>
          <w:color w:val="000000" w:themeColor="text1"/>
          <w:sz w:val="44"/>
          <w:szCs w:val="24"/>
        </w:rPr>
      </w:pPr>
    </w:p>
    <w:p w:rsidR="00251461" w:rsidRPr="002249F5" w:rsidRDefault="00D31463">
      <w:pPr>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br w:type="page"/>
      </w:r>
    </w:p>
    <w:p w:rsidR="00251461" w:rsidRPr="002249F5" w:rsidRDefault="00251461">
      <w:pPr>
        <w:rPr>
          <w:rFonts w:ascii="Times New Roman" w:hAnsi="Times New Roman" w:cs="Times New Roman"/>
          <w:color w:val="000000" w:themeColor="text1"/>
          <w:sz w:val="24"/>
          <w:szCs w:val="24"/>
        </w:rPr>
        <w:sectPr w:rsidR="00251461" w:rsidRPr="002249F5" w:rsidSect="00BB2B20">
          <w:footerReference w:type="default" r:id="rId9"/>
          <w:headerReference w:type="first" r:id="rId10"/>
          <w:footerReference w:type="first" r:id="rId11"/>
          <w:pgSz w:w="11906" w:h="16838" w:code="9"/>
          <w:pgMar w:top="993" w:right="567" w:bottom="1134" w:left="1134" w:header="454" w:footer="454" w:gutter="0"/>
          <w:pgBorders w:display="firstPage" w:offsetFrom="page">
            <w:top w:val="double" w:sz="12" w:space="10" w:color="602504"/>
            <w:left w:val="double" w:sz="12" w:space="15" w:color="602504"/>
            <w:bottom w:val="double" w:sz="12" w:space="15" w:color="602504"/>
            <w:right w:val="double" w:sz="12" w:space="15" w:color="602504"/>
          </w:pgBorders>
          <w:cols w:space="708"/>
          <w:titlePg/>
          <w:docGrid w:linePitch="360"/>
        </w:sectPr>
      </w:pPr>
    </w:p>
    <w:p w:rsidR="00815345" w:rsidRPr="002249F5" w:rsidRDefault="00815345" w:rsidP="00692BCA">
      <w:pPr>
        <w:pStyle w:val="210"/>
        <w:shd w:val="clear" w:color="auto" w:fill="auto"/>
        <w:spacing w:before="0" w:after="518" w:line="240" w:lineRule="exact"/>
        <w:ind w:firstLine="0"/>
        <w:jc w:val="center"/>
        <w:rPr>
          <w:rStyle w:val="21"/>
          <w:color w:val="000000" w:themeColor="text1"/>
        </w:rPr>
      </w:pPr>
      <w:r w:rsidRPr="002249F5">
        <w:rPr>
          <w:rStyle w:val="21"/>
          <w:color w:val="000000" w:themeColor="text1"/>
        </w:rPr>
        <w:lastRenderedPageBreak/>
        <w:t>СПИСОК ИСПОЛНИТЕЛЕЙ</w:t>
      </w:r>
    </w:p>
    <w:tbl>
      <w:tblPr>
        <w:tblW w:w="0" w:type="auto"/>
        <w:jc w:val="center"/>
        <w:tblLook w:val="04A0" w:firstRow="1" w:lastRow="0" w:firstColumn="1" w:lastColumn="0" w:noHBand="0" w:noVBand="1"/>
      </w:tblPr>
      <w:tblGrid>
        <w:gridCol w:w="3813"/>
        <w:gridCol w:w="3936"/>
        <w:gridCol w:w="2025"/>
      </w:tblGrid>
      <w:tr w:rsidR="003B70F9" w:rsidRPr="002249F5" w:rsidTr="00692BCA">
        <w:trPr>
          <w:jc w:val="center"/>
        </w:trPr>
        <w:tc>
          <w:tcPr>
            <w:tcW w:w="3813" w:type="dxa"/>
          </w:tcPr>
          <w:p w:rsidR="00815345" w:rsidRPr="002249F5" w:rsidRDefault="00815345" w:rsidP="0027247A">
            <w:pPr>
              <w:pStyle w:val="210"/>
              <w:shd w:val="clear" w:color="auto" w:fill="auto"/>
              <w:spacing w:before="0" w:after="0" w:line="276" w:lineRule="auto"/>
              <w:ind w:firstLine="0"/>
              <w:rPr>
                <w:rStyle w:val="21"/>
                <w:color w:val="000000" w:themeColor="text1"/>
                <w:sz w:val="24"/>
                <w:szCs w:val="24"/>
                <w:shd w:val="clear" w:color="auto" w:fill="auto"/>
              </w:rPr>
            </w:pPr>
            <w:r w:rsidRPr="002249F5">
              <w:rPr>
                <w:rStyle w:val="21"/>
                <w:color w:val="000000" w:themeColor="text1"/>
                <w:sz w:val="24"/>
                <w:szCs w:val="24"/>
              </w:rPr>
              <w:t>Генеральный директор</w:t>
            </w:r>
          </w:p>
        </w:tc>
        <w:tc>
          <w:tcPr>
            <w:tcW w:w="3936" w:type="dxa"/>
          </w:tcPr>
          <w:p w:rsidR="00815345" w:rsidRPr="002249F5" w:rsidRDefault="00815345" w:rsidP="0027247A">
            <w:pPr>
              <w:pStyle w:val="210"/>
              <w:shd w:val="clear" w:color="auto" w:fill="auto"/>
              <w:spacing w:before="0" w:after="0" w:line="276" w:lineRule="auto"/>
              <w:ind w:firstLine="0"/>
              <w:rPr>
                <w:rStyle w:val="21"/>
                <w:color w:val="000000" w:themeColor="text1"/>
                <w:sz w:val="24"/>
                <w:szCs w:val="24"/>
              </w:rPr>
            </w:pPr>
            <w:r w:rsidRPr="002249F5">
              <w:rPr>
                <w:rStyle w:val="21"/>
                <w:color w:val="000000" w:themeColor="text1"/>
                <w:sz w:val="24"/>
                <w:szCs w:val="24"/>
              </w:rPr>
              <w:t>_______________________________</w:t>
            </w:r>
          </w:p>
        </w:tc>
        <w:tc>
          <w:tcPr>
            <w:tcW w:w="2025" w:type="dxa"/>
          </w:tcPr>
          <w:p w:rsidR="00815345" w:rsidRPr="002249F5" w:rsidRDefault="00815345" w:rsidP="0027247A">
            <w:pPr>
              <w:pStyle w:val="210"/>
              <w:shd w:val="clear" w:color="auto" w:fill="auto"/>
              <w:spacing w:before="0" w:after="0" w:line="276" w:lineRule="auto"/>
              <w:ind w:firstLine="0"/>
              <w:jc w:val="right"/>
              <w:rPr>
                <w:rStyle w:val="21"/>
                <w:color w:val="000000" w:themeColor="text1"/>
                <w:sz w:val="24"/>
                <w:szCs w:val="24"/>
              </w:rPr>
            </w:pPr>
            <w:r w:rsidRPr="002249F5">
              <w:rPr>
                <w:rStyle w:val="21"/>
                <w:color w:val="000000" w:themeColor="text1"/>
                <w:sz w:val="24"/>
                <w:szCs w:val="24"/>
              </w:rPr>
              <w:t>Д.Б. Харьков</w:t>
            </w:r>
          </w:p>
          <w:p w:rsidR="00815345" w:rsidRPr="002249F5" w:rsidRDefault="00815345" w:rsidP="0027247A">
            <w:pPr>
              <w:pStyle w:val="210"/>
              <w:shd w:val="clear" w:color="auto" w:fill="auto"/>
              <w:spacing w:before="0" w:after="0" w:line="276" w:lineRule="auto"/>
              <w:ind w:firstLine="0"/>
              <w:jc w:val="right"/>
              <w:rPr>
                <w:rStyle w:val="21"/>
                <w:color w:val="000000" w:themeColor="text1"/>
                <w:sz w:val="24"/>
                <w:szCs w:val="24"/>
              </w:rPr>
            </w:pPr>
          </w:p>
        </w:tc>
      </w:tr>
      <w:tr w:rsidR="00815345" w:rsidRPr="002249F5" w:rsidTr="00692BCA">
        <w:trPr>
          <w:jc w:val="center"/>
        </w:trPr>
        <w:tc>
          <w:tcPr>
            <w:tcW w:w="3813" w:type="dxa"/>
          </w:tcPr>
          <w:p w:rsidR="00815345" w:rsidRPr="002249F5" w:rsidRDefault="00E37B5C" w:rsidP="0007603F">
            <w:pPr>
              <w:pStyle w:val="210"/>
              <w:shd w:val="clear" w:color="auto" w:fill="auto"/>
              <w:spacing w:before="0" w:after="0" w:line="276" w:lineRule="auto"/>
              <w:ind w:firstLine="0"/>
              <w:rPr>
                <w:rStyle w:val="21"/>
                <w:color w:val="000000" w:themeColor="text1"/>
                <w:sz w:val="24"/>
                <w:szCs w:val="24"/>
                <w:lang w:val="en-US"/>
              </w:rPr>
            </w:pPr>
            <w:r w:rsidRPr="002249F5">
              <w:rPr>
                <w:rStyle w:val="21"/>
                <w:color w:val="000000" w:themeColor="text1"/>
                <w:sz w:val="24"/>
                <w:szCs w:val="24"/>
              </w:rPr>
              <w:t>Главный</w:t>
            </w:r>
            <w:r w:rsidR="0007603F" w:rsidRPr="002249F5">
              <w:rPr>
                <w:rStyle w:val="21"/>
                <w:color w:val="000000" w:themeColor="text1"/>
                <w:sz w:val="24"/>
                <w:szCs w:val="24"/>
              </w:rPr>
              <w:t xml:space="preserve"> и</w:t>
            </w:r>
            <w:r w:rsidR="00815345" w:rsidRPr="002249F5">
              <w:rPr>
                <w:rStyle w:val="21"/>
                <w:color w:val="000000" w:themeColor="text1"/>
                <w:sz w:val="24"/>
                <w:szCs w:val="24"/>
              </w:rPr>
              <w:t>нженер</w:t>
            </w:r>
          </w:p>
        </w:tc>
        <w:tc>
          <w:tcPr>
            <w:tcW w:w="3936" w:type="dxa"/>
          </w:tcPr>
          <w:p w:rsidR="00815345" w:rsidRPr="002249F5" w:rsidRDefault="00815345" w:rsidP="0027247A">
            <w:pPr>
              <w:pStyle w:val="210"/>
              <w:shd w:val="clear" w:color="auto" w:fill="auto"/>
              <w:spacing w:before="0" w:after="0" w:line="276" w:lineRule="auto"/>
              <w:ind w:firstLine="0"/>
              <w:rPr>
                <w:rStyle w:val="21"/>
                <w:color w:val="000000" w:themeColor="text1"/>
                <w:sz w:val="24"/>
                <w:szCs w:val="24"/>
              </w:rPr>
            </w:pPr>
            <w:r w:rsidRPr="002249F5">
              <w:rPr>
                <w:rStyle w:val="21"/>
                <w:color w:val="000000" w:themeColor="text1"/>
                <w:sz w:val="24"/>
                <w:szCs w:val="24"/>
              </w:rPr>
              <w:t>_______________________________</w:t>
            </w:r>
          </w:p>
        </w:tc>
        <w:tc>
          <w:tcPr>
            <w:tcW w:w="2025" w:type="dxa"/>
          </w:tcPr>
          <w:p w:rsidR="00815345" w:rsidRPr="002249F5" w:rsidRDefault="00815345" w:rsidP="0027247A">
            <w:pPr>
              <w:pStyle w:val="210"/>
              <w:shd w:val="clear" w:color="auto" w:fill="auto"/>
              <w:spacing w:before="0" w:after="0" w:line="276" w:lineRule="auto"/>
              <w:ind w:firstLine="0"/>
              <w:jc w:val="right"/>
              <w:rPr>
                <w:rStyle w:val="21"/>
                <w:color w:val="000000" w:themeColor="text1"/>
                <w:sz w:val="24"/>
                <w:szCs w:val="24"/>
              </w:rPr>
            </w:pPr>
            <w:r w:rsidRPr="002249F5">
              <w:rPr>
                <w:rStyle w:val="21"/>
                <w:color w:val="000000" w:themeColor="text1"/>
                <w:sz w:val="24"/>
                <w:szCs w:val="24"/>
              </w:rPr>
              <w:t>Р.С. Вьюхов</w:t>
            </w:r>
          </w:p>
          <w:p w:rsidR="00815345" w:rsidRPr="002249F5" w:rsidRDefault="00815345" w:rsidP="0027247A">
            <w:pPr>
              <w:pStyle w:val="210"/>
              <w:shd w:val="clear" w:color="auto" w:fill="auto"/>
              <w:spacing w:before="0" w:after="0" w:line="276" w:lineRule="auto"/>
              <w:ind w:firstLine="0"/>
              <w:jc w:val="right"/>
              <w:rPr>
                <w:rStyle w:val="21"/>
                <w:color w:val="000000" w:themeColor="text1"/>
                <w:sz w:val="24"/>
                <w:szCs w:val="24"/>
              </w:rPr>
            </w:pPr>
          </w:p>
        </w:tc>
      </w:tr>
    </w:tbl>
    <w:p w:rsidR="00815345" w:rsidRPr="002249F5" w:rsidRDefault="00815345" w:rsidP="00815345">
      <w:pPr>
        <w:pStyle w:val="210"/>
        <w:shd w:val="clear" w:color="auto" w:fill="auto"/>
        <w:spacing w:before="0" w:after="518" w:line="240" w:lineRule="exact"/>
        <w:ind w:left="180" w:firstLine="0"/>
        <w:jc w:val="center"/>
        <w:rPr>
          <w:color w:val="000000" w:themeColor="text1"/>
        </w:rPr>
      </w:pPr>
    </w:p>
    <w:p w:rsidR="006F5E42" w:rsidRPr="002249F5" w:rsidRDefault="006F5E42"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E37B5C" w:rsidP="00E37B5C">
      <w:pPr>
        <w:tabs>
          <w:tab w:val="left" w:pos="4082"/>
        </w:tabs>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ab/>
      </w: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815345" w:rsidP="00815345">
      <w:pPr>
        <w:rPr>
          <w:rFonts w:ascii="Times New Roman" w:hAnsi="Times New Roman" w:cs="Times New Roman"/>
          <w:color w:val="000000" w:themeColor="text1"/>
          <w:sz w:val="24"/>
          <w:szCs w:val="24"/>
        </w:rPr>
      </w:pPr>
    </w:p>
    <w:p w:rsidR="00815345" w:rsidRPr="002249F5" w:rsidRDefault="00C8073F" w:rsidP="00C8073F">
      <w:pPr>
        <w:tabs>
          <w:tab w:val="left" w:pos="862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sdt>
      <w:sdtPr>
        <w:rPr>
          <w:rFonts w:ascii="Times New Roman" w:hAnsi="Times New Roman" w:cs="Times New Roman"/>
          <w:color w:val="000000" w:themeColor="text1"/>
          <w:sz w:val="24"/>
          <w:szCs w:val="24"/>
          <w:shd w:val="clear" w:color="auto" w:fill="FFFFFF"/>
        </w:rPr>
        <w:id w:val="177090394"/>
        <w:docPartObj>
          <w:docPartGallery w:val="Table of Contents"/>
          <w:docPartUnique/>
        </w:docPartObj>
      </w:sdtPr>
      <w:sdtEndPr>
        <w:rPr>
          <w:b w:val="0"/>
          <w:bCs w:val="0"/>
        </w:rPr>
      </w:sdtEndPr>
      <w:sdtContent>
        <w:p w:rsidR="00C8073F" w:rsidRPr="00F61954" w:rsidRDefault="00A07026" w:rsidP="00F61954">
          <w:pPr>
            <w:pStyle w:val="af"/>
            <w:tabs>
              <w:tab w:val="left" w:pos="3815"/>
            </w:tabs>
            <w:spacing w:before="0" w:after="240" w:line="240" w:lineRule="auto"/>
            <w:jc w:val="center"/>
            <w:rPr>
              <w:rFonts w:ascii="Times New Roman" w:hAnsi="Times New Roman" w:cs="Times New Roman"/>
              <w:i/>
              <w:color w:val="000000" w:themeColor="text1"/>
              <w:sz w:val="24"/>
              <w:szCs w:val="24"/>
            </w:rPr>
          </w:pPr>
          <w:r w:rsidRPr="00F61954">
            <w:rPr>
              <w:rFonts w:ascii="Times New Roman" w:hAnsi="Times New Roman" w:cs="Times New Roman"/>
              <w:i/>
              <w:color w:val="000000" w:themeColor="text1"/>
              <w:sz w:val="24"/>
              <w:szCs w:val="24"/>
            </w:rPr>
            <w:t>ОГЛАВЛЕНИЕ</w:t>
          </w:r>
        </w:p>
        <w:p w:rsidR="003370DD" w:rsidRPr="003370DD" w:rsidRDefault="00621052" w:rsidP="003370DD">
          <w:pPr>
            <w:pStyle w:val="14"/>
            <w:spacing w:afterLines="60" w:after="144" w:line="240" w:lineRule="auto"/>
            <w:rPr>
              <w:rFonts w:cs="Times New Roman"/>
              <w:b w:val="0"/>
              <w:i/>
              <w:noProof/>
              <w:szCs w:val="24"/>
            </w:rPr>
          </w:pPr>
          <w:r w:rsidRPr="00F61954">
            <w:rPr>
              <w:rFonts w:cs="Times New Roman"/>
              <w:i/>
              <w:color w:val="000000" w:themeColor="text1"/>
              <w:szCs w:val="24"/>
            </w:rPr>
            <w:fldChar w:fldCharType="begin"/>
          </w:r>
          <w:r w:rsidRPr="00F61954">
            <w:rPr>
              <w:rFonts w:cs="Times New Roman"/>
              <w:i/>
              <w:color w:val="000000" w:themeColor="text1"/>
              <w:szCs w:val="24"/>
            </w:rPr>
            <w:instrText xml:space="preserve"> TOC \o "1-3" \h \z \u </w:instrText>
          </w:r>
          <w:r w:rsidRPr="00F61954">
            <w:rPr>
              <w:rFonts w:cs="Times New Roman"/>
              <w:i/>
              <w:color w:val="000000" w:themeColor="text1"/>
              <w:szCs w:val="24"/>
            </w:rPr>
            <w:fldChar w:fldCharType="separate"/>
          </w:r>
          <w:hyperlink w:anchor="_Toc67826572" w:history="1">
            <w:r w:rsidR="003370DD" w:rsidRPr="003370DD">
              <w:rPr>
                <w:rStyle w:val="a9"/>
                <w:rFonts w:cs="Times New Roman"/>
                <w:i/>
                <w:noProof/>
                <w:szCs w:val="24"/>
              </w:rPr>
              <w:t>ВВЕДЕНИЕ</w:t>
            </w:r>
            <w:r w:rsidR="003370DD" w:rsidRPr="003370DD">
              <w:rPr>
                <w:rFonts w:cs="Times New Roman"/>
                <w:i/>
                <w:noProof/>
                <w:webHidden/>
                <w:szCs w:val="24"/>
              </w:rPr>
              <w:tab/>
            </w:r>
            <w:r w:rsidR="003370DD" w:rsidRPr="003370DD">
              <w:rPr>
                <w:rFonts w:cs="Times New Roman"/>
                <w:i/>
                <w:noProof/>
                <w:webHidden/>
                <w:szCs w:val="24"/>
              </w:rPr>
              <w:fldChar w:fldCharType="begin"/>
            </w:r>
            <w:r w:rsidR="003370DD" w:rsidRPr="003370DD">
              <w:rPr>
                <w:rFonts w:cs="Times New Roman"/>
                <w:i/>
                <w:noProof/>
                <w:webHidden/>
                <w:szCs w:val="24"/>
              </w:rPr>
              <w:instrText xml:space="preserve"> PAGEREF _Toc67826572 \h </w:instrText>
            </w:r>
            <w:r w:rsidR="003370DD" w:rsidRPr="003370DD">
              <w:rPr>
                <w:rFonts w:cs="Times New Roman"/>
                <w:i/>
                <w:noProof/>
                <w:webHidden/>
                <w:szCs w:val="24"/>
              </w:rPr>
            </w:r>
            <w:r w:rsidR="003370DD" w:rsidRPr="003370DD">
              <w:rPr>
                <w:rFonts w:cs="Times New Roman"/>
                <w:i/>
                <w:noProof/>
                <w:webHidden/>
                <w:szCs w:val="24"/>
              </w:rPr>
              <w:fldChar w:fldCharType="separate"/>
            </w:r>
            <w:r w:rsidR="00B37109">
              <w:rPr>
                <w:rFonts w:cs="Times New Roman"/>
                <w:i/>
                <w:noProof/>
                <w:webHidden/>
                <w:szCs w:val="24"/>
              </w:rPr>
              <w:t>10</w:t>
            </w:r>
            <w:r w:rsidR="003370DD" w:rsidRPr="003370DD">
              <w:rPr>
                <w:rFonts w:cs="Times New Roman"/>
                <w:i/>
                <w:noProof/>
                <w:webHidden/>
                <w:szCs w:val="24"/>
              </w:rPr>
              <w:fldChar w:fldCharType="end"/>
            </w:r>
          </w:hyperlink>
        </w:p>
        <w:p w:rsidR="003370DD" w:rsidRPr="003370DD" w:rsidRDefault="00163493" w:rsidP="003370DD">
          <w:pPr>
            <w:pStyle w:val="14"/>
            <w:spacing w:afterLines="60" w:after="144" w:line="240" w:lineRule="auto"/>
            <w:rPr>
              <w:rFonts w:cs="Times New Roman"/>
              <w:b w:val="0"/>
              <w:i/>
              <w:noProof/>
              <w:szCs w:val="24"/>
            </w:rPr>
          </w:pPr>
          <w:hyperlink w:anchor="_Toc67826573" w:history="1">
            <w:r w:rsidR="003370DD" w:rsidRPr="003370DD">
              <w:rPr>
                <w:rStyle w:val="a9"/>
                <w:rFonts w:cs="Times New Roman"/>
                <w:i/>
                <w:noProof/>
                <w:szCs w:val="24"/>
              </w:rPr>
              <w:t>СХЕМА ТЕПЛОСНАБЖЕНИЯ</w:t>
            </w:r>
            <w:r w:rsidR="003370DD" w:rsidRPr="003370DD">
              <w:rPr>
                <w:rFonts w:cs="Times New Roman"/>
                <w:i/>
                <w:noProof/>
                <w:webHidden/>
                <w:szCs w:val="24"/>
              </w:rPr>
              <w:tab/>
            </w:r>
            <w:r w:rsidR="003370DD" w:rsidRPr="003370DD">
              <w:rPr>
                <w:rFonts w:cs="Times New Roman"/>
                <w:i/>
                <w:noProof/>
                <w:webHidden/>
                <w:szCs w:val="24"/>
              </w:rPr>
              <w:fldChar w:fldCharType="begin"/>
            </w:r>
            <w:r w:rsidR="003370DD" w:rsidRPr="003370DD">
              <w:rPr>
                <w:rFonts w:cs="Times New Roman"/>
                <w:i/>
                <w:noProof/>
                <w:webHidden/>
                <w:szCs w:val="24"/>
              </w:rPr>
              <w:instrText xml:space="preserve"> PAGEREF _Toc67826573 \h </w:instrText>
            </w:r>
            <w:r w:rsidR="003370DD" w:rsidRPr="003370DD">
              <w:rPr>
                <w:rFonts w:cs="Times New Roman"/>
                <w:i/>
                <w:noProof/>
                <w:webHidden/>
                <w:szCs w:val="24"/>
              </w:rPr>
            </w:r>
            <w:r w:rsidR="003370DD" w:rsidRPr="003370DD">
              <w:rPr>
                <w:rFonts w:cs="Times New Roman"/>
                <w:i/>
                <w:noProof/>
                <w:webHidden/>
                <w:szCs w:val="24"/>
              </w:rPr>
              <w:fldChar w:fldCharType="separate"/>
            </w:r>
            <w:r w:rsidR="00B37109">
              <w:rPr>
                <w:rFonts w:cs="Times New Roman"/>
                <w:i/>
                <w:noProof/>
                <w:webHidden/>
                <w:szCs w:val="24"/>
              </w:rPr>
              <w:t>11</w:t>
            </w:r>
            <w:r w:rsidR="003370DD" w:rsidRPr="003370DD">
              <w:rPr>
                <w:rFonts w:cs="Times New Roman"/>
                <w:i/>
                <w:noProof/>
                <w:webHidden/>
                <w:szCs w:val="24"/>
              </w:rPr>
              <w:fldChar w:fldCharType="end"/>
            </w:r>
          </w:hyperlink>
        </w:p>
        <w:p w:rsidR="003370DD" w:rsidRPr="003370DD" w:rsidRDefault="00163493" w:rsidP="003370DD">
          <w:pPr>
            <w:pStyle w:val="23"/>
            <w:spacing w:before="0" w:afterLines="60" w:after="144"/>
            <w:rPr>
              <w:b w:val="0"/>
              <w:szCs w:val="24"/>
            </w:rPr>
          </w:pPr>
          <w:hyperlink w:anchor="_Toc67826574" w:history="1">
            <w:r w:rsidR="003370DD" w:rsidRPr="003370DD">
              <w:rPr>
                <w:rStyle w:val="a9"/>
                <w:szCs w:val="24"/>
              </w:rPr>
              <w:t>Раздел 1. Показатели перспективного спроса на тепловую энергию (мощность) и  теплоноситель в установленных границах территории поселения</w:t>
            </w:r>
            <w:r w:rsidR="003370DD" w:rsidRPr="003370DD">
              <w:rPr>
                <w:webHidden/>
                <w:szCs w:val="24"/>
              </w:rPr>
              <w:tab/>
            </w:r>
            <w:r w:rsidR="003370DD" w:rsidRPr="003370DD">
              <w:rPr>
                <w:webHidden/>
                <w:szCs w:val="24"/>
              </w:rPr>
              <w:fldChar w:fldCharType="begin"/>
            </w:r>
            <w:r w:rsidR="003370DD" w:rsidRPr="003370DD">
              <w:rPr>
                <w:webHidden/>
                <w:szCs w:val="24"/>
              </w:rPr>
              <w:instrText xml:space="preserve"> PAGEREF _Toc67826574 \h </w:instrText>
            </w:r>
            <w:r w:rsidR="003370DD" w:rsidRPr="003370DD">
              <w:rPr>
                <w:webHidden/>
                <w:szCs w:val="24"/>
              </w:rPr>
            </w:r>
            <w:r w:rsidR="003370DD" w:rsidRPr="003370DD">
              <w:rPr>
                <w:webHidden/>
                <w:szCs w:val="24"/>
              </w:rPr>
              <w:fldChar w:fldCharType="separate"/>
            </w:r>
            <w:r w:rsidR="00B37109">
              <w:rPr>
                <w:webHidden/>
                <w:szCs w:val="24"/>
              </w:rPr>
              <w:t>11</w:t>
            </w:r>
            <w:r w:rsidR="003370DD" w:rsidRPr="003370DD">
              <w:rPr>
                <w:webHidden/>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575" w:history="1">
            <w:r w:rsidR="003370DD" w:rsidRPr="003370DD">
              <w:rPr>
                <w:rStyle w:val="a9"/>
                <w:rFonts w:ascii="Times New Roman" w:hAnsi="Times New Roman" w:cs="Times New Roman"/>
                <w:i/>
                <w:noProof/>
                <w:sz w:val="24"/>
                <w:szCs w:val="24"/>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_Toc67826575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11</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595" w:history="1">
            <w:r w:rsidR="003370DD" w:rsidRPr="003370DD">
              <w:rPr>
                <w:rStyle w:val="a9"/>
                <w:rFonts w:ascii="Times New Roman" w:hAnsi="Times New Roman" w:cs="Times New Roman"/>
                <w:i/>
                <w:noProof/>
                <w:sz w:val="24"/>
                <w:szCs w:val="24"/>
              </w:rPr>
              <w:t>1.2 Объемы потребления тепловой энергии (мощности), теплоносителя, теплоносителя  с разделением по видам теплопотребления в каждом расчетном элементе  территориального деления на каждом этапе</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_Toc67826595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34</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596" w:history="1">
            <w:r w:rsidR="003370DD" w:rsidRPr="003370DD">
              <w:rPr>
                <w:rStyle w:val="a9"/>
                <w:rFonts w:ascii="Times New Roman" w:hAnsi="Times New Roman" w:cs="Times New Roman"/>
                <w:i/>
                <w:noProof/>
                <w:sz w:val="24"/>
                <w:szCs w:val="24"/>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_Toc67826596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36</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597" w:history="1">
            <w:r w:rsidR="003370DD" w:rsidRPr="003370DD">
              <w:rPr>
                <w:rStyle w:val="a9"/>
                <w:rFonts w:ascii="Times New Roman" w:hAnsi="Times New Roman" w:cs="Times New Roman"/>
                <w:i/>
                <w:noProof/>
                <w:sz w:val="24"/>
                <w:szCs w:val="24"/>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_Toc67826597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37</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23"/>
            <w:spacing w:before="0" w:afterLines="60" w:after="144"/>
            <w:rPr>
              <w:b w:val="0"/>
              <w:szCs w:val="24"/>
            </w:rPr>
          </w:pPr>
          <w:hyperlink w:anchor="_Toc67826598" w:history="1">
            <w:r w:rsidR="003370DD" w:rsidRPr="003370DD">
              <w:rPr>
                <w:rStyle w:val="a9"/>
                <w:szCs w:val="24"/>
              </w:rPr>
              <w:t>Раздел 2. Существующие и перспективные балансы тепловой мощности источников тепловой энергии и тепловой нагрузки потребителей</w:t>
            </w:r>
            <w:r w:rsidR="003370DD" w:rsidRPr="003370DD">
              <w:rPr>
                <w:webHidden/>
                <w:szCs w:val="24"/>
              </w:rPr>
              <w:tab/>
            </w:r>
            <w:r w:rsidR="003370DD" w:rsidRPr="003370DD">
              <w:rPr>
                <w:webHidden/>
                <w:szCs w:val="24"/>
              </w:rPr>
              <w:fldChar w:fldCharType="begin"/>
            </w:r>
            <w:r w:rsidR="003370DD" w:rsidRPr="003370DD">
              <w:rPr>
                <w:webHidden/>
                <w:szCs w:val="24"/>
              </w:rPr>
              <w:instrText xml:space="preserve"> PAGEREF _Toc67826598 \h </w:instrText>
            </w:r>
            <w:r w:rsidR="003370DD" w:rsidRPr="003370DD">
              <w:rPr>
                <w:webHidden/>
                <w:szCs w:val="24"/>
              </w:rPr>
            </w:r>
            <w:r w:rsidR="003370DD" w:rsidRPr="003370DD">
              <w:rPr>
                <w:webHidden/>
                <w:szCs w:val="24"/>
              </w:rPr>
              <w:fldChar w:fldCharType="separate"/>
            </w:r>
            <w:r w:rsidR="00B37109">
              <w:rPr>
                <w:webHidden/>
                <w:szCs w:val="24"/>
              </w:rPr>
              <w:t>39</w:t>
            </w:r>
            <w:r w:rsidR="003370DD" w:rsidRPr="003370DD">
              <w:rPr>
                <w:webHidden/>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599" w:history="1">
            <w:r w:rsidR="003370DD" w:rsidRPr="003370DD">
              <w:rPr>
                <w:rStyle w:val="a9"/>
                <w:rFonts w:ascii="Times New Roman" w:hAnsi="Times New Roman" w:cs="Times New Roman"/>
                <w:i/>
                <w:noProof/>
                <w:sz w:val="24"/>
                <w:szCs w:val="24"/>
              </w:rPr>
              <w:t>2.1 Описание существующих и перспективных зон действия систем теплоснабжения и  источников тепловой энергии</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_Toc67826599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39</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00" w:history="1">
            <w:r w:rsidR="003370DD" w:rsidRPr="003370DD">
              <w:rPr>
                <w:rStyle w:val="a9"/>
                <w:rFonts w:ascii="Times New Roman" w:hAnsi="Times New Roman" w:cs="Times New Roman"/>
                <w:i/>
                <w:noProof/>
                <w:sz w:val="24"/>
                <w:szCs w:val="24"/>
              </w:rPr>
              <w:t>2.2 Описание существующих и перспективных зон перспективных зон действия  индивидуальных источников тепловой энергии</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_Toc67826600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40</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01" w:history="1">
            <w:r w:rsidR="003370DD" w:rsidRPr="003370DD">
              <w:rPr>
                <w:rStyle w:val="a9"/>
                <w:rFonts w:ascii="Times New Roman" w:hAnsi="Times New Roman" w:cs="Times New Roman"/>
                <w:i/>
                <w:noProof/>
                <w:sz w:val="24"/>
                <w:szCs w:val="24"/>
              </w:rPr>
              <w:t>2.3 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_Toc67826601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40</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02" w:history="1">
            <w:r w:rsidR="003370DD" w:rsidRPr="003370DD">
              <w:rPr>
                <w:rStyle w:val="a9"/>
                <w:rFonts w:ascii="Times New Roman" w:hAnsi="Times New Roman" w:cs="Times New Roman"/>
                <w:i/>
                <w:noProof/>
                <w:sz w:val="24"/>
                <w:szCs w:val="24"/>
              </w:rPr>
              <w:t>2.3.1 Существующие и перспективные значения установленной тепловой мощности основного оборудования источника (источников) тепловой энергии</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_Toc67826602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40</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03" w:history="1">
            <w:r w:rsidR="003370DD" w:rsidRPr="003370DD">
              <w:rPr>
                <w:rStyle w:val="a9"/>
                <w:rFonts w:ascii="Times New Roman" w:hAnsi="Times New Roman" w:cs="Times New Roman"/>
                <w:i/>
                <w:noProof/>
                <w:sz w:val="24"/>
                <w:szCs w:val="24"/>
              </w:rPr>
              <w:t>2.3.2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_Toc67826603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41</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04" w:history="1">
            <w:r w:rsidR="003370DD" w:rsidRPr="003370DD">
              <w:rPr>
                <w:rStyle w:val="a9"/>
                <w:rFonts w:ascii="Times New Roman" w:hAnsi="Times New Roman" w:cs="Times New Roman"/>
                <w:i/>
                <w:noProof/>
                <w:sz w:val="24"/>
                <w:szCs w:val="24"/>
              </w:rPr>
              <w:t>2.3.3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_Toc67826604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42</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05" w:history="1">
            <w:r w:rsidR="003370DD" w:rsidRPr="003370DD">
              <w:rPr>
                <w:rStyle w:val="a9"/>
                <w:rFonts w:ascii="Times New Roman" w:hAnsi="Times New Roman" w:cs="Times New Roman"/>
                <w:i/>
                <w:noProof/>
                <w:sz w:val="24"/>
                <w:szCs w:val="24"/>
              </w:rPr>
              <w:t>2.3.4 Значения существующей и перспективной тепловой мощности источников тепловой  энергии нетто</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_Toc67826605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42</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06" w:history="1">
            <w:r w:rsidR="003370DD" w:rsidRPr="003370DD">
              <w:rPr>
                <w:rStyle w:val="a9"/>
                <w:rFonts w:ascii="Times New Roman" w:hAnsi="Times New Roman" w:cs="Times New Roman"/>
                <w:i/>
                <w:noProof/>
                <w:sz w:val="24"/>
                <w:szCs w:val="24"/>
              </w:rPr>
              <w:t xml:space="preserve">2.3.5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w:t>
            </w:r>
            <w:r w:rsidR="003370DD" w:rsidRPr="003370DD">
              <w:rPr>
                <w:rStyle w:val="a9"/>
                <w:rFonts w:ascii="Times New Roman" w:hAnsi="Times New Roman" w:cs="Times New Roman"/>
                <w:i/>
                <w:noProof/>
                <w:sz w:val="24"/>
                <w:szCs w:val="24"/>
              </w:rPr>
              <w:lastRenderedPageBreak/>
              <w:t>теплоизоляционные конструкции теплопроводов и потери теплоносителя, с указанием затрат теплоносителя на компенсацию этих потерь</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_Toc67826606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43</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07" w:history="1">
            <w:r w:rsidR="003370DD" w:rsidRPr="003370DD">
              <w:rPr>
                <w:rStyle w:val="a9"/>
                <w:rFonts w:ascii="Times New Roman" w:hAnsi="Times New Roman" w:cs="Times New Roman"/>
                <w:i/>
                <w:noProof/>
                <w:sz w:val="24"/>
                <w:szCs w:val="24"/>
              </w:rPr>
              <w:t>2.3.6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_Toc67826607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45</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08" w:history="1">
            <w:r w:rsidR="003370DD" w:rsidRPr="003370DD">
              <w:rPr>
                <w:rStyle w:val="a9"/>
                <w:rFonts w:ascii="Times New Roman" w:hAnsi="Times New Roman" w:cs="Times New Roman"/>
                <w:i/>
                <w:noProof/>
                <w:sz w:val="24"/>
                <w:szCs w:val="24"/>
              </w:rPr>
              <w:t>2.3.7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_Toc67826608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46</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09" w:history="1">
            <w:r w:rsidR="003370DD" w:rsidRPr="003370DD">
              <w:rPr>
                <w:rStyle w:val="a9"/>
                <w:rFonts w:ascii="Times New Roman" w:hAnsi="Times New Roman" w:cs="Times New Roman"/>
                <w:i/>
                <w:noProof/>
                <w:sz w:val="24"/>
                <w:szCs w:val="24"/>
              </w:rPr>
              <w:t>2.3.8 Значения существующей и перспективной тепловой нагрузки потребителей,  устанавливаемые с учетом расчетной тепловой нагрузки</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_Toc67826609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47</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10" w:history="1">
            <w:r w:rsidR="003370DD" w:rsidRPr="003370DD">
              <w:rPr>
                <w:rStyle w:val="a9"/>
                <w:rFonts w:ascii="Times New Roman" w:hAnsi="Times New Roman" w:cs="Times New Roman"/>
                <w:i/>
                <w:noProof/>
                <w:sz w:val="24"/>
                <w:szCs w:val="24"/>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с указанием величины тепловой нагрузки для потребителей каждого поселения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_Toc67826610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47</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11" w:history="1">
            <w:r w:rsidR="003370DD" w:rsidRPr="003370DD">
              <w:rPr>
                <w:rStyle w:val="a9"/>
                <w:rFonts w:ascii="Times New Roman" w:hAnsi="Times New Roman" w:cs="Times New Roman"/>
                <w:i/>
                <w:noProof/>
                <w:sz w:val="24"/>
                <w:szCs w:val="24"/>
              </w:rPr>
              <w:t>2.5 Радиус эффективного теплоснабжения, определяемый в соответствии с методическими  указаниями по разработке схем теплоснабжения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_Toc67826611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48</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23"/>
            <w:spacing w:before="0" w:afterLines="60" w:after="144"/>
            <w:rPr>
              <w:b w:val="0"/>
              <w:szCs w:val="24"/>
            </w:rPr>
          </w:pPr>
          <w:hyperlink w:anchor="_Toc67826612" w:history="1">
            <w:r w:rsidR="003370DD" w:rsidRPr="003370DD">
              <w:rPr>
                <w:rStyle w:val="a9"/>
                <w:szCs w:val="24"/>
              </w:rPr>
              <w:t>Раздел 3. Существующие и перспективные балансы теплоносителя</w:t>
            </w:r>
            <w:r w:rsidR="003370DD" w:rsidRPr="003370DD">
              <w:rPr>
                <w:webHidden/>
                <w:szCs w:val="24"/>
              </w:rPr>
              <w:tab/>
            </w:r>
            <w:r w:rsidR="003370DD" w:rsidRPr="003370DD">
              <w:rPr>
                <w:webHidden/>
                <w:szCs w:val="24"/>
              </w:rPr>
              <w:fldChar w:fldCharType="begin"/>
            </w:r>
            <w:r w:rsidR="003370DD" w:rsidRPr="003370DD">
              <w:rPr>
                <w:webHidden/>
                <w:szCs w:val="24"/>
              </w:rPr>
              <w:instrText xml:space="preserve"> PAGEREF _Toc67826612 \h </w:instrText>
            </w:r>
            <w:r w:rsidR="003370DD" w:rsidRPr="003370DD">
              <w:rPr>
                <w:webHidden/>
                <w:szCs w:val="24"/>
              </w:rPr>
            </w:r>
            <w:r w:rsidR="003370DD" w:rsidRPr="003370DD">
              <w:rPr>
                <w:webHidden/>
                <w:szCs w:val="24"/>
              </w:rPr>
              <w:fldChar w:fldCharType="separate"/>
            </w:r>
            <w:r w:rsidR="00B37109">
              <w:rPr>
                <w:webHidden/>
                <w:szCs w:val="24"/>
              </w:rPr>
              <w:t>49</w:t>
            </w:r>
            <w:r w:rsidR="003370DD" w:rsidRPr="003370DD">
              <w:rPr>
                <w:webHidden/>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13" w:history="1">
            <w:r w:rsidR="003370DD" w:rsidRPr="003370DD">
              <w:rPr>
                <w:rStyle w:val="a9"/>
                <w:rFonts w:ascii="Times New Roman" w:hAnsi="Times New Roman" w:cs="Times New Roman"/>
                <w:i/>
                <w:noProof/>
                <w:sz w:val="24"/>
                <w:szCs w:val="24"/>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_Toc67826613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49</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14" w:history="1">
            <w:r w:rsidR="003370DD" w:rsidRPr="003370DD">
              <w:rPr>
                <w:rStyle w:val="a9"/>
                <w:rFonts w:ascii="Times New Roman" w:hAnsi="Times New Roman" w:cs="Times New Roman"/>
                <w:i/>
                <w:noProof/>
                <w:sz w:val="24"/>
                <w:szCs w:val="24"/>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_Toc67826614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50</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23"/>
            <w:spacing w:before="0" w:afterLines="60" w:after="144"/>
            <w:rPr>
              <w:b w:val="0"/>
              <w:szCs w:val="24"/>
            </w:rPr>
          </w:pPr>
          <w:hyperlink w:anchor="_Toc67826615" w:history="1">
            <w:r w:rsidR="003370DD" w:rsidRPr="003370DD">
              <w:rPr>
                <w:rStyle w:val="a9"/>
                <w:szCs w:val="24"/>
              </w:rPr>
              <w:t>Раздел 4. Основные положения мастер-плана развития систем теплоснабжения  поселения</w:t>
            </w:r>
            <w:r w:rsidR="003370DD" w:rsidRPr="003370DD">
              <w:rPr>
                <w:webHidden/>
                <w:szCs w:val="24"/>
              </w:rPr>
              <w:tab/>
            </w:r>
            <w:r w:rsidR="003370DD" w:rsidRPr="003370DD">
              <w:rPr>
                <w:webHidden/>
                <w:szCs w:val="24"/>
              </w:rPr>
              <w:fldChar w:fldCharType="begin"/>
            </w:r>
            <w:r w:rsidR="003370DD" w:rsidRPr="003370DD">
              <w:rPr>
                <w:webHidden/>
                <w:szCs w:val="24"/>
              </w:rPr>
              <w:instrText xml:space="preserve"> PAGEREF _Toc67826615 \h </w:instrText>
            </w:r>
            <w:r w:rsidR="003370DD" w:rsidRPr="003370DD">
              <w:rPr>
                <w:webHidden/>
                <w:szCs w:val="24"/>
              </w:rPr>
            </w:r>
            <w:r w:rsidR="003370DD" w:rsidRPr="003370DD">
              <w:rPr>
                <w:webHidden/>
                <w:szCs w:val="24"/>
              </w:rPr>
              <w:fldChar w:fldCharType="separate"/>
            </w:r>
            <w:r w:rsidR="00B37109">
              <w:rPr>
                <w:webHidden/>
                <w:szCs w:val="24"/>
              </w:rPr>
              <w:t>52</w:t>
            </w:r>
            <w:r w:rsidR="003370DD" w:rsidRPr="003370DD">
              <w:rPr>
                <w:webHidden/>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16" w:history="1">
            <w:r w:rsidR="003370DD" w:rsidRPr="003370DD">
              <w:rPr>
                <w:rStyle w:val="a9"/>
                <w:rFonts w:ascii="Times New Roman" w:hAnsi="Times New Roman" w:cs="Times New Roman"/>
                <w:i/>
                <w:noProof/>
                <w:sz w:val="24"/>
                <w:szCs w:val="24"/>
              </w:rPr>
              <w:t>4.1 Описание сценариев развития теплоснабжения поселения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_Toc67826616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52</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17" w:history="1">
            <w:r w:rsidR="003370DD" w:rsidRPr="003370DD">
              <w:rPr>
                <w:rStyle w:val="a9"/>
                <w:rFonts w:ascii="Times New Roman" w:hAnsi="Times New Roman" w:cs="Times New Roman"/>
                <w:i/>
                <w:noProof/>
                <w:sz w:val="24"/>
                <w:szCs w:val="24"/>
              </w:rPr>
              <w:t>4.2 Обоснование выбора приоритетного сценария развития теплоснабжения поселения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_Toc67826617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53</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23"/>
            <w:spacing w:before="0" w:afterLines="60" w:after="144"/>
            <w:rPr>
              <w:b w:val="0"/>
              <w:szCs w:val="24"/>
            </w:rPr>
          </w:pPr>
          <w:hyperlink w:anchor="_Toc67826618" w:history="1">
            <w:r w:rsidR="003370DD" w:rsidRPr="003370DD">
              <w:rPr>
                <w:rStyle w:val="a9"/>
                <w:szCs w:val="24"/>
              </w:rPr>
              <w:t>Раздел 5. Предложения по строительству, реконструкции и техническому  перевооружению и (или) модернизации источников тепловой энергии</w:t>
            </w:r>
            <w:r w:rsidR="003370DD" w:rsidRPr="003370DD">
              <w:rPr>
                <w:webHidden/>
                <w:szCs w:val="24"/>
              </w:rPr>
              <w:tab/>
            </w:r>
            <w:r w:rsidR="003370DD" w:rsidRPr="003370DD">
              <w:rPr>
                <w:webHidden/>
                <w:szCs w:val="24"/>
              </w:rPr>
              <w:fldChar w:fldCharType="begin"/>
            </w:r>
            <w:r w:rsidR="003370DD" w:rsidRPr="003370DD">
              <w:rPr>
                <w:webHidden/>
                <w:szCs w:val="24"/>
              </w:rPr>
              <w:instrText xml:space="preserve"> PAGEREF _Toc67826618 \h </w:instrText>
            </w:r>
            <w:r w:rsidR="003370DD" w:rsidRPr="003370DD">
              <w:rPr>
                <w:webHidden/>
                <w:szCs w:val="24"/>
              </w:rPr>
            </w:r>
            <w:r w:rsidR="003370DD" w:rsidRPr="003370DD">
              <w:rPr>
                <w:webHidden/>
                <w:szCs w:val="24"/>
              </w:rPr>
              <w:fldChar w:fldCharType="separate"/>
            </w:r>
            <w:r w:rsidR="00B37109">
              <w:rPr>
                <w:webHidden/>
                <w:szCs w:val="24"/>
              </w:rPr>
              <w:t>54</w:t>
            </w:r>
            <w:r w:rsidR="003370DD" w:rsidRPr="003370DD">
              <w:rPr>
                <w:webHidden/>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19" w:history="1">
            <w:r w:rsidR="003370DD" w:rsidRPr="003370DD">
              <w:rPr>
                <w:rStyle w:val="a9"/>
                <w:rFonts w:ascii="Times New Roman" w:hAnsi="Times New Roman" w:cs="Times New Roman"/>
                <w:i/>
                <w:noProof/>
                <w:sz w:val="24"/>
                <w:szCs w:val="24"/>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_Toc67826619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54</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20" w:history="1">
            <w:r w:rsidR="003370DD" w:rsidRPr="003370DD">
              <w:rPr>
                <w:rStyle w:val="a9"/>
                <w:rFonts w:ascii="Times New Roman" w:hAnsi="Times New Roman" w:cs="Times New Roman"/>
                <w:i/>
                <w:noProof/>
                <w:sz w:val="24"/>
                <w:szCs w:val="24"/>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_Toc67826620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54</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21" w:history="1">
            <w:r w:rsidR="003370DD" w:rsidRPr="003370DD">
              <w:rPr>
                <w:rStyle w:val="a9"/>
                <w:rFonts w:ascii="Times New Roman" w:hAnsi="Times New Roman" w:cs="Times New Roman"/>
                <w:i/>
                <w:noProof/>
                <w:sz w:val="24"/>
                <w:szCs w:val="24"/>
              </w:rPr>
              <w:t>5.3 Предложения по техническому перевооружению и (или) модернизацию источников тепловой энергии с целью повышения эффективности работы систем теплоснабжения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_Toc67826621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55</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22" w:history="1">
            <w:r w:rsidR="003370DD" w:rsidRPr="003370DD">
              <w:rPr>
                <w:rStyle w:val="a9"/>
                <w:rFonts w:ascii="Times New Roman" w:hAnsi="Times New Roman" w:cs="Times New Roman"/>
                <w:i/>
                <w:noProof/>
                <w:sz w:val="24"/>
                <w:szCs w:val="24"/>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_Toc67826622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55</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23" w:history="1">
            <w:r w:rsidR="003370DD" w:rsidRPr="003370DD">
              <w:rPr>
                <w:rStyle w:val="a9"/>
                <w:rFonts w:ascii="Times New Roman" w:hAnsi="Times New Roman" w:cs="Times New Roman"/>
                <w:i/>
                <w:noProof/>
                <w:sz w:val="24"/>
                <w:szCs w:val="24"/>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_Toc67826623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55</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24" w:history="1">
            <w:r w:rsidR="003370DD" w:rsidRPr="003370DD">
              <w:rPr>
                <w:rStyle w:val="a9"/>
                <w:rFonts w:ascii="Times New Roman" w:hAnsi="Times New Roman" w:cs="Times New Roman"/>
                <w:i/>
                <w:noProof/>
                <w:sz w:val="24"/>
                <w:szCs w:val="24"/>
              </w:rPr>
              <w:t>5.6 Меры по переоборудованию котельной в источники комбинированной выработки  электрической и тепловой энергии для каждого этапа</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_Toc67826624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56</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25" w:history="1">
            <w:r w:rsidR="003370DD" w:rsidRPr="003370DD">
              <w:rPr>
                <w:rStyle w:val="a9"/>
                <w:rFonts w:ascii="Times New Roman" w:hAnsi="Times New Roman" w:cs="Times New Roman"/>
                <w:i/>
                <w:noProof/>
                <w:sz w:val="24"/>
                <w:szCs w:val="24"/>
              </w:rPr>
              <w:t>5.7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либо по выводу их из эксплуатации</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_Toc67826625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56</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26" w:history="1">
            <w:r w:rsidR="003370DD" w:rsidRPr="003370DD">
              <w:rPr>
                <w:rStyle w:val="a9"/>
                <w:rFonts w:ascii="Times New Roman" w:hAnsi="Times New Roman" w:cs="Times New Roman"/>
                <w:i/>
                <w:noProof/>
                <w:sz w:val="24"/>
                <w:szCs w:val="24"/>
              </w:rPr>
              <w:t>5.8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_Toc67826626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56</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27" w:history="1">
            <w:r w:rsidR="003370DD" w:rsidRPr="003370DD">
              <w:rPr>
                <w:rStyle w:val="a9"/>
                <w:rFonts w:ascii="Times New Roman" w:hAnsi="Times New Roman" w:cs="Times New Roman"/>
                <w:i/>
                <w:noProof/>
                <w:sz w:val="24"/>
                <w:szCs w:val="24"/>
              </w:rPr>
              <w:t>5.9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_Toc67826627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62</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28" w:history="1">
            <w:r w:rsidR="003370DD" w:rsidRPr="003370DD">
              <w:rPr>
                <w:rStyle w:val="a9"/>
                <w:rFonts w:ascii="Times New Roman" w:hAnsi="Times New Roman" w:cs="Times New Roman"/>
                <w:i/>
                <w:noProof/>
                <w:sz w:val="24"/>
                <w:szCs w:val="24"/>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_Toc67826628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62</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23"/>
            <w:spacing w:before="0" w:afterLines="60" w:after="144"/>
            <w:rPr>
              <w:b w:val="0"/>
              <w:szCs w:val="24"/>
            </w:rPr>
          </w:pPr>
          <w:hyperlink w:anchor="_Toc67826629" w:history="1">
            <w:r w:rsidR="003370DD" w:rsidRPr="003370DD">
              <w:rPr>
                <w:rStyle w:val="a9"/>
                <w:szCs w:val="24"/>
              </w:rPr>
              <w:t>Раздел 6. Предложения по строительству, реконструкции и (или) модернизации  тепловых сетей</w:t>
            </w:r>
            <w:r w:rsidR="003370DD" w:rsidRPr="003370DD">
              <w:rPr>
                <w:webHidden/>
                <w:szCs w:val="24"/>
              </w:rPr>
              <w:tab/>
            </w:r>
            <w:r w:rsidR="003370DD" w:rsidRPr="003370DD">
              <w:rPr>
                <w:webHidden/>
                <w:szCs w:val="24"/>
              </w:rPr>
              <w:fldChar w:fldCharType="begin"/>
            </w:r>
            <w:r w:rsidR="003370DD" w:rsidRPr="003370DD">
              <w:rPr>
                <w:webHidden/>
                <w:szCs w:val="24"/>
              </w:rPr>
              <w:instrText xml:space="preserve"> PAGEREF _Toc67826629 \h </w:instrText>
            </w:r>
            <w:r w:rsidR="003370DD" w:rsidRPr="003370DD">
              <w:rPr>
                <w:webHidden/>
                <w:szCs w:val="24"/>
              </w:rPr>
            </w:r>
            <w:r w:rsidR="003370DD" w:rsidRPr="003370DD">
              <w:rPr>
                <w:webHidden/>
                <w:szCs w:val="24"/>
              </w:rPr>
              <w:fldChar w:fldCharType="separate"/>
            </w:r>
            <w:r w:rsidR="00B37109">
              <w:rPr>
                <w:webHidden/>
                <w:szCs w:val="24"/>
              </w:rPr>
              <w:t>63</w:t>
            </w:r>
            <w:r w:rsidR="003370DD" w:rsidRPr="003370DD">
              <w:rPr>
                <w:webHidden/>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30" w:history="1">
            <w:r w:rsidR="003370DD" w:rsidRPr="003370DD">
              <w:rPr>
                <w:rStyle w:val="a9"/>
                <w:rFonts w:ascii="Times New Roman" w:hAnsi="Times New Roman" w:cs="Times New Roman"/>
                <w:i/>
                <w:noProof/>
                <w:sz w:val="24"/>
                <w:szCs w:val="24"/>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_Toc67826630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63</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31" w:history="1">
            <w:r w:rsidR="003370DD" w:rsidRPr="003370DD">
              <w:rPr>
                <w:rStyle w:val="a9"/>
                <w:rFonts w:ascii="Times New Roman" w:hAnsi="Times New Roman" w:cs="Times New Roman"/>
                <w:i/>
                <w:noProof/>
                <w:sz w:val="24"/>
                <w:szCs w:val="24"/>
              </w:rPr>
              <w:t>6.2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_Toc67826631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63</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32" w:history="1">
            <w:r w:rsidR="003370DD" w:rsidRPr="003370DD">
              <w:rPr>
                <w:rStyle w:val="a9"/>
                <w:rFonts w:ascii="Times New Roman" w:hAnsi="Times New Roman" w:cs="Times New Roman"/>
                <w:i/>
                <w:noProof/>
                <w:sz w:val="24"/>
                <w:szCs w:val="24"/>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_Toc67826632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63</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33" w:history="1">
            <w:r w:rsidR="003370DD" w:rsidRPr="003370DD">
              <w:rPr>
                <w:rStyle w:val="a9"/>
                <w:rFonts w:ascii="Times New Roman" w:hAnsi="Times New Roman" w:cs="Times New Roman"/>
                <w:i/>
                <w:noProof/>
                <w:sz w:val="24"/>
                <w:szCs w:val="24"/>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_Toc67826633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63</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34" w:history="1">
            <w:r w:rsidR="003370DD" w:rsidRPr="003370DD">
              <w:rPr>
                <w:rStyle w:val="a9"/>
                <w:rFonts w:ascii="Times New Roman" w:hAnsi="Times New Roman" w:cs="Times New Roman"/>
                <w:i/>
                <w:noProof/>
                <w:sz w:val="24"/>
                <w:szCs w:val="24"/>
              </w:rPr>
              <w:t>6.5 Предложения по строительству, реконструкции и (или) модернизации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_Toc67826634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64</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35" w:history="1">
            <w:r w:rsidR="003370DD" w:rsidRPr="003370DD">
              <w:rPr>
                <w:rStyle w:val="a9"/>
                <w:rFonts w:ascii="Times New Roman" w:hAnsi="Times New Roman" w:cs="Times New Roman"/>
                <w:i/>
                <w:noProof/>
                <w:sz w:val="24"/>
                <w:szCs w:val="24"/>
              </w:rPr>
              <w:t>6.6 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_Toc67826635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65</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23"/>
            <w:spacing w:before="0" w:afterLines="60" w:after="144"/>
            <w:rPr>
              <w:b w:val="0"/>
              <w:szCs w:val="24"/>
            </w:rPr>
          </w:pPr>
          <w:hyperlink w:anchor="_Toc67826636" w:history="1">
            <w:r w:rsidR="003370DD" w:rsidRPr="003370DD">
              <w:rPr>
                <w:rStyle w:val="a9"/>
                <w:szCs w:val="24"/>
              </w:rPr>
              <w:t>Раздел 7. Предложения по переводу открытых систем теплоснабжения (горячего  водоснабжения) в закрытые системы горячего водоснабжения</w:t>
            </w:r>
            <w:r w:rsidR="003370DD" w:rsidRPr="003370DD">
              <w:rPr>
                <w:webHidden/>
                <w:szCs w:val="24"/>
              </w:rPr>
              <w:tab/>
            </w:r>
            <w:r w:rsidR="003370DD" w:rsidRPr="003370DD">
              <w:rPr>
                <w:webHidden/>
                <w:szCs w:val="24"/>
              </w:rPr>
              <w:fldChar w:fldCharType="begin"/>
            </w:r>
            <w:r w:rsidR="003370DD" w:rsidRPr="003370DD">
              <w:rPr>
                <w:webHidden/>
                <w:szCs w:val="24"/>
              </w:rPr>
              <w:instrText xml:space="preserve"> PAGEREF _Toc67826636 \h </w:instrText>
            </w:r>
            <w:r w:rsidR="003370DD" w:rsidRPr="003370DD">
              <w:rPr>
                <w:webHidden/>
                <w:szCs w:val="24"/>
              </w:rPr>
            </w:r>
            <w:r w:rsidR="003370DD" w:rsidRPr="003370DD">
              <w:rPr>
                <w:webHidden/>
                <w:szCs w:val="24"/>
              </w:rPr>
              <w:fldChar w:fldCharType="separate"/>
            </w:r>
            <w:r w:rsidR="00B37109">
              <w:rPr>
                <w:webHidden/>
                <w:szCs w:val="24"/>
              </w:rPr>
              <w:t>66</w:t>
            </w:r>
            <w:r w:rsidR="003370DD" w:rsidRPr="003370DD">
              <w:rPr>
                <w:webHidden/>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37" w:history="1">
            <w:r w:rsidR="003370DD" w:rsidRPr="003370DD">
              <w:rPr>
                <w:rStyle w:val="a9"/>
                <w:rFonts w:ascii="Times New Roman" w:hAnsi="Times New Roman" w:cs="Times New Roman"/>
                <w:i/>
                <w:noProof/>
                <w:sz w:val="24"/>
                <w:szCs w:val="24"/>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_Toc67826637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66</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38" w:history="1">
            <w:r w:rsidR="003370DD" w:rsidRPr="003370DD">
              <w:rPr>
                <w:rStyle w:val="a9"/>
                <w:rFonts w:ascii="Times New Roman" w:hAnsi="Times New Roman" w:cs="Times New Roman"/>
                <w:i/>
                <w:noProof/>
                <w:sz w:val="24"/>
                <w:szCs w:val="24"/>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_Toc67826638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67</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23"/>
            <w:spacing w:before="0" w:afterLines="60" w:after="144"/>
            <w:rPr>
              <w:b w:val="0"/>
              <w:szCs w:val="24"/>
            </w:rPr>
          </w:pPr>
          <w:hyperlink w:anchor="_Toc67826639" w:history="1">
            <w:r w:rsidR="003370DD" w:rsidRPr="003370DD">
              <w:rPr>
                <w:rStyle w:val="a9"/>
                <w:szCs w:val="24"/>
              </w:rPr>
              <w:t>Раздел 8. Перспективные топливные балансы</w:t>
            </w:r>
            <w:r w:rsidR="003370DD" w:rsidRPr="003370DD">
              <w:rPr>
                <w:webHidden/>
                <w:szCs w:val="24"/>
              </w:rPr>
              <w:tab/>
            </w:r>
            <w:r w:rsidR="003370DD" w:rsidRPr="003370DD">
              <w:rPr>
                <w:webHidden/>
                <w:szCs w:val="24"/>
              </w:rPr>
              <w:fldChar w:fldCharType="begin"/>
            </w:r>
            <w:r w:rsidR="003370DD" w:rsidRPr="003370DD">
              <w:rPr>
                <w:webHidden/>
                <w:szCs w:val="24"/>
              </w:rPr>
              <w:instrText xml:space="preserve"> PAGEREF _Toc67826639 \h </w:instrText>
            </w:r>
            <w:r w:rsidR="003370DD" w:rsidRPr="003370DD">
              <w:rPr>
                <w:webHidden/>
                <w:szCs w:val="24"/>
              </w:rPr>
            </w:r>
            <w:r w:rsidR="003370DD" w:rsidRPr="003370DD">
              <w:rPr>
                <w:webHidden/>
                <w:szCs w:val="24"/>
              </w:rPr>
              <w:fldChar w:fldCharType="separate"/>
            </w:r>
            <w:r w:rsidR="00B37109">
              <w:rPr>
                <w:webHidden/>
                <w:szCs w:val="24"/>
              </w:rPr>
              <w:t>68</w:t>
            </w:r>
            <w:r w:rsidR="003370DD" w:rsidRPr="003370DD">
              <w:rPr>
                <w:webHidden/>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40" w:history="1">
            <w:r w:rsidR="003370DD" w:rsidRPr="003370DD">
              <w:rPr>
                <w:rStyle w:val="a9"/>
                <w:rFonts w:ascii="Times New Roman" w:hAnsi="Times New Roman" w:cs="Times New Roman"/>
                <w:i/>
                <w:noProof/>
                <w:sz w:val="24"/>
                <w:szCs w:val="24"/>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_Toc67826640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68</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41" w:history="1">
            <w:r w:rsidR="003370DD" w:rsidRPr="003370DD">
              <w:rPr>
                <w:rStyle w:val="a9"/>
                <w:rFonts w:ascii="Times New Roman" w:hAnsi="Times New Roman" w:cs="Times New Roman"/>
                <w:i/>
                <w:noProof/>
                <w:sz w:val="24"/>
                <w:szCs w:val="24"/>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_Toc67826641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69</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42" w:history="1">
            <w:r w:rsidR="003370DD" w:rsidRPr="003370DD">
              <w:rPr>
                <w:rStyle w:val="a9"/>
                <w:rFonts w:ascii="Times New Roman" w:hAnsi="Times New Roman" w:cs="Times New Roman"/>
                <w:i/>
                <w:noProof/>
                <w:sz w:val="24"/>
                <w:szCs w:val="24"/>
              </w:rPr>
              <w:t>8.3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_Toc67826642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70</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43" w:history="1">
            <w:r w:rsidR="003370DD" w:rsidRPr="003370DD">
              <w:rPr>
                <w:rStyle w:val="a9"/>
                <w:rFonts w:ascii="Times New Roman" w:hAnsi="Times New Roman" w:cs="Times New Roman"/>
                <w:i/>
                <w:noProof/>
                <w:sz w:val="24"/>
                <w:szCs w:val="24"/>
              </w:rPr>
              <w:t>8.4 Преобладающий в поселении вид топлива, определяемый по совокупности всех систем  теплоснабжения, находящихся в соответствующем поселении</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_Toc67826643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70</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44" w:history="1">
            <w:r w:rsidR="003370DD" w:rsidRPr="003370DD">
              <w:rPr>
                <w:rStyle w:val="a9"/>
                <w:rFonts w:ascii="Times New Roman" w:hAnsi="Times New Roman" w:cs="Times New Roman"/>
                <w:i/>
                <w:noProof/>
                <w:sz w:val="24"/>
                <w:szCs w:val="24"/>
              </w:rPr>
              <w:t>8.5 Приоритетное направление развития топливного баланса поселения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_Toc67826644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70</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23"/>
            <w:spacing w:before="0" w:afterLines="60" w:after="144"/>
            <w:rPr>
              <w:b w:val="0"/>
              <w:szCs w:val="24"/>
            </w:rPr>
          </w:pPr>
          <w:hyperlink w:anchor="_Toc67826645" w:history="1">
            <w:r w:rsidR="003370DD" w:rsidRPr="003370DD">
              <w:rPr>
                <w:rStyle w:val="a9"/>
                <w:szCs w:val="24"/>
              </w:rPr>
              <w:t>Раздел 9. Инвестиции в строительство, реконструкцию и техническое перевооружение и (или) модернизацию</w:t>
            </w:r>
            <w:r w:rsidR="003370DD" w:rsidRPr="003370DD">
              <w:rPr>
                <w:webHidden/>
                <w:szCs w:val="24"/>
              </w:rPr>
              <w:tab/>
            </w:r>
            <w:r w:rsidR="003370DD" w:rsidRPr="003370DD">
              <w:rPr>
                <w:webHidden/>
                <w:szCs w:val="24"/>
              </w:rPr>
              <w:fldChar w:fldCharType="begin"/>
            </w:r>
            <w:r w:rsidR="003370DD" w:rsidRPr="003370DD">
              <w:rPr>
                <w:webHidden/>
                <w:szCs w:val="24"/>
              </w:rPr>
              <w:instrText xml:space="preserve"> PAGEREF _Toc67826645 \h </w:instrText>
            </w:r>
            <w:r w:rsidR="003370DD" w:rsidRPr="003370DD">
              <w:rPr>
                <w:webHidden/>
                <w:szCs w:val="24"/>
              </w:rPr>
            </w:r>
            <w:r w:rsidR="003370DD" w:rsidRPr="003370DD">
              <w:rPr>
                <w:webHidden/>
                <w:szCs w:val="24"/>
              </w:rPr>
              <w:fldChar w:fldCharType="separate"/>
            </w:r>
            <w:r w:rsidR="00B37109">
              <w:rPr>
                <w:webHidden/>
                <w:szCs w:val="24"/>
              </w:rPr>
              <w:t>71</w:t>
            </w:r>
            <w:r w:rsidR="003370DD" w:rsidRPr="003370DD">
              <w:rPr>
                <w:webHidden/>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46" w:history="1">
            <w:r w:rsidR="003370DD" w:rsidRPr="003370DD">
              <w:rPr>
                <w:rStyle w:val="a9"/>
                <w:rFonts w:ascii="Times New Roman" w:hAnsi="Times New Roman" w:cs="Times New Roman"/>
                <w:i/>
                <w:noProof/>
                <w:sz w:val="24"/>
                <w:szCs w:val="24"/>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_Toc67826646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71</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47" w:history="1">
            <w:r w:rsidR="003370DD" w:rsidRPr="003370DD">
              <w:rPr>
                <w:rStyle w:val="a9"/>
                <w:rFonts w:ascii="Times New Roman" w:hAnsi="Times New Roman" w:cs="Times New Roman"/>
                <w:i/>
                <w:noProof/>
                <w:sz w:val="24"/>
                <w:szCs w:val="24"/>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_Toc67826647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72</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48" w:history="1">
            <w:r w:rsidR="003370DD" w:rsidRPr="003370DD">
              <w:rPr>
                <w:rStyle w:val="a9"/>
                <w:rFonts w:ascii="Times New Roman" w:hAnsi="Times New Roman" w:cs="Times New Roman"/>
                <w:i/>
                <w:noProof/>
                <w:sz w:val="24"/>
                <w:szCs w:val="24"/>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_Toc67826648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73</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49" w:history="1">
            <w:r w:rsidR="003370DD" w:rsidRPr="003370DD">
              <w:rPr>
                <w:rStyle w:val="a9"/>
                <w:rFonts w:ascii="Times New Roman" w:hAnsi="Times New Roman" w:cs="Times New Roman"/>
                <w:i/>
                <w:noProof/>
                <w:sz w:val="24"/>
                <w:szCs w:val="24"/>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_Toc67826649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73</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50" w:history="1">
            <w:r w:rsidR="003370DD" w:rsidRPr="003370DD">
              <w:rPr>
                <w:rStyle w:val="a9"/>
                <w:rFonts w:ascii="Times New Roman" w:hAnsi="Times New Roman" w:cs="Times New Roman"/>
                <w:i/>
                <w:noProof/>
                <w:sz w:val="24"/>
                <w:szCs w:val="24"/>
              </w:rPr>
              <w:t>9.5 Оценка эффективности инвестиций по отдельным предложениям</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_Toc67826650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73</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51" w:history="1">
            <w:r w:rsidR="003370DD" w:rsidRPr="003370DD">
              <w:rPr>
                <w:rStyle w:val="a9"/>
                <w:rFonts w:ascii="Times New Roman" w:hAnsi="Times New Roman" w:cs="Times New Roman"/>
                <w:i/>
                <w:noProof/>
                <w:sz w:val="24"/>
                <w:szCs w:val="24"/>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_Toc67826651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73</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52" w:history="1">
            <w:r w:rsidR="003370DD" w:rsidRPr="003370DD">
              <w:rPr>
                <w:rStyle w:val="a9"/>
                <w:rFonts w:ascii="Times New Roman" w:hAnsi="Times New Roman" w:cs="Times New Roman"/>
                <w:i/>
                <w:noProof/>
                <w:sz w:val="24"/>
                <w:szCs w:val="24"/>
              </w:rPr>
              <w:t>9.7 Предложения по развитию системы диспетчерского контроля потребляемой тепловой  энергии</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_Toc67826652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74</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23"/>
            <w:spacing w:before="0" w:afterLines="60" w:after="144"/>
            <w:rPr>
              <w:b w:val="0"/>
              <w:szCs w:val="24"/>
            </w:rPr>
          </w:pPr>
          <w:hyperlink w:anchor="_Toc67826653" w:history="1">
            <w:r w:rsidR="003370DD" w:rsidRPr="003370DD">
              <w:rPr>
                <w:rStyle w:val="a9"/>
                <w:szCs w:val="24"/>
              </w:rPr>
              <w:t>Раздел 10. Решение о присвоении статуса единой теплоснабжающей организации  (организациям)</w:t>
            </w:r>
            <w:r w:rsidR="003370DD" w:rsidRPr="003370DD">
              <w:rPr>
                <w:webHidden/>
                <w:szCs w:val="24"/>
              </w:rPr>
              <w:tab/>
            </w:r>
            <w:r w:rsidR="003370DD" w:rsidRPr="003370DD">
              <w:rPr>
                <w:webHidden/>
                <w:szCs w:val="24"/>
              </w:rPr>
              <w:fldChar w:fldCharType="begin"/>
            </w:r>
            <w:r w:rsidR="003370DD" w:rsidRPr="003370DD">
              <w:rPr>
                <w:webHidden/>
                <w:szCs w:val="24"/>
              </w:rPr>
              <w:instrText xml:space="preserve"> PAGEREF _Toc67826653 \h </w:instrText>
            </w:r>
            <w:r w:rsidR="003370DD" w:rsidRPr="003370DD">
              <w:rPr>
                <w:webHidden/>
                <w:szCs w:val="24"/>
              </w:rPr>
            </w:r>
            <w:r w:rsidR="003370DD" w:rsidRPr="003370DD">
              <w:rPr>
                <w:webHidden/>
                <w:szCs w:val="24"/>
              </w:rPr>
              <w:fldChar w:fldCharType="separate"/>
            </w:r>
            <w:r w:rsidR="00B37109">
              <w:rPr>
                <w:webHidden/>
                <w:szCs w:val="24"/>
              </w:rPr>
              <w:t>75</w:t>
            </w:r>
            <w:r w:rsidR="003370DD" w:rsidRPr="003370DD">
              <w:rPr>
                <w:webHidden/>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54" w:history="1">
            <w:r w:rsidR="003370DD" w:rsidRPr="003370DD">
              <w:rPr>
                <w:rStyle w:val="a9"/>
                <w:rFonts w:ascii="Times New Roman" w:hAnsi="Times New Roman" w:cs="Times New Roman"/>
                <w:i/>
                <w:noProof/>
                <w:sz w:val="24"/>
                <w:szCs w:val="24"/>
              </w:rPr>
              <w:t>10.1 Решение о присвоении статуса единой теплоснабжающей организации (организациям)</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_Toc67826654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75</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55" w:history="1">
            <w:r w:rsidR="003370DD" w:rsidRPr="003370DD">
              <w:rPr>
                <w:rStyle w:val="a9"/>
                <w:rFonts w:ascii="Times New Roman" w:hAnsi="Times New Roman" w:cs="Times New Roman"/>
                <w:i/>
                <w:noProof/>
                <w:sz w:val="24"/>
                <w:szCs w:val="24"/>
              </w:rPr>
              <w:t>10.2 Реестр зон деятельности единой теплоснабжающей организации (организаций)</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_Toc67826655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75</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56" w:history="1">
            <w:r w:rsidR="003370DD" w:rsidRPr="003370DD">
              <w:rPr>
                <w:rStyle w:val="a9"/>
                <w:rFonts w:ascii="Times New Roman" w:hAnsi="Times New Roman" w:cs="Times New Roman"/>
                <w:i/>
                <w:noProof/>
                <w:sz w:val="24"/>
                <w:szCs w:val="24"/>
              </w:rPr>
              <w:t>10.3 Основания, в том числе критерии, в соответствии с которыми теплоснабжающей  организации присвоен статус единой теплоснабжающей организации</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_Toc67826656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76</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57" w:history="1">
            <w:r w:rsidR="003370DD" w:rsidRPr="003370DD">
              <w:rPr>
                <w:rStyle w:val="a9"/>
                <w:rFonts w:ascii="Times New Roman" w:hAnsi="Times New Roman" w:cs="Times New Roman"/>
                <w:i/>
                <w:noProof/>
                <w:sz w:val="24"/>
                <w:szCs w:val="24"/>
              </w:rPr>
              <w:t>10.4 Информацию о поданных теплоснабжающими организациями заявках на присвоение  статуса единой теплоснабжающей организации</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_Toc67826657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77</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58" w:history="1">
            <w:r w:rsidR="003370DD" w:rsidRPr="003370DD">
              <w:rPr>
                <w:rStyle w:val="a9"/>
                <w:rFonts w:ascii="Times New Roman" w:hAnsi="Times New Roman" w:cs="Times New Roman"/>
                <w:i/>
                <w:noProof/>
                <w:sz w:val="24"/>
                <w:szCs w:val="24"/>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_Toc67826658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78</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23"/>
            <w:spacing w:before="0" w:afterLines="60" w:after="144"/>
            <w:rPr>
              <w:b w:val="0"/>
              <w:szCs w:val="24"/>
            </w:rPr>
          </w:pPr>
          <w:hyperlink w:anchor="_Toc67826659" w:history="1">
            <w:r w:rsidR="003370DD" w:rsidRPr="003370DD">
              <w:rPr>
                <w:rStyle w:val="a9"/>
                <w:szCs w:val="24"/>
              </w:rPr>
              <w:t>Раздел 11. Решения о распределении тепловой нагрузки между источниками тепловой энергии</w:t>
            </w:r>
            <w:r w:rsidR="003370DD" w:rsidRPr="003370DD">
              <w:rPr>
                <w:webHidden/>
                <w:szCs w:val="24"/>
              </w:rPr>
              <w:tab/>
            </w:r>
            <w:r w:rsidR="003370DD" w:rsidRPr="003370DD">
              <w:rPr>
                <w:webHidden/>
                <w:szCs w:val="24"/>
              </w:rPr>
              <w:fldChar w:fldCharType="begin"/>
            </w:r>
            <w:r w:rsidR="003370DD" w:rsidRPr="003370DD">
              <w:rPr>
                <w:webHidden/>
                <w:szCs w:val="24"/>
              </w:rPr>
              <w:instrText xml:space="preserve"> PAGEREF _Toc67826659 \h </w:instrText>
            </w:r>
            <w:r w:rsidR="003370DD" w:rsidRPr="003370DD">
              <w:rPr>
                <w:webHidden/>
                <w:szCs w:val="24"/>
              </w:rPr>
            </w:r>
            <w:r w:rsidR="003370DD" w:rsidRPr="003370DD">
              <w:rPr>
                <w:webHidden/>
                <w:szCs w:val="24"/>
              </w:rPr>
              <w:fldChar w:fldCharType="separate"/>
            </w:r>
            <w:r w:rsidR="00B37109">
              <w:rPr>
                <w:webHidden/>
                <w:szCs w:val="24"/>
              </w:rPr>
              <w:t>79</w:t>
            </w:r>
            <w:r w:rsidR="003370DD" w:rsidRPr="003370DD">
              <w:rPr>
                <w:webHidden/>
                <w:szCs w:val="24"/>
              </w:rPr>
              <w:fldChar w:fldCharType="end"/>
            </w:r>
          </w:hyperlink>
        </w:p>
        <w:p w:rsidR="003370DD" w:rsidRPr="003370DD" w:rsidRDefault="00163493" w:rsidP="003370DD">
          <w:pPr>
            <w:pStyle w:val="23"/>
            <w:spacing w:before="0" w:afterLines="60" w:after="144"/>
            <w:rPr>
              <w:b w:val="0"/>
              <w:szCs w:val="24"/>
            </w:rPr>
          </w:pPr>
          <w:hyperlink w:anchor="_Toc67826660" w:history="1">
            <w:r w:rsidR="003370DD" w:rsidRPr="003370DD">
              <w:rPr>
                <w:rStyle w:val="a9"/>
                <w:szCs w:val="24"/>
              </w:rPr>
              <w:t>Раздел 12. Решения по бесхозяйным тепловым сетям</w:t>
            </w:r>
            <w:r w:rsidR="003370DD" w:rsidRPr="003370DD">
              <w:rPr>
                <w:webHidden/>
                <w:szCs w:val="24"/>
              </w:rPr>
              <w:tab/>
            </w:r>
            <w:r w:rsidR="003370DD" w:rsidRPr="003370DD">
              <w:rPr>
                <w:webHidden/>
                <w:szCs w:val="24"/>
              </w:rPr>
              <w:fldChar w:fldCharType="begin"/>
            </w:r>
            <w:r w:rsidR="003370DD" w:rsidRPr="003370DD">
              <w:rPr>
                <w:webHidden/>
                <w:szCs w:val="24"/>
              </w:rPr>
              <w:instrText xml:space="preserve"> PAGEREF _Toc67826660 \h </w:instrText>
            </w:r>
            <w:r w:rsidR="003370DD" w:rsidRPr="003370DD">
              <w:rPr>
                <w:webHidden/>
                <w:szCs w:val="24"/>
              </w:rPr>
            </w:r>
            <w:r w:rsidR="003370DD" w:rsidRPr="003370DD">
              <w:rPr>
                <w:webHidden/>
                <w:szCs w:val="24"/>
              </w:rPr>
              <w:fldChar w:fldCharType="separate"/>
            </w:r>
            <w:r w:rsidR="00B37109">
              <w:rPr>
                <w:webHidden/>
                <w:szCs w:val="24"/>
              </w:rPr>
              <w:t>80</w:t>
            </w:r>
            <w:r w:rsidR="003370DD" w:rsidRPr="003370DD">
              <w:rPr>
                <w:webHidden/>
                <w:szCs w:val="24"/>
              </w:rPr>
              <w:fldChar w:fldCharType="end"/>
            </w:r>
          </w:hyperlink>
        </w:p>
        <w:p w:rsidR="003370DD" w:rsidRPr="003370DD" w:rsidRDefault="00163493" w:rsidP="003370DD">
          <w:pPr>
            <w:pStyle w:val="23"/>
            <w:spacing w:before="0" w:afterLines="60" w:after="144"/>
            <w:rPr>
              <w:b w:val="0"/>
              <w:szCs w:val="24"/>
            </w:rPr>
          </w:pPr>
          <w:hyperlink w:anchor="_Toc67826661" w:history="1">
            <w:r w:rsidR="003370DD" w:rsidRPr="003370DD">
              <w:rPr>
                <w:rStyle w:val="a9"/>
                <w:szCs w:val="24"/>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3370DD" w:rsidRPr="003370DD">
              <w:rPr>
                <w:webHidden/>
                <w:szCs w:val="24"/>
              </w:rPr>
              <w:tab/>
            </w:r>
            <w:r w:rsidR="003370DD" w:rsidRPr="003370DD">
              <w:rPr>
                <w:webHidden/>
                <w:szCs w:val="24"/>
              </w:rPr>
              <w:fldChar w:fldCharType="begin"/>
            </w:r>
            <w:r w:rsidR="003370DD" w:rsidRPr="003370DD">
              <w:rPr>
                <w:webHidden/>
                <w:szCs w:val="24"/>
              </w:rPr>
              <w:instrText xml:space="preserve"> PAGEREF _Toc67826661 \h </w:instrText>
            </w:r>
            <w:r w:rsidR="003370DD" w:rsidRPr="003370DD">
              <w:rPr>
                <w:webHidden/>
                <w:szCs w:val="24"/>
              </w:rPr>
            </w:r>
            <w:r w:rsidR="003370DD" w:rsidRPr="003370DD">
              <w:rPr>
                <w:webHidden/>
                <w:szCs w:val="24"/>
              </w:rPr>
              <w:fldChar w:fldCharType="separate"/>
            </w:r>
            <w:r w:rsidR="00B37109">
              <w:rPr>
                <w:webHidden/>
                <w:szCs w:val="24"/>
              </w:rPr>
              <w:t>81</w:t>
            </w:r>
            <w:r w:rsidR="003370DD" w:rsidRPr="003370DD">
              <w:rPr>
                <w:webHidden/>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62" w:history="1">
            <w:r w:rsidR="003370DD" w:rsidRPr="003370DD">
              <w:rPr>
                <w:rStyle w:val="a9"/>
                <w:rFonts w:ascii="Times New Roman" w:hAnsi="Times New Roman" w:cs="Times New Roman"/>
                <w:i/>
                <w:noProof/>
                <w:sz w:val="24"/>
                <w:szCs w:val="24"/>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_Toc67826662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81</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63" w:history="1">
            <w:r w:rsidR="003370DD" w:rsidRPr="003370DD">
              <w:rPr>
                <w:rStyle w:val="a9"/>
                <w:rFonts w:ascii="Times New Roman" w:hAnsi="Times New Roman" w:cs="Times New Roman"/>
                <w:i/>
                <w:noProof/>
                <w:sz w:val="24"/>
                <w:szCs w:val="24"/>
              </w:rPr>
              <w:t>13.2 Описание проблем организации газоснабжения источников тепловой энергии</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_Toc67826663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81</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64" w:history="1">
            <w:r w:rsidR="003370DD" w:rsidRPr="003370DD">
              <w:rPr>
                <w:rStyle w:val="a9"/>
                <w:rFonts w:ascii="Times New Roman" w:hAnsi="Times New Roman" w:cs="Times New Roman"/>
                <w:i/>
                <w:noProof/>
                <w:sz w:val="24"/>
                <w:szCs w:val="24"/>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_Toc67826664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81</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65" w:history="1">
            <w:r w:rsidR="003370DD" w:rsidRPr="003370DD">
              <w:rPr>
                <w:rStyle w:val="a9"/>
                <w:rFonts w:ascii="Times New Roman" w:hAnsi="Times New Roman" w:cs="Times New Roman"/>
                <w:i/>
                <w:noProof/>
                <w:sz w:val="24"/>
                <w:szCs w:val="24"/>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_Toc67826665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81</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66" w:history="1">
            <w:r w:rsidR="003370DD" w:rsidRPr="003370DD">
              <w:rPr>
                <w:rStyle w:val="a9"/>
                <w:rFonts w:ascii="Times New Roman" w:hAnsi="Times New Roman" w:cs="Times New Roman"/>
                <w:i/>
                <w:noProof/>
                <w:sz w:val="24"/>
                <w:szCs w:val="24"/>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_Toc67826666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82</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67" w:history="1">
            <w:r w:rsidR="003370DD" w:rsidRPr="003370DD">
              <w:rPr>
                <w:rStyle w:val="a9"/>
                <w:rFonts w:ascii="Times New Roman" w:hAnsi="Times New Roman" w:cs="Times New Roman"/>
                <w:i/>
                <w:noProof/>
                <w:sz w:val="24"/>
                <w:szCs w:val="24"/>
              </w:rPr>
              <w:t>13.6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_Toc67826667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82</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33"/>
            <w:spacing w:afterLines="60" w:after="144" w:line="240" w:lineRule="auto"/>
            <w:jc w:val="both"/>
            <w:rPr>
              <w:rFonts w:ascii="Times New Roman" w:hAnsi="Times New Roman" w:cs="Times New Roman"/>
              <w:i/>
              <w:noProof/>
              <w:sz w:val="24"/>
              <w:szCs w:val="24"/>
            </w:rPr>
          </w:pPr>
          <w:hyperlink w:anchor="_Toc67826668" w:history="1">
            <w:r w:rsidR="003370DD" w:rsidRPr="003370DD">
              <w:rPr>
                <w:rStyle w:val="a9"/>
                <w:rFonts w:ascii="Times New Roman" w:hAnsi="Times New Roman" w:cs="Times New Roman"/>
                <w:i/>
                <w:noProof/>
                <w:sz w:val="24"/>
                <w:szCs w:val="24"/>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3370DD" w:rsidRPr="003370DD">
              <w:rPr>
                <w:rFonts w:ascii="Times New Roman" w:hAnsi="Times New Roman" w:cs="Times New Roman"/>
                <w:i/>
                <w:noProof/>
                <w:webHidden/>
                <w:sz w:val="24"/>
                <w:szCs w:val="24"/>
              </w:rPr>
              <w:tab/>
            </w:r>
            <w:r w:rsidR="003370DD" w:rsidRPr="003370DD">
              <w:rPr>
                <w:rFonts w:ascii="Times New Roman" w:hAnsi="Times New Roman" w:cs="Times New Roman"/>
                <w:i/>
                <w:noProof/>
                <w:webHidden/>
                <w:sz w:val="24"/>
                <w:szCs w:val="24"/>
              </w:rPr>
              <w:fldChar w:fldCharType="begin"/>
            </w:r>
            <w:r w:rsidR="003370DD" w:rsidRPr="003370DD">
              <w:rPr>
                <w:rFonts w:ascii="Times New Roman" w:hAnsi="Times New Roman" w:cs="Times New Roman"/>
                <w:i/>
                <w:noProof/>
                <w:webHidden/>
                <w:sz w:val="24"/>
                <w:szCs w:val="24"/>
              </w:rPr>
              <w:instrText xml:space="preserve"> PAGEREF _Toc67826668 \h </w:instrText>
            </w:r>
            <w:r w:rsidR="003370DD" w:rsidRPr="003370DD">
              <w:rPr>
                <w:rFonts w:ascii="Times New Roman" w:hAnsi="Times New Roman" w:cs="Times New Roman"/>
                <w:i/>
                <w:noProof/>
                <w:webHidden/>
                <w:sz w:val="24"/>
                <w:szCs w:val="24"/>
              </w:rPr>
            </w:r>
            <w:r w:rsidR="003370DD" w:rsidRPr="003370DD">
              <w:rPr>
                <w:rFonts w:ascii="Times New Roman" w:hAnsi="Times New Roman" w:cs="Times New Roman"/>
                <w:i/>
                <w:noProof/>
                <w:webHidden/>
                <w:sz w:val="24"/>
                <w:szCs w:val="24"/>
              </w:rPr>
              <w:fldChar w:fldCharType="separate"/>
            </w:r>
            <w:r w:rsidR="00B37109">
              <w:rPr>
                <w:rFonts w:ascii="Times New Roman" w:hAnsi="Times New Roman" w:cs="Times New Roman"/>
                <w:i/>
                <w:noProof/>
                <w:webHidden/>
                <w:sz w:val="24"/>
                <w:szCs w:val="24"/>
              </w:rPr>
              <w:t>82</w:t>
            </w:r>
            <w:r w:rsidR="003370DD" w:rsidRPr="003370DD">
              <w:rPr>
                <w:rFonts w:ascii="Times New Roman" w:hAnsi="Times New Roman" w:cs="Times New Roman"/>
                <w:i/>
                <w:noProof/>
                <w:webHidden/>
                <w:sz w:val="24"/>
                <w:szCs w:val="24"/>
              </w:rPr>
              <w:fldChar w:fldCharType="end"/>
            </w:r>
          </w:hyperlink>
        </w:p>
        <w:p w:rsidR="003370DD" w:rsidRPr="003370DD" w:rsidRDefault="00163493" w:rsidP="003370DD">
          <w:pPr>
            <w:pStyle w:val="23"/>
            <w:spacing w:before="0" w:afterLines="60" w:after="144"/>
            <w:rPr>
              <w:b w:val="0"/>
              <w:szCs w:val="24"/>
            </w:rPr>
          </w:pPr>
          <w:hyperlink w:anchor="_Toc67826669" w:history="1">
            <w:r w:rsidR="003370DD" w:rsidRPr="003370DD">
              <w:rPr>
                <w:rStyle w:val="a9"/>
                <w:szCs w:val="24"/>
              </w:rPr>
              <w:t>Раздел 14. Индикаторы развития систем теплоснабжения поселения</w:t>
            </w:r>
            <w:r w:rsidR="003370DD" w:rsidRPr="003370DD">
              <w:rPr>
                <w:webHidden/>
                <w:szCs w:val="24"/>
              </w:rPr>
              <w:tab/>
            </w:r>
            <w:r w:rsidR="003370DD" w:rsidRPr="003370DD">
              <w:rPr>
                <w:webHidden/>
                <w:szCs w:val="24"/>
              </w:rPr>
              <w:fldChar w:fldCharType="begin"/>
            </w:r>
            <w:r w:rsidR="003370DD" w:rsidRPr="003370DD">
              <w:rPr>
                <w:webHidden/>
                <w:szCs w:val="24"/>
              </w:rPr>
              <w:instrText xml:space="preserve"> PAGEREF _Toc67826669 \h </w:instrText>
            </w:r>
            <w:r w:rsidR="003370DD" w:rsidRPr="003370DD">
              <w:rPr>
                <w:webHidden/>
                <w:szCs w:val="24"/>
              </w:rPr>
            </w:r>
            <w:r w:rsidR="003370DD" w:rsidRPr="003370DD">
              <w:rPr>
                <w:webHidden/>
                <w:szCs w:val="24"/>
              </w:rPr>
              <w:fldChar w:fldCharType="separate"/>
            </w:r>
            <w:r w:rsidR="00B37109">
              <w:rPr>
                <w:webHidden/>
                <w:szCs w:val="24"/>
              </w:rPr>
              <w:t>83</w:t>
            </w:r>
            <w:r w:rsidR="003370DD" w:rsidRPr="003370DD">
              <w:rPr>
                <w:webHidden/>
                <w:szCs w:val="24"/>
              </w:rPr>
              <w:fldChar w:fldCharType="end"/>
            </w:r>
          </w:hyperlink>
        </w:p>
        <w:p w:rsidR="003370DD" w:rsidRPr="003370DD" w:rsidRDefault="00163493" w:rsidP="003370DD">
          <w:pPr>
            <w:pStyle w:val="23"/>
            <w:spacing w:before="0" w:afterLines="60" w:after="144"/>
            <w:rPr>
              <w:b w:val="0"/>
              <w:szCs w:val="24"/>
            </w:rPr>
          </w:pPr>
          <w:hyperlink w:anchor="_Toc67826670" w:history="1">
            <w:r w:rsidR="003370DD" w:rsidRPr="003370DD">
              <w:rPr>
                <w:rStyle w:val="a9"/>
                <w:szCs w:val="24"/>
              </w:rPr>
              <w:t>Раздел 15. Ценовые (тарифные) последствия</w:t>
            </w:r>
            <w:r w:rsidR="003370DD" w:rsidRPr="003370DD">
              <w:rPr>
                <w:webHidden/>
                <w:szCs w:val="24"/>
              </w:rPr>
              <w:tab/>
            </w:r>
            <w:r w:rsidR="003370DD" w:rsidRPr="003370DD">
              <w:rPr>
                <w:webHidden/>
                <w:szCs w:val="24"/>
              </w:rPr>
              <w:fldChar w:fldCharType="begin"/>
            </w:r>
            <w:r w:rsidR="003370DD" w:rsidRPr="003370DD">
              <w:rPr>
                <w:webHidden/>
                <w:szCs w:val="24"/>
              </w:rPr>
              <w:instrText xml:space="preserve"> PAGEREF _Toc67826670 \h </w:instrText>
            </w:r>
            <w:r w:rsidR="003370DD" w:rsidRPr="003370DD">
              <w:rPr>
                <w:webHidden/>
                <w:szCs w:val="24"/>
              </w:rPr>
            </w:r>
            <w:r w:rsidR="003370DD" w:rsidRPr="003370DD">
              <w:rPr>
                <w:webHidden/>
                <w:szCs w:val="24"/>
              </w:rPr>
              <w:fldChar w:fldCharType="separate"/>
            </w:r>
            <w:r w:rsidR="00B37109">
              <w:rPr>
                <w:webHidden/>
                <w:szCs w:val="24"/>
              </w:rPr>
              <w:t>84</w:t>
            </w:r>
            <w:r w:rsidR="003370DD" w:rsidRPr="003370DD">
              <w:rPr>
                <w:webHidden/>
                <w:szCs w:val="24"/>
              </w:rPr>
              <w:fldChar w:fldCharType="end"/>
            </w:r>
          </w:hyperlink>
        </w:p>
        <w:p w:rsidR="00BF0474" w:rsidRPr="001F57B0" w:rsidRDefault="00621052" w:rsidP="00F61954">
          <w:pPr>
            <w:pStyle w:val="af"/>
            <w:tabs>
              <w:tab w:val="right" w:pos="10205"/>
            </w:tabs>
            <w:spacing w:before="0" w:after="240" w:line="240" w:lineRule="auto"/>
            <w:jc w:val="both"/>
            <w:rPr>
              <w:rFonts w:ascii="Times New Roman" w:hAnsi="Times New Roman" w:cs="Times New Roman"/>
              <w:color w:val="000000" w:themeColor="text1"/>
              <w:sz w:val="24"/>
              <w:szCs w:val="24"/>
            </w:rPr>
          </w:pPr>
          <w:r w:rsidRPr="00F61954">
            <w:rPr>
              <w:rFonts w:ascii="Times New Roman" w:hAnsi="Times New Roman" w:cs="Times New Roman"/>
              <w:i/>
              <w:color w:val="000000" w:themeColor="text1"/>
              <w:sz w:val="24"/>
              <w:szCs w:val="24"/>
            </w:rPr>
            <w:fldChar w:fldCharType="end"/>
          </w:r>
        </w:p>
      </w:sdtContent>
    </w:sdt>
    <w:p w:rsidR="00BF0474" w:rsidRPr="002249F5" w:rsidRDefault="00BF0474" w:rsidP="00F61954">
      <w:pPr>
        <w:pStyle w:val="S"/>
        <w:rPr>
          <w:shd w:val="clear" w:color="auto" w:fill="FFFFFF"/>
        </w:rPr>
      </w:pPr>
      <w:r w:rsidRPr="002249F5">
        <w:rPr>
          <w:shd w:val="clear" w:color="auto" w:fill="FFFFFF"/>
        </w:rPr>
        <w:br w:type="page"/>
      </w:r>
    </w:p>
    <w:p w:rsidR="00BF0474" w:rsidRPr="00E94B2B" w:rsidRDefault="00BF0474" w:rsidP="00215BB4">
      <w:pPr>
        <w:pStyle w:val="1"/>
        <w:spacing w:before="0"/>
        <w:jc w:val="center"/>
        <w:rPr>
          <w:rStyle w:val="31"/>
          <w:b/>
          <w:bCs/>
          <w:color w:val="000000" w:themeColor="text1"/>
          <w:sz w:val="24"/>
          <w:szCs w:val="24"/>
          <w:shd w:val="clear" w:color="auto" w:fill="auto"/>
        </w:rPr>
      </w:pPr>
      <w:bookmarkStart w:id="0" w:name="bookmark3"/>
      <w:bookmarkStart w:id="1" w:name="_Toc67826572"/>
      <w:r w:rsidRPr="00E94B2B">
        <w:rPr>
          <w:rStyle w:val="31"/>
          <w:b/>
          <w:bCs/>
          <w:color w:val="000000" w:themeColor="text1"/>
          <w:sz w:val="24"/>
          <w:szCs w:val="24"/>
          <w:shd w:val="clear" w:color="auto" w:fill="auto"/>
        </w:rPr>
        <w:lastRenderedPageBreak/>
        <w:t>ВВЕДЕНИЕ</w:t>
      </w:r>
      <w:bookmarkEnd w:id="0"/>
      <w:bookmarkEnd w:id="1"/>
    </w:p>
    <w:p w:rsidR="00215BB4" w:rsidRPr="00E94B2B" w:rsidRDefault="00215BB4" w:rsidP="00215BB4">
      <w:pPr>
        <w:spacing w:after="0"/>
        <w:rPr>
          <w:rFonts w:ascii="Times New Roman" w:hAnsi="Times New Roman" w:cs="Times New Roman"/>
          <w:color w:val="000000" w:themeColor="text1"/>
          <w:sz w:val="24"/>
          <w:szCs w:val="24"/>
        </w:rPr>
      </w:pPr>
    </w:p>
    <w:p w:rsidR="00282281" w:rsidRPr="00E94B2B" w:rsidRDefault="00282281" w:rsidP="00215BB4">
      <w:pPr>
        <w:pStyle w:val="142"/>
        <w:spacing w:line="276" w:lineRule="auto"/>
        <w:ind w:firstLine="709"/>
        <w:rPr>
          <w:color w:val="000000" w:themeColor="text1"/>
          <w:sz w:val="24"/>
        </w:rPr>
      </w:pPr>
      <w:r w:rsidRPr="00E94B2B">
        <w:rPr>
          <w:color w:val="000000" w:themeColor="text1"/>
          <w:sz w:val="24"/>
        </w:rPr>
        <w:t>Пояснительная записка составлена в соответствии с Постановлением Правительства Ро</w:t>
      </w:r>
      <w:r w:rsidRPr="00E94B2B">
        <w:rPr>
          <w:color w:val="000000" w:themeColor="text1"/>
          <w:sz w:val="24"/>
        </w:rPr>
        <w:t>с</w:t>
      </w:r>
      <w:r w:rsidRPr="00E94B2B">
        <w:rPr>
          <w:color w:val="000000" w:themeColor="text1"/>
          <w:sz w:val="24"/>
        </w:rPr>
        <w:t>сийской</w:t>
      </w:r>
      <w:r w:rsidR="00770660" w:rsidRPr="00E94B2B">
        <w:rPr>
          <w:color w:val="000000" w:themeColor="text1"/>
          <w:sz w:val="24"/>
        </w:rPr>
        <w:t xml:space="preserve"> Федерации от 22 февраля 2012 года</w:t>
      </w:r>
      <w:r w:rsidRPr="00E94B2B">
        <w:rPr>
          <w:color w:val="000000" w:themeColor="text1"/>
          <w:sz w:val="24"/>
        </w:rPr>
        <w:t xml:space="preserve"> №154</w:t>
      </w:r>
      <w:r w:rsidR="00D24ED7" w:rsidRPr="00E94B2B">
        <w:rPr>
          <w:color w:val="000000" w:themeColor="text1"/>
          <w:sz w:val="24"/>
        </w:rPr>
        <w:t xml:space="preserve"> </w:t>
      </w:r>
      <w:r w:rsidRPr="00E94B2B">
        <w:rPr>
          <w:color w:val="000000" w:themeColor="text1"/>
          <w:sz w:val="24"/>
        </w:rPr>
        <w:t>«О требованиях к схемам теплоснабжения, п</w:t>
      </w:r>
      <w:r w:rsidRPr="00E94B2B">
        <w:rPr>
          <w:color w:val="000000" w:themeColor="text1"/>
          <w:sz w:val="24"/>
        </w:rPr>
        <w:t>о</w:t>
      </w:r>
      <w:r w:rsidRPr="00E94B2B">
        <w:rPr>
          <w:color w:val="000000" w:themeColor="text1"/>
          <w:sz w:val="24"/>
        </w:rPr>
        <w:t>рядку их разработки и утверждения», Федеральны</w:t>
      </w:r>
      <w:r w:rsidR="0007621A" w:rsidRPr="00E94B2B">
        <w:rPr>
          <w:color w:val="000000" w:themeColor="text1"/>
          <w:sz w:val="24"/>
        </w:rPr>
        <w:t>м</w:t>
      </w:r>
      <w:r w:rsidRPr="00E94B2B">
        <w:rPr>
          <w:color w:val="000000" w:themeColor="text1"/>
          <w:sz w:val="24"/>
        </w:rPr>
        <w:t xml:space="preserve"> закон</w:t>
      </w:r>
      <w:r w:rsidR="0007621A" w:rsidRPr="00E94B2B">
        <w:rPr>
          <w:color w:val="000000" w:themeColor="text1"/>
          <w:sz w:val="24"/>
        </w:rPr>
        <w:t>ом</w:t>
      </w:r>
      <w:r w:rsidR="00770660" w:rsidRPr="00E94B2B">
        <w:rPr>
          <w:color w:val="000000" w:themeColor="text1"/>
          <w:sz w:val="24"/>
        </w:rPr>
        <w:t xml:space="preserve"> от 27.07.2010 г. № 190-ФЗ</w:t>
      </w:r>
      <w:r w:rsidRPr="00E94B2B">
        <w:rPr>
          <w:color w:val="000000" w:themeColor="text1"/>
          <w:sz w:val="24"/>
        </w:rPr>
        <w:t xml:space="preserve"> «О тепл</w:t>
      </w:r>
      <w:r w:rsidRPr="00E94B2B">
        <w:rPr>
          <w:color w:val="000000" w:themeColor="text1"/>
          <w:sz w:val="24"/>
        </w:rPr>
        <w:t>о</w:t>
      </w:r>
      <w:r w:rsidRPr="00E94B2B">
        <w:rPr>
          <w:color w:val="000000" w:themeColor="text1"/>
          <w:sz w:val="24"/>
        </w:rPr>
        <w:t>снабжении»</w:t>
      </w:r>
      <w:r w:rsidR="00770660" w:rsidRPr="00E94B2B">
        <w:rPr>
          <w:color w:val="000000" w:themeColor="text1"/>
          <w:sz w:val="24"/>
        </w:rPr>
        <w:t>,</w:t>
      </w:r>
      <w:r w:rsidRPr="00E94B2B">
        <w:rPr>
          <w:color w:val="000000" w:themeColor="text1"/>
          <w:sz w:val="24"/>
        </w:rPr>
        <w:t xml:space="preserve"> </w:t>
      </w:r>
      <w:r w:rsidR="0007621A" w:rsidRPr="00E94B2B">
        <w:rPr>
          <w:color w:val="000000" w:themeColor="text1"/>
          <w:sz w:val="24"/>
        </w:rPr>
        <w:t>м</w:t>
      </w:r>
      <w:r w:rsidRPr="00E94B2B">
        <w:rPr>
          <w:color w:val="000000" w:themeColor="text1"/>
          <w:sz w:val="24"/>
        </w:rPr>
        <w:t>етодическими рекомендациями по разработке схем теплоснабжения, утвержденн</w:t>
      </w:r>
      <w:r w:rsidRPr="00E94B2B">
        <w:rPr>
          <w:color w:val="000000" w:themeColor="text1"/>
          <w:sz w:val="24"/>
        </w:rPr>
        <w:t>ы</w:t>
      </w:r>
      <w:r w:rsidRPr="00E94B2B">
        <w:rPr>
          <w:color w:val="000000" w:themeColor="text1"/>
          <w:sz w:val="24"/>
        </w:rPr>
        <w:t xml:space="preserve">ми совместным приказом Минэнерго России и Минрегиона России, </w:t>
      </w:r>
      <w:r w:rsidR="00770660" w:rsidRPr="00E94B2B">
        <w:rPr>
          <w:color w:val="000000" w:themeColor="text1"/>
          <w:sz w:val="24"/>
        </w:rPr>
        <w:t>Постановлением Правител</w:t>
      </w:r>
      <w:r w:rsidR="00770660" w:rsidRPr="00E94B2B">
        <w:rPr>
          <w:color w:val="000000" w:themeColor="text1"/>
          <w:sz w:val="24"/>
        </w:rPr>
        <w:t>ь</w:t>
      </w:r>
      <w:r w:rsidR="00770660" w:rsidRPr="00E94B2B">
        <w:rPr>
          <w:color w:val="000000" w:themeColor="text1"/>
          <w:sz w:val="24"/>
        </w:rPr>
        <w:t>ства Российской Фед</w:t>
      </w:r>
      <w:r w:rsidR="00163865">
        <w:rPr>
          <w:color w:val="000000" w:themeColor="text1"/>
          <w:sz w:val="24"/>
        </w:rPr>
        <w:t>ерации от 8 августа 2012 года №</w:t>
      </w:r>
      <w:r w:rsidR="00770660" w:rsidRPr="00E94B2B">
        <w:rPr>
          <w:color w:val="000000" w:themeColor="text1"/>
          <w:sz w:val="24"/>
        </w:rPr>
        <w:t>808 «Об организации теплоснабжения в Ро</w:t>
      </w:r>
      <w:r w:rsidR="00770660" w:rsidRPr="00E94B2B">
        <w:rPr>
          <w:color w:val="000000" w:themeColor="text1"/>
          <w:sz w:val="24"/>
        </w:rPr>
        <w:t>с</w:t>
      </w:r>
      <w:r w:rsidR="00770660" w:rsidRPr="00E94B2B">
        <w:rPr>
          <w:color w:val="000000" w:themeColor="text1"/>
          <w:sz w:val="24"/>
        </w:rPr>
        <w:t>сийской Федерации и о внесении изменений в некоторые акты Правительства Российской Федер</w:t>
      </w:r>
      <w:r w:rsidR="00770660" w:rsidRPr="00E94B2B">
        <w:rPr>
          <w:color w:val="000000" w:themeColor="text1"/>
          <w:sz w:val="24"/>
        </w:rPr>
        <w:t>а</w:t>
      </w:r>
      <w:r w:rsidR="00770660" w:rsidRPr="00E94B2B">
        <w:rPr>
          <w:color w:val="000000" w:themeColor="text1"/>
          <w:sz w:val="24"/>
        </w:rPr>
        <w:t xml:space="preserve">ции», </w:t>
      </w:r>
      <w:r w:rsidRPr="00E94B2B">
        <w:rPr>
          <w:color w:val="000000" w:themeColor="text1"/>
          <w:sz w:val="24"/>
        </w:rPr>
        <w:t xml:space="preserve">актуализированных редакций </w:t>
      </w:r>
      <w:r w:rsidR="009A2488" w:rsidRPr="00E94B2B">
        <w:rPr>
          <w:color w:val="000000" w:themeColor="text1"/>
          <w:sz w:val="24"/>
        </w:rPr>
        <w:t>СП</w:t>
      </w:r>
      <w:r w:rsidR="00770660" w:rsidRPr="00E94B2B">
        <w:rPr>
          <w:color w:val="000000" w:themeColor="text1"/>
          <w:sz w:val="24"/>
        </w:rPr>
        <w:t xml:space="preserve"> </w:t>
      </w:r>
      <w:r w:rsidR="009A2488" w:rsidRPr="00E94B2B">
        <w:rPr>
          <w:color w:val="000000" w:themeColor="text1"/>
          <w:sz w:val="24"/>
        </w:rPr>
        <w:t>124.13330.2012</w:t>
      </w:r>
      <w:r w:rsidRPr="00E94B2B">
        <w:rPr>
          <w:color w:val="000000" w:themeColor="text1"/>
          <w:sz w:val="24"/>
        </w:rPr>
        <w:t xml:space="preserve"> «Тепловые сети» и </w:t>
      </w:r>
      <w:r w:rsidR="00322627" w:rsidRPr="00E94B2B">
        <w:rPr>
          <w:color w:val="000000" w:themeColor="text1"/>
          <w:sz w:val="24"/>
        </w:rPr>
        <w:t>СП</w:t>
      </w:r>
      <w:r w:rsidR="00770660" w:rsidRPr="00E94B2B">
        <w:rPr>
          <w:color w:val="000000" w:themeColor="text1"/>
          <w:sz w:val="24"/>
        </w:rPr>
        <w:t xml:space="preserve"> </w:t>
      </w:r>
      <w:r w:rsidR="009A2488" w:rsidRPr="00E94B2B">
        <w:rPr>
          <w:color w:val="000000" w:themeColor="text1"/>
          <w:sz w:val="24"/>
        </w:rPr>
        <w:t>89.13330.2016</w:t>
      </w:r>
      <w:r w:rsidRPr="00E94B2B">
        <w:rPr>
          <w:color w:val="000000" w:themeColor="text1"/>
          <w:sz w:val="24"/>
        </w:rPr>
        <w:t xml:space="preserve"> «К</w:t>
      </w:r>
      <w:r w:rsidRPr="00E94B2B">
        <w:rPr>
          <w:color w:val="000000" w:themeColor="text1"/>
          <w:sz w:val="24"/>
        </w:rPr>
        <w:t>о</w:t>
      </w:r>
      <w:r w:rsidRPr="00E94B2B">
        <w:rPr>
          <w:color w:val="000000" w:themeColor="text1"/>
          <w:sz w:val="24"/>
        </w:rPr>
        <w:t>тельные установки», Методическими указаниями по расчету уровня и порядку определения пок</w:t>
      </w:r>
      <w:r w:rsidRPr="00E94B2B">
        <w:rPr>
          <w:color w:val="000000" w:themeColor="text1"/>
          <w:sz w:val="24"/>
        </w:rPr>
        <w:t>а</w:t>
      </w:r>
      <w:r w:rsidRPr="00E94B2B">
        <w:rPr>
          <w:color w:val="000000" w:themeColor="text1"/>
          <w:sz w:val="24"/>
        </w:rPr>
        <w:t>зателей надёжности и качества поставляемых товаров и оказываемых услуг для организаций, ос</w:t>
      </w:r>
      <w:r w:rsidRPr="00E94B2B">
        <w:rPr>
          <w:color w:val="000000" w:themeColor="text1"/>
          <w:sz w:val="24"/>
        </w:rPr>
        <w:t>у</w:t>
      </w:r>
      <w:r w:rsidRPr="00E94B2B">
        <w:rPr>
          <w:color w:val="000000" w:themeColor="text1"/>
          <w:sz w:val="24"/>
        </w:rPr>
        <w:t>ществляющих деятельность по производству и (или) передаче тепловой энергии.</w:t>
      </w:r>
    </w:p>
    <w:p w:rsidR="00282281" w:rsidRPr="00E94B2B" w:rsidRDefault="00282281"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w:t>
      </w:r>
      <w:r w:rsidRPr="00E94B2B">
        <w:rPr>
          <w:rFonts w:ascii="Times New Roman" w:hAnsi="Times New Roman" w:cs="Times New Roman"/>
          <w:color w:val="000000" w:themeColor="text1"/>
          <w:sz w:val="24"/>
          <w:szCs w:val="24"/>
        </w:rPr>
        <w:t>о</w:t>
      </w:r>
      <w:r w:rsidRPr="00E94B2B">
        <w:rPr>
          <w:rFonts w:ascii="Times New Roman" w:hAnsi="Times New Roman" w:cs="Times New Roman"/>
          <w:color w:val="000000" w:themeColor="text1"/>
          <w:sz w:val="24"/>
          <w:szCs w:val="24"/>
        </w:rPr>
        <w:t>мичным способом при минимальном воздействии на окружающую среду, экономическое стим</w:t>
      </w:r>
      <w:r w:rsidRPr="00E94B2B">
        <w:rPr>
          <w:rFonts w:ascii="Times New Roman" w:hAnsi="Times New Roman" w:cs="Times New Roman"/>
          <w:color w:val="000000" w:themeColor="text1"/>
          <w:sz w:val="24"/>
          <w:szCs w:val="24"/>
        </w:rPr>
        <w:t>у</w:t>
      </w:r>
      <w:r w:rsidRPr="00E94B2B">
        <w:rPr>
          <w:rFonts w:ascii="Times New Roman" w:hAnsi="Times New Roman" w:cs="Times New Roman"/>
          <w:color w:val="000000" w:themeColor="text1"/>
          <w:sz w:val="24"/>
          <w:szCs w:val="24"/>
        </w:rPr>
        <w:t>лирование развития систем теплоснабжения и внедрения энергосберегающих технологий, улу</w:t>
      </w:r>
      <w:r w:rsidRPr="00E94B2B">
        <w:rPr>
          <w:rFonts w:ascii="Times New Roman" w:hAnsi="Times New Roman" w:cs="Times New Roman"/>
          <w:color w:val="000000" w:themeColor="text1"/>
          <w:sz w:val="24"/>
          <w:szCs w:val="24"/>
        </w:rPr>
        <w:t>ч</w:t>
      </w:r>
      <w:r w:rsidRPr="00E94B2B">
        <w:rPr>
          <w:rFonts w:ascii="Times New Roman" w:hAnsi="Times New Roman" w:cs="Times New Roman"/>
          <w:color w:val="000000" w:themeColor="text1"/>
          <w:sz w:val="24"/>
          <w:szCs w:val="24"/>
        </w:rPr>
        <w:t>шение работы систем теплоснабжения.</w:t>
      </w:r>
    </w:p>
    <w:p w:rsidR="00DD7475" w:rsidRPr="00E94B2B" w:rsidRDefault="00DD7475"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Схема разрабатывается на основе анализа фактических тепловых нагрузок потребителей с учетом перспективного развития, оценки состояния существующих источников тепла и тепло</w:t>
      </w:r>
      <w:r w:rsidRPr="00E94B2B">
        <w:rPr>
          <w:rFonts w:ascii="Times New Roman" w:hAnsi="Times New Roman" w:cs="Times New Roman"/>
          <w:color w:val="000000" w:themeColor="text1"/>
          <w:sz w:val="24"/>
          <w:szCs w:val="24"/>
        </w:rPr>
        <w:softHyphen/>
        <w:t>вых сетей и возможности их дальнейшего использования, рассмотрения вопросов надежности, экон</w:t>
      </w:r>
      <w:r w:rsidRPr="00E94B2B">
        <w:rPr>
          <w:rFonts w:ascii="Times New Roman" w:hAnsi="Times New Roman" w:cs="Times New Roman"/>
          <w:color w:val="000000" w:themeColor="text1"/>
          <w:sz w:val="24"/>
          <w:szCs w:val="24"/>
        </w:rPr>
        <w:t>о</w:t>
      </w:r>
      <w:r w:rsidRPr="00E94B2B">
        <w:rPr>
          <w:rFonts w:ascii="Times New Roman" w:hAnsi="Times New Roman" w:cs="Times New Roman"/>
          <w:color w:val="000000" w:themeColor="text1"/>
          <w:sz w:val="24"/>
          <w:szCs w:val="24"/>
        </w:rPr>
        <w:t>мичности системы теплоснабжения.</w:t>
      </w:r>
    </w:p>
    <w:p w:rsidR="00282281" w:rsidRPr="00E94B2B" w:rsidRDefault="00282281" w:rsidP="00215BB4">
      <w:pPr>
        <w:pStyle w:val="142"/>
        <w:spacing w:line="276" w:lineRule="auto"/>
        <w:ind w:firstLine="709"/>
        <w:rPr>
          <w:color w:val="000000" w:themeColor="text1"/>
          <w:sz w:val="24"/>
        </w:rPr>
      </w:pPr>
      <w:r w:rsidRPr="00E94B2B">
        <w:rPr>
          <w:color w:val="000000" w:themeColor="text1"/>
          <w:sz w:val="24"/>
        </w:rPr>
        <w:t>Основой для разработки схемы теплоснабжения</w:t>
      </w:r>
      <w:r w:rsidR="00A819F6" w:rsidRPr="00E94B2B">
        <w:rPr>
          <w:color w:val="000000" w:themeColor="text1"/>
          <w:sz w:val="24"/>
        </w:rPr>
        <w:t xml:space="preserve"> </w:t>
      </w:r>
      <w:r w:rsidR="00A727F0">
        <w:rPr>
          <w:color w:val="000000" w:themeColor="text1"/>
          <w:sz w:val="24"/>
        </w:rPr>
        <w:t>Мысковского городского округа</w:t>
      </w:r>
      <w:r w:rsidRPr="00E94B2B">
        <w:rPr>
          <w:color w:val="000000" w:themeColor="text1"/>
          <w:sz w:val="24"/>
        </w:rPr>
        <w:t xml:space="preserve"> до </w:t>
      </w:r>
      <w:r w:rsidR="00A727F0">
        <w:rPr>
          <w:color w:val="000000" w:themeColor="text1"/>
          <w:sz w:val="24"/>
        </w:rPr>
        <w:t>2033</w:t>
      </w:r>
      <w:r w:rsidRPr="00E94B2B">
        <w:rPr>
          <w:color w:val="000000" w:themeColor="text1"/>
          <w:sz w:val="24"/>
        </w:rPr>
        <w:t xml:space="preserve"> г</w:t>
      </w:r>
      <w:r w:rsidR="0098523B">
        <w:rPr>
          <w:color w:val="000000" w:themeColor="text1"/>
          <w:sz w:val="24"/>
        </w:rPr>
        <w:t>ода</w:t>
      </w:r>
      <w:r w:rsidRPr="00E94B2B">
        <w:rPr>
          <w:color w:val="000000" w:themeColor="text1"/>
          <w:sz w:val="24"/>
        </w:rPr>
        <w:t>, года являются:</w:t>
      </w:r>
    </w:p>
    <w:p w:rsidR="00DD7475" w:rsidRDefault="00E94B2B" w:rsidP="00072FCF">
      <w:pPr>
        <w:pStyle w:val="142"/>
        <w:numPr>
          <w:ilvl w:val="0"/>
          <w:numId w:val="1"/>
        </w:numPr>
        <w:tabs>
          <w:tab w:val="left" w:pos="993"/>
        </w:tabs>
        <w:spacing w:line="276" w:lineRule="auto"/>
        <w:ind w:left="993" w:hanging="284"/>
        <w:rPr>
          <w:color w:val="000000" w:themeColor="text1"/>
          <w:sz w:val="24"/>
        </w:rPr>
      </w:pPr>
      <w:r>
        <w:rPr>
          <w:color w:val="000000" w:themeColor="text1"/>
          <w:sz w:val="24"/>
        </w:rPr>
        <w:t xml:space="preserve">Федеральный закон от 27 июля </w:t>
      </w:r>
      <w:r w:rsidR="00DD7475" w:rsidRPr="00E94B2B">
        <w:rPr>
          <w:color w:val="000000" w:themeColor="text1"/>
          <w:sz w:val="24"/>
        </w:rPr>
        <w:t>2010 года № 190-ФЗ «О теплоснабжении»;</w:t>
      </w:r>
    </w:p>
    <w:p w:rsidR="00E94B2B" w:rsidRPr="00E94B2B" w:rsidRDefault="00E94B2B" w:rsidP="00072FCF">
      <w:pPr>
        <w:pStyle w:val="142"/>
        <w:numPr>
          <w:ilvl w:val="0"/>
          <w:numId w:val="1"/>
        </w:numPr>
        <w:tabs>
          <w:tab w:val="left" w:pos="993"/>
        </w:tabs>
        <w:spacing w:line="276" w:lineRule="auto"/>
        <w:ind w:left="993" w:hanging="284"/>
        <w:rPr>
          <w:color w:val="000000" w:themeColor="text1"/>
          <w:sz w:val="24"/>
        </w:rPr>
      </w:pPr>
      <w:r>
        <w:rPr>
          <w:color w:val="000000" w:themeColor="text1"/>
          <w:sz w:val="24"/>
        </w:rPr>
        <w:t xml:space="preserve">Постановление Правительства Российской Федерации от 22 февраля 2012 года </w:t>
      </w:r>
      <w:r w:rsidRPr="00E94B2B">
        <w:rPr>
          <w:color w:val="000000" w:themeColor="text1"/>
          <w:sz w:val="24"/>
        </w:rPr>
        <w:t>«О треб</w:t>
      </w:r>
      <w:r w:rsidRPr="00E94B2B">
        <w:rPr>
          <w:color w:val="000000" w:themeColor="text1"/>
          <w:sz w:val="24"/>
        </w:rPr>
        <w:t>о</w:t>
      </w:r>
      <w:r w:rsidRPr="00E94B2B">
        <w:rPr>
          <w:color w:val="000000" w:themeColor="text1"/>
          <w:sz w:val="24"/>
        </w:rPr>
        <w:t>ваниях к схемам теплоснабжения, порядку их разработки и утверждения»</w:t>
      </w:r>
      <w:r>
        <w:rPr>
          <w:color w:val="000000" w:themeColor="text1"/>
          <w:sz w:val="24"/>
        </w:rPr>
        <w:t>;</w:t>
      </w:r>
    </w:p>
    <w:p w:rsidR="00DD7475" w:rsidRPr="00E94B2B" w:rsidRDefault="00DD7475" w:rsidP="00072FCF">
      <w:pPr>
        <w:pStyle w:val="142"/>
        <w:numPr>
          <w:ilvl w:val="0"/>
          <w:numId w:val="1"/>
        </w:numPr>
        <w:tabs>
          <w:tab w:val="left" w:pos="993"/>
        </w:tabs>
        <w:spacing w:line="276" w:lineRule="auto"/>
        <w:ind w:left="993" w:hanging="284"/>
        <w:rPr>
          <w:color w:val="000000" w:themeColor="text1"/>
          <w:sz w:val="24"/>
        </w:rPr>
      </w:pPr>
      <w:r w:rsidRPr="00E94B2B">
        <w:rPr>
          <w:color w:val="000000" w:themeColor="text1"/>
          <w:sz w:val="24"/>
        </w:rPr>
        <w:t>Техническое задание на разработку схемы теплоснабжения</w:t>
      </w:r>
      <w:r w:rsidR="00E94B2B">
        <w:rPr>
          <w:color w:val="000000" w:themeColor="text1"/>
          <w:sz w:val="24"/>
        </w:rPr>
        <w:t>.</w:t>
      </w:r>
    </w:p>
    <w:p w:rsidR="00282281" w:rsidRPr="00E94B2B" w:rsidRDefault="00282281" w:rsidP="00215BB4">
      <w:pPr>
        <w:pStyle w:val="142"/>
        <w:tabs>
          <w:tab w:val="left" w:pos="1134"/>
        </w:tabs>
        <w:spacing w:line="276" w:lineRule="auto"/>
        <w:ind w:firstLine="709"/>
        <w:rPr>
          <w:color w:val="000000" w:themeColor="text1"/>
          <w:sz w:val="24"/>
        </w:rPr>
      </w:pPr>
      <w:r w:rsidRPr="00E94B2B">
        <w:rPr>
          <w:color w:val="000000" w:themeColor="text1"/>
          <w:sz w:val="24"/>
        </w:rPr>
        <w:t>При разработке схемы теплоснабжения использовались:</w:t>
      </w:r>
    </w:p>
    <w:p w:rsidR="007F4011" w:rsidRPr="00E94B2B" w:rsidRDefault="00DD7475" w:rsidP="00072FCF">
      <w:pPr>
        <w:pStyle w:val="142"/>
        <w:numPr>
          <w:ilvl w:val="0"/>
          <w:numId w:val="1"/>
        </w:numPr>
        <w:tabs>
          <w:tab w:val="left" w:pos="993"/>
        </w:tabs>
        <w:spacing w:line="276" w:lineRule="auto"/>
        <w:ind w:left="993" w:hanging="284"/>
        <w:rPr>
          <w:color w:val="000000" w:themeColor="text1"/>
          <w:sz w:val="24"/>
        </w:rPr>
      </w:pPr>
      <w:r w:rsidRPr="00E94B2B">
        <w:rPr>
          <w:color w:val="000000" w:themeColor="text1"/>
          <w:sz w:val="24"/>
        </w:rPr>
        <w:t>Д</w:t>
      </w:r>
      <w:r w:rsidR="00282281" w:rsidRPr="00E94B2B">
        <w:rPr>
          <w:color w:val="000000" w:themeColor="text1"/>
          <w:sz w:val="24"/>
        </w:rPr>
        <w:t>окументы территориального планирования, карты градостроительного зонирования, публичные кадастровые карты и др.;</w:t>
      </w:r>
    </w:p>
    <w:p w:rsidR="00282281" w:rsidRPr="00E94B2B" w:rsidRDefault="00DD7475" w:rsidP="00072FCF">
      <w:pPr>
        <w:pStyle w:val="142"/>
        <w:numPr>
          <w:ilvl w:val="0"/>
          <w:numId w:val="1"/>
        </w:numPr>
        <w:tabs>
          <w:tab w:val="left" w:pos="993"/>
        </w:tabs>
        <w:spacing w:line="276" w:lineRule="auto"/>
        <w:ind w:left="993" w:hanging="284"/>
        <w:rPr>
          <w:color w:val="000000" w:themeColor="text1"/>
          <w:sz w:val="24"/>
        </w:rPr>
      </w:pPr>
      <w:r w:rsidRPr="00E94B2B">
        <w:rPr>
          <w:color w:val="000000" w:themeColor="text1"/>
          <w:sz w:val="24"/>
        </w:rPr>
        <w:t>Д</w:t>
      </w:r>
      <w:r w:rsidR="00282281" w:rsidRPr="00E94B2B">
        <w:rPr>
          <w:color w:val="000000" w:themeColor="text1"/>
          <w:sz w:val="24"/>
        </w:rPr>
        <w:t>анны</w:t>
      </w:r>
      <w:r w:rsidR="003162FF" w:rsidRPr="00E94B2B">
        <w:rPr>
          <w:color w:val="000000" w:themeColor="text1"/>
          <w:sz w:val="24"/>
        </w:rPr>
        <w:t>е</w:t>
      </w:r>
      <w:r w:rsidR="00282281" w:rsidRPr="00E94B2B">
        <w:rPr>
          <w:color w:val="000000" w:themeColor="text1"/>
          <w:sz w:val="24"/>
        </w:rPr>
        <w:t xml:space="preserve"> о техническом состоянии источников тепловой энергии и тепловых сетей, </w:t>
      </w:r>
      <w:proofErr w:type="spellStart"/>
      <w:r w:rsidR="00282281" w:rsidRPr="00E94B2B">
        <w:rPr>
          <w:color w:val="000000" w:themeColor="text1"/>
          <w:sz w:val="24"/>
        </w:rPr>
        <w:t>эне</w:t>
      </w:r>
      <w:r w:rsidR="00282281" w:rsidRPr="00E94B2B">
        <w:rPr>
          <w:color w:val="000000" w:themeColor="text1"/>
          <w:sz w:val="24"/>
        </w:rPr>
        <w:t>р</w:t>
      </w:r>
      <w:r w:rsidR="00BB7C89" w:rsidRPr="00E94B2B">
        <w:rPr>
          <w:color w:val="000000" w:themeColor="text1"/>
          <w:sz w:val="24"/>
        </w:rPr>
        <w:t>гопаспорт</w:t>
      </w:r>
      <w:proofErr w:type="spellEnd"/>
      <w:r w:rsidR="00BB7C89" w:rsidRPr="00E94B2B">
        <w:rPr>
          <w:color w:val="000000" w:themeColor="text1"/>
          <w:sz w:val="24"/>
        </w:rPr>
        <w:t xml:space="preserve"> потребителя а</w:t>
      </w:r>
      <w:r w:rsidR="00282281" w:rsidRPr="00E94B2B">
        <w:rPr>
          <w:color w:val="000000" w:themeColor="text1"/>
          <w:sz w:val="24"/>
        </w:rPr>
        <w:t>дминистрации</w:t>
      </w:r>
      <w:r w:rsidR="00A819F6" w:rsidRPr="00E94B2B">
        <w:rPr>
          <w:color w:val="000000" w:themeColor="text1"/>
          <w:sz w:val="24"/>
        </w:rPr>
        <w:t xml:space="preserve"> </w:t>
      </w:r>
      <w:proofErr w:type="spellStart"/>
      <w:r w:rsidR="00A727F0">
        <w:rPr>
          <w:color w:val="000000" w:themeColor="text1"/>
          <w:sz w:val="24"/>
        </w:rPr>
        <w:t>Мысковского</w:t>
      </w:r>
      <w:proofErr w:type="spellEnd"/>
      <w:r w:rsidR="00A727F0">
        <w:rPr>
          <w:color w:val="000000" w:themeColor="text1"/>
          <w:sz w:val="24"/>
        </w:rPr>
        <w:t xml:space="preserve"> городского округа</w:t>
      </w:r>
      <w:r w:rsidR="003162FF" w:rsidRPr="00E94B2B">
        <w:rPr>
          <w:color w:val="000000" w:themeColor="text1"/>
          <w:sz w:val="24"/>
        </w:rPr>
        <w:t>;</w:t>
      </w:r>
    </w:p>
    <w:p w:rsidR="003162FF" w:rsidRPr="00E94B2B" w:rsidRDefault="00DD7475" w:rsidP="00072FCF">
      <w:pPr>
        <w:pStyle w:val="142"/>
        <w:numPr>
          <w:ilvl w:val="0"/>
          <w:numId w:val="1"/>
        </w:numPr>
        <w:tabs>
          <w:tab w:val="left" w:pos="993"/>
        </w:tabs>
        <w:spacing w:line="276" w:lineRule="auto"/>
        <w:ind w:left="993" w:hanging="284"/>
        <w:rPr>
          <w:color w:val="000000" w:themeColor="text1"/>
          <w:sz w:val="24"/>
        </w:rPr>
      </w:pPr>
      <w:r w:rsidRPr="00E94B2B">
        <w:rPr>
          <w:color w:val="000000" w:themeColor="text1"/>
          <w:sz w:val="24"/>
        </w:rPr>
        <w:t>С</w:t>
      </w:r>
      <w:r w:rsidR="00282281" w:rsidRPr="00E94B2B">
        <w:rPr>
          <w:color w:val="000000" w:themeColor="text1"/>
          <w:sz w:val="24"/>
        </w:rPr>
        <w:t>ведения о режимах потребления и уровне потерь теп</w:t>
      </w:r>
      <w:r w:rsidR="00BB7C89" w:rsidRPr="00E94B2B">
        <w:rPr>
          <w:color w:val="000000" w:themeColor="text1"/>
          <w:sz w:val="24"/>
        </w:rPr>
        <w:t>ловой энергии, предоставленных а</w:t>
      </w:r>
      <w:r w:rsidR="00282281" w:rsidRPr="00E94B2B">
        <w:rPr>
          <w:color w:val="000000" w:themeColor="text1"/>
          <w:sz w:val="24"/>
        </w:rPr>
        <w:t>дминистрац</w:t>
      </w:r>
      <w:r w:rsidR="003162FF" w:rsidRPr="00E94B2B">
        <w:rPr>
          <w:color w:val="000000" w:themeColor="text1"/>
          <w:sz w:val="24"/>
        </w:rPr>
        <w:t>и</w:t>
      </w:r>
      <w:r w:rsidR="00282281" w:rsidRPr="00E94B2B">
        <w:rPr>
          <w:color w:val="000000" w:themeColor="text1"/>
          <w:sz w:val="24"/>
        </w:rPr>
        <w:t>ей</w:t>
      </w:r>
      <w:r w:rsidR="00A819F6" w:rsidRPr="00E94B2B">
        <w:rPr>
          <w:color w:val="000000" w:themeColor="text1"/>
          <w:sz w:val="24"/>
        </w:rPr>
        <w:t xml:space="preserve"> </w:t>
      </w:r>
      <w:r w:rsidR="00A727F0">
        <w:rPr>
          <w:color w:val="000000" w:themeColor="text1"/>
          <w:sz w:val="24"/>
        </w:rPr>
        <w:t>Мысковского городского округа</w:t>
      </w:r>
      <w:r w:rsidR="00AC772E">
        <w:rPr>
          <w:color w:val="000000" w:themeColor="text1"/>
          <w:sz w:val="24"/>
        </w:rPr>
        <w:t xml:space="preserve"> </w:t>
      </w:r>
      <w:r w:rsidR="00AC772E" w:rsidRPr="00E9415B">
        <w:rPr>
          <w:b/>
          <w:i/>
          <w:color w:val="000000" w:themeColor="text1"/>
          <w:sz w:val="24"/>
        </w:rPr>
        <w:t>(Приложение 1)</w:t>
      </w:r>
      <w:r w:rsidR="00755A4D" w:rsidRPr="00E94B2B">
        <w:rPr>
          <w:color w:val="000000" w:themeColor="text1"/>
          <w:sz w:val="24"/>
        </w:rPr>
        <w:t>;</w:t>
      </w:r>
      <w:r w:rsidR="003162FF" w:rsidRPr="00E94B2B">
        <w:rPr>
          <w:color w:val="000000" w:themeColor="text1"/>
          <w:sz w:val="24"/>
        </w:rPr>
        <w:t xml:space="preserve"> </w:t>
      </w:r>
    </w:p>
    <w:p w:rsidR="003979E5" w:rsidRPr="00E94B2B" w:rsidRDefault="00DD7475" w:rsidP="00072FCF">
      <w:pPr>
        <w:pStyle w:val="142"/>
        <w:numPr>
          <w:ilvl w:val="0"/>
          <w:numId w:val="1"/>
        </w:numPr>
        <w:tabs>
          <w:tab w:val="left" w:pos="993"/>
        </w:tabs>
        <w:spacing w:line="276" w:lineRule="auto"/>
        <w:ind w:left="993" w:hanging="284"/>
        <w:rPr>
          <w:color w:val="000000" w:themeColor="text1"/>
          <w:sz w:val="24"/>
        </w:rPr>
      </w:pPr>
      <w:r w:rsidRPr="00E94B2B">
        <w:rPr>
          <w:color w:val="000000" w:themeColor="text1"/>
          <w:sz w:val="24"/>
        </w:rPr>
        <w:t>Г</w:t>
      </w:r>
      <w:r w:rsidR="003979E5" w:rsidRPr="00E94B2B">
        <w:rPr>
          <w:color w:val="000000" w:themeColor="text1"/>
          <w:sz w:val="24"/>
        </w:rPr>
        <w:t>енеральный план</w:t>
      </w:r>
      <w:r w:rsidR="00A819F6" w:rsidRPr="00E94B2B">
        <w:rPr>
          <w:color w:val="000000" w:themeColor="text1"/>
          <w:sz w:val="24"/>
        </w:rPr>
        <w:t xml:space="preserve"> </w:t>
      </w:r>
      <w:r w:rsidR="00A727F0">
        <w:rPr>
          <w:color w:val="000000" w:themeColor="text1"/>
          <w:sz w:val="24"/>
        </w:rPr>
        <w:t>Мысковского городского округа</w:t>
      </w:r>
      <w:r w:rsidR="003979E5" w:rsidRPr="00E94B2B">
        <w:rPr>
          <w:color w:val="000000" w:themeColor="text1"/>
          <w:sz w:val="24"/>
        </w:rPr>
        <w:t>;</w:t>
      </w:r>
    </w:p>
    <w:p w:rsidR="00755A4D" w:rsidRPr="00E94B2B" w:rsidRDefault="00DD7475" w:rsidP="00072FCF">
      <w:pPr>
        <w:pStyle w:val="142"/>
        <w:numPr>
          <w:ilvl w:val="0"/>
          <w:numId w:val="1"/>
        </w:numPr>
        <w:tabs>
          <w:tab w:val="left" w:pos="993"/>
        </w:tabs>
        <w:spacing w:line="276" w:lineRule="auto"/>
        <w:ind w:left="993" w:hanging="284"/>
        <w:rPr>
          <w:color w:val="000000" w:themeColor="text1"/>
          <w:sz w:val="24"/>
        </w:rPr>
      </w:pPr>
      <w:r w:rsidRPr="00E94B2B">
        <w:rPr>
          <w:color w:val="000000" w:themeColor="text1"/>
          <w:sz w:val="24"/>
        </w:rPr>
        <w:t>С</w:t>
      </w:r>
      <w:r w:rsidR="00755A4D" w:rsidRPr="00E94B2B">
        <w:rPr>
          <w:color w:val="000000" w:themeColor="text1"/>
          <w:sz w:val="24"/>
        </w:rPr>
        <w:t>хема теплоснабжения</w:t>
      </w:r>
      <w:r w:rsidR="00A819F6" w:rsidRPr="00E94B2B">
        <w:rPr>
          <w:color w:val="000000" w:themeColor="text1"/>
          <w:sz w:val="24"/>
        </w:rPr>
        <w:t xml:space="preserve"> </w:t>
      </w:r>
      <w:r w:rsidR="00A727F0">
        <w:rPr>
          <w:color w:val="000000" w:themeColor="text1"/>
          <w:sz w:val="24"/>
        </w:rPr>
        <w:t>Мысковского городского округа</w:t>
      </w:r>
      <w:r w:rsidR="00755A4D" w:rsidRPr="00E94B2B">
        <w:rPr>
          <w:color w:val="000000" w:themeColor="text1"/>
          <w:sz w:val="24"/>
        </w:rPr>
        <w:t>.</w:t>
      </w:r>
    </w:p>
    <w:p w:rsidR="003162FF" w:rsidRPr="00E94B2B" w:rsidRDefault="003162FF" w:rsidP="00D805DC">
      <w:pPr>
        <w:pStyle w:val="142"/>
        <w:tabs>
          <w:tab w:val="left" w:pos="1134"/>
        </w:tabs>
        <w:spacing w:line="276" w:lineRule="auto"/>
        <w:ind w:left="709" w:firstLine="0"/>
        <w:rPr>
          <w:color w:val="000000" w:themeColor="text1"/>
          <w:sz w:val="24"/>
        </w:rPr>
      </w:pPr>
    </w:p>
    <w:p w:rsidR="00282281" w:rsidRPr="00E94B2B" w:rsidRDefault="00282281" w:rsidP="00215BB4">
      <w:pPr>
        <w:pStyle w:val="142"/>
        <w:tabs>
          <w:tab w:val="left" w:pos="1134"/>
        </w:tabs>
        <w:spacing w:line="276" w:lineRule="auto"/>
        <w:ind w:left="709" w:firstLine="0"/>
        <w:rPr>
          <w:color w:val="000000" w:themeColor="text1"/>
          <w:sz w:val="24"/>
        </w:rPr>
      </w:pPr>
    </w:p>
    <w:p w:rsidR="00E84ED4" w:rsidRPr="00E94B2B" w:rsidRDefault="00E84ED4" w:rsidP="00215BB4">
      <w:pPr>
        <w:spacing w:after="0"/>
        <w:ind w:firstLine="709"/>
        <w:jc w:val="both"/>
        <w:rPr>
          <w:rStyle w:val="21"/>
          <w:color w:val="000000" w:themeColor="text1"/>
          <w:sz w:val="24"/>
          <w:szCs w:val="24"/>
        </w:rPr>
      </w:pPr>
      <w:r w:rsidRPr="00E94B2B">
        <w:rPr>
          <w:rStyle w:val="21"/>
          <w:color w:val="000000" w:themeColor="text1"/>
          <w:sz w:val="24"/>
          <w:szCs w:val="24"/>
        </w:rPr>
        <w:br w:type="page"/>
      </w:r>
    </w:p>
    <w:p w:rsidR="003162FF" w:rsidRPr="00E94B2B" w:rsidRDefault="003162FF" w:rsidP="00215BB4">
      <w:pPr>
        <w:pStyle w:val="1"/>
        <w:spacing w:before="0" w:line="252" w:lineRule="auto"/>
        <w:jc w:val="center"/>
        <w:rPr>
          <w:rFonts w:ascii="Times New Roman" w:hAnsi="Times New Roman" w:cs="Times New Roman"/>
          <w:color w:val="000000" w:themeColor="text1"/>
          <w:sz w:val="24"/>
          <w:szCs w:val="24"/>
        </w:rPr>
      </w:pPr>
      <w:bookmarkStart w:id="2" w:name="_Toc391732437"/>
      <w:bookmarkStart w:id="3" w:name="_Toc433300136"/>
      <w:bookmarkStart w:id="4" w:name="_Toc67826573"/>
      <w:bookmarkStart w:id="5" w:name="bookmark4"/>
      <w:r w:rsidRPr="00E94B2B">
        <w:rPr>
          <w:rFonts w:ascii="Times New Roman" w:hAnsi="Times New Roman" w:cs="Times New Roman"/>
          <w:color w:val="000000" w:themeColor="text1"/>
          <w:sz w:val="24"/>
          <w:szCs w:val="24"/>
        </w:rPr>
        <w:lastRenderedPageBreak/>
        <w:t>СХЕМА ТЕПЛОСНАБЖЕНИЯ</w:t>
      </w:r>
      <w:bookmarkEnd w:id="2"/>
      <w:bookmarkEnd w:id="3"/>
      <w:bookmarkEnd w:id="4"/>
    </w:p>
    <w:p w:rsidR="00215BB4" w:rsidRPr="00E94B2B" w:rsidRDefault="00215BB4" w:rsidP="00215BB4">
      <w:pPr>
        <w:spacing w:after="0"/>
        <w:rPr>
          <w:rFonts w:ascii="Times New Roman" w:hAnsi="Times New Roman" w:cs="Times New Roman"/>
          <w:color w:val="000000" w:themeColor="text1"/>
          <w:sz w:val="24"/>
          <w:szCs w:val="24"/>
        </w:rPr>
      </w:pPr>
    </w:p>
    <w:p w:rsidR="0007621A" w:rsidRPr="00E94B2B" w:rsidRDefault="0007621A" w:rsidP="00215BB4">
      <w:pPr>
        <w:pStyle w:val="2"/>
        <w:spacing w:before="0"/>
        <w:ind w:firstLine="709"/>
        <w:jc w:val="both"/>
        <w:rPr>
          <w:rFonts w:ascii="Times New Roman" w:hAnsi="Times New Roman" w:cs="Times New Roman"/>
          <w:color w:val="000000" w:themeColor="text1"/>
          <w:sz w:val="24"/>
          <w:szCs w:val="24"/>
        </w:rPr>
      </w:pPr>
      <w:bookmarkStart w:id="6" w:name="_Toc433300137"/>
      <w:bookmarkStart w:id="7" w:name="_Toc67826574"/>
      <w:bookmarkEnd w:id="5"/>
      <w:r w:rsidRPr="00E94B2B">
        <w:rPr>
          <w:rFonts w:ascii="Times New Roman" w:hAnsi="Times New Roman" w:cs="Times New Roman"/>
          <w:color w:val="000000" w:themeColor="text1"/>
          <w:sz w:val="24"/>
          <w:szCs w:val="24"/>
        </w:rPr>
        <w:t xml:space="preserve">Раздел 1. Показатели перспективного спроса на тепловую энергию (мощность) и </w:t>
      </w:r>
      <w:r w:rsidR="00532FAE" w:rsidRPr="00E94B2B">
        <w:rPr>
          <w:rFonts w:ascii="Times New Roman" w:hAnsi="Times New Roman" w:cs="Times New Roman"/>
          <w:color w:val="000000" w:themeColor="text1"/>
          <w:sz w:val="24"/>
          <w:szCs w:val="24"/>
        </w:rPr>
        <w:br/>
      </w:r>
      <w:r w:rsidRPr="00E94B2B">
        <w:rPr>
          <w:rFonts w:ascii="Times New Roman" w:hAnsi="Times New Roman" w:cs="Times New Roman"/>
          <w:color w:val="000000" w:themeColor="text1"/>
          <w:sz w:val="24"/>
          <w:szCs w:val="24"/>
        </w:rPr>
        <w:t>теплоноситель в установленных границах территории поселения</w:t>
      </w:r>
      <w:bookmarkEnd w:id="6"/>
      <w:bookmarkEnd w:id="7"/>
    </w:p>
    <w:p w:rsidR="00215BB4" w:rsidRPr="00E94B2B" w:rsidRDefault="00215BB4" w:rsidP="00215BB4">
      <w:pPr>
        <w:spacing w:after="0"/>
        <w:rPr>
          <w:rFonts w:ascii="Times New Roman" w:hAnsi="Times New Roman" w:cs="Times New Roman"/>
          <w:color w:val="000000" w:themeColor="text1"/>
          <w:sz w:val="24"/>
          <w:szCs w:val="24"/>
        </w:rPr>
      </w:pPr>
    </w:p>
    <w:p w:rsidR="0007621A" w:rsidRPr="00E94B2B" w:rsidRDefault="0007621A" w:rsidP="00215BB4">
      <w:pPr>
        <w:pStyle w:val="3"/>
        <w:spacing w:before="0"/>
        <w:jc w:val="center"/>
        <w:rPr>
          <w:rFonts w:ascii="Times New Roman" w:hAnsi="Times New Roman" w:cs="Times New Roman"/>
          <w:b w:val="0"/>
          <w:i/>
          <w:color w:val="000000" w:themeColor="text1"/>
          <w:sz w:val="24"/>
          <w:szCs w:val="24"/>
        </w:rPr>
      </w:pPr>
      <w:bookmarkStart w:id="8" w:name="_Toc433300138"/>
      <w:bookmarkStart w:id="9" w:name="_Toc67826575"/>
      <w:r w:rsidRPr="00E94B2B">
        <w:rPr>
          <w:rFonts w:ascii="Times New Roman" w:hAnsi="Times New Roman" w:cs="Times New Roman"/>
          <w:b w:val="0"/>
          <w:i/>
          <w:color w:val="000000" w:themeColor="text1"/>
          <w:sz w:val="24"/>
          <w:szCs w:val="24"/>
        </w:rPr>
        <w:t xml:space="preserve">1.1 Площадь строительных фондов и приросты площади строительных фондов по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 xml:space="preserve">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 xml:space="preserve">промышленных предприятий по этапам – на каждый год первого 5-летнего периода и на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последующие 5-летние периоды</w:t>
      </w:r>
      <w:bookmarkEnd w:id="8"/>
      <w:bookmarkEnd w:id="9"/>
    </w:p>
    <w:p w:rsidR="00215BB4" w:rsidRPr="00E94B2B" w:rsidRDefault="00215BB4" w:rsidP="00215BB4">
      <w:pPr>
        <w:spacing w:after="0"/>
        <w:rPr>
          <w:rFonts w:ascii="Times New Roman" w:hAnsi="Times New Roman" w:cs="Times New Roman"/>
          <w:color w:val="000000" w:themeColor="text1"/>
          <w:sz w:val="24"/>
          <w:szCs w:val="24"/>
        </w:rPr>
      </w:pPr>
    </w:p>
    <w:p w:rsidR="002225E7" w:rsidRPr="00264251" w:rsidRDefault="002225E7" w:rsidP="002225E7">
      <w:pPr>
        <w:spacing w:after="0"/>
        <w:ind w:firstLine="709"/>
        <w:jc w:val="both"/>
        <w:rPr>
          <w:rFonts w:ascii="Times New Roman" w:hAnsi="Times New Roman" w:cs="Times New Roman"/>
          <w:sz w:val="24"/>
          <w:szCs w:val="28"/>
        </w:rPr>
      </w:pPr>
      <w:r w:rsidRPr="00264251">
        <w:rPr>
          <w:rFonts w:ascii="Times New Roman" w:hAnsi="Times New Roman" w:cs="Times New Roman"/>
          <w:sz w:val="24"/>
          <w:szCs w:val="28"/>
        </w:rPr>
        <w:t>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w:t>
      </w:r>
      <w:r w:rsidRPr="00264251">
        <w:rPr>
          <w:rFonts w:ascii="Times New Roman" w:hAnsi="Times New Roman" w:cs="Times New Roman"/>
          <w:sz w:val="24"/>
          <w:szCs w:val="28"/>
        </w:rPr>
        <w:t>о</w:t>
      </w:r>
      <w:r w:rsidRPr="00264251">
        <w:rPr>
          <w:rFonts w:ascii="Times New Roman" w:hAnsi="Times New Roman" w:cs="Times New Roman"/>
          <w:sz w:val="24"/>
          <w:szCs w:val="28"/>
        </w:rPr>
        <w:t>вой энергии на цели отопления, вентиляции, горячего водоснабжения и технологические нужды.</w:t>
      </w:r>
    </w:p>
    <w:p w:rsidR="00B7015E" w:rsidRPr="00574D45" w:rsidRDefault="00B7015E" w:rsidP="00574D45">
      <w:pPr>
        <w:spacing w:after="0"/>
        <w:ind w:firstLine="709"/>
        <w:jc w:val="both"/>
        <w:rPr>
          <w:rFonts w:ascii="Times New Roman" w:hAnsi="Times New Roman" w:cs="Times New Roman"/>
          <w:sz w:val="24"/>
          <w:szCs w:val="28"/>
        </w:rPr>
      </w:pPr>
      <w:r w:rsidRPr="00574D45">
        <w:rPr>
          <w:rFonts w:ascii="Times New Roman" w:hAnsi="Times New Roman" w:cs="Times New Roman"/>
          <w:sz w:val="24"/>
          <w:szCs w:val="28"/>
        </w:rPr>
        <w:t>Район города Мыски, расположенный в юго-восточной части Новокузнецкой котловины, слагается двумя морфологическими элементами, невысокими горными массивами западных отр</w:t>
      </w:r>
      <w:r w:rsidRPr="00574D45">
        <w:rPr>
          <w:rFonts w:ascii="Times New Roman" w:hAnsi="Times New Roman" w:cs="Times New Roman"/>
          <w:sz w:val="24"/>
          <w:szCs w:val="28"/>
        </w:rPr>
        <w:t>о</w:t>
      </w:r>
      <w:r w:rsidRPr="00574D45">
        <w:rPr>
          <w:rFonts w:ascii="Times New Roman" w:hAnsi="Times New Roman" w:cs="Times New Roman"/>
          <w:sz w:val="24"/>
          <w:szCs w:val="28"/>
        </w:rPr>
        <w:t>гов Кузнецкого Алатау и широкими, глубоко врезанными в коренные породы эрозионными дол</w:t>
      </w:r>
      <w:r w:rsidRPr="00574D45">
        <w:rPr>
          <w:rFonts w:ascii="Times New Roman" w:hAnsi="Times New Roman" w:cs="Times New Roman"/>
          <w:sz w:val="24"/>
          <w:szCs w:val="28"/>
        </w:rPr>
        <w:t>и</w:t>
      </w:r>
      <w:r w:rsidRPr="00574D45">
        <w:rPr>
          <w:rFonts w:ascii="Times New Roman" w:hAnsi="Times New Roman" w:cs="Times New Roman"/>
          <w:sz w:val="24"/>
          <w:szCs w:val="28"/>
        </w:rPr>
        <w:t xml:space="preserve">нами рек Томи, Мрас-Су, Тутуяс, </w:t>
      </w:r>
      <w:r w:rsidR="00A21356" w:rsidRPr="00574D45">
        <w:rPr>
          <w:rFonts w:ascii="Times New Roman" w:hAnsi="Times New Roman" w:cs="Times New Roman"/>
          <w:sz w:val="24"/>
          <w:szCs w:val="28"/>
        </w:rPr>
        <w:t>Подобас</w:t>
      </w:r>
      <w:r w:rsidRPr="00574D45">
        <w:rPr>
          <w:rFonts w:ascii="Times New Roman" w:hAnsi="Times New Roman" w:cs="Times New Roman"/>
          <w:sz w:val="24"/>
          <w:szCs w:val="28"/>
        </w:rPr>
        <w:t xml:space="preserve"> и других более мелких рек, речек и ручьев.</w:t>
      </w:r>
    </w:p>
    <w:p w:rsidR="00B7015E" w:rsidRPr="00574D45" w:rsidRDefault="00B7015E" w:rsidP="00574D45">
      <w:pPr>
        <w:spacing w:after="0"/>
        <w:ind w:firstLine="709"/>
        <w:jc w:val="both"/>
        <w:rPr>
          <w:rFonts w:ascii="Times New Roman" w:hAnsi="Times New Roman" w:cs="Times New Roman"/>
          <w:sz w:val="24"/>
          <w:szCs w:val="28"/>
        </w:rPr>
      </w:pPr>
      <w:r w:rsidRPr="00574D45">
        <w:rPr>
          <w:rFonts w:ascii="Times New Roman" w:hAnsi="Times New Roman" w:cs="Times New Roman"/>
          <w:sz w:val="24"/>
          <w:szCs w:val="28"/>
        </w:rPr>
        <w:t>Абсолютные отметки в пределах района колеблются от 214-</w:t>
      </w:r>
      <w:smartTag w:uri="urn:schemas-microsoft-com:office:smarttags" w:element="metricconverter">
        <w:smartTagPr>
          <w:attr w:name="ProductID" w:val="225 м"/>
        </w:smartTagPr>
        <w:r w:rsidRPr="00574D45">
          <w:rPr>
            <w:rFonts w:ascii="Times New Roman" w:hAnsi="Times New Roman" w:cs="Times New Roman"/>
            <w:sz w:val="24"/>
            <w:szCs w:val="28"/>
          </w:rPr>
          <w:t>225 м</w:t>
        </w:r>
      </w:smartTag>
      <w:r w:rsidRPr="00574D45">
        <w:rPr>
          <w:rFonts w:ascii="Times New Roman" w:hAnsi="Times New Roman" w:cs="Times New Roman"/>
          <w:sz w:val="24"/>
          <w:szCs w:val="28"/>
        </w:rPr>
        <w:t xml:space="preserve"> до 500 и более метров. Максимальные относительные превышения абсолютных отметок водоразделов над абсолютными отметками долин реки и ее притоков достигают 300 и более метров.</w:t>
      </w:r>
    </w:p>
    <w:p w:rsidR="00574D45" w:rsidRPr="00574D45" w:rsidRDefault="00574D45" w:rsidP="00574D45">
      <w:pPr>
        <w:spacing w:after="0"/>
        <w:ind w:firstLine="709"/>
        <w:jc w:val="both"/>
        <w:rPr>
          <w:rFonts w:ascii="Times New Roman" w:hAnsi="Times New Roman" w:cs="Times New Roman"/>
          <w:sz w:val="24"/>
          <w:szCs w:val="28"/>
        </w:rPr>
      </w:pPr>
      <w:r w:rsidRPr="00574D45">
        <w:rPr>
          <w:rFonts w:ascii="Times New Roman" w:hAnsi="Times New Roman" w:cs="Times New Roman"/>
          <w:sz w:val="24"/>
          <w:szCs w:val="28"/>
        </w:rPr>
        <w:t xml:space="preserve">Согласно утвержденного генерального плана </w:t>
      </w:r>
      <w:r w:rsidR="002225E7">
        <w:rPr>
          <w:rFonts w:ascii="Times New Roman" w:hAnsi="Times New Roman" w:cs="Times New Roman"/>
          <w:sz w:val="24"/>
          <w:szCs w:val="28"/>
        </w:rPr>
        <w:t>города Мыски</w:t>
      </w:r>
      <w:r w:rsidRPr="00574D45">
        <w:rPr>
          <w:rFonts w:ascii="Times New Roman" w:hAnsi="Times New Roman" w:cs="Times New Roman"/>
          <w:sz w:val="24"/>
          <w:szCs w:val="28"/>
        </w:rPr>
        <w:t xml:space="preserve">, </w:t>
      </w:r>
      <w:r>
        <w:rPr>
          <w:rFonts w:ascii="Times New Roman" w:hAnsi="Times New Roman" w:cs="Times New Roman"/>
          <w:sz w:val="24"/>
          <w:szCs w:val="28"/>
        </w:rPr>
        <w:t>п</w:t>
      </w:r>
      <w:r w:rsidRPr="00574D45">
        <w:rPr>
          <w:rFonts w:ascii="Times New Roman" w:hAnsi="Times New Roman" w:cs="Times New Roman"/>
          <w:sz w:val="24"/>
          <w:szCs w:val="28"/>
        </w:rPr>
        <w:t>о планировочным признакам город разделен на 4 тепловых района:</w:t>
      </w:r>
    </w:p>
    <w:p w:rsidR="00574D45" w:rsidRPr="00574D45" w:rsidRDefault="00574D45" w:rsidP="00F90624">
      <w:pPr>
        <w:pStyle w:val="ad"/>
        <w:numPr>
          <w:ilvl w:val="0"/>
          <w:numId w:val="7"/>
        </w:numPr>
        <w:tabs>
          <w:tab w:val="left" w:pos="993"/>
        </w:tabs>
        <w:spacing w:after="0"/>
        <w:ind w:left="993" w:hanging="284"/>
        <w:jc w:val="both"/>
        <w:rPr>
          <w:rFonts w:ascii="Times New Roman" w:hAnsi="Times New Roman" w:cs="Times New Roman"/>
          <w:sz w:val="24"/>
          <w:szCs w:val="28"/>
        </w:rPr>
      </w:pPr>
      <w:r w:rsidRPr="00574D45">
        <w:rPr>
          <w:rFonts w:ascii="Times New Roman" w:hAnsi="Times New Roman" w:cs="Times New Roman"/>
          <w:sz w:val="24"/>
          <w:szCs w:val="28"/>
        </w:rPr>
        <w:t>Притомский район – пос</w:t>
      </w:r>
      <w:r>
        <w:rPr>
          <w:rFonts w:ascii="Times New Roman" w:hAnsi="Times New Roman" w:cs="Times New Roman"/>
          <w:sz w:val="24"/>
          <w:szCs w:val="28"/>
        </w:rPr>
        <w:t>елок</w:t>
      </w:r>
      <w:r w:rsidRPr="00574D45">
        <w:rPr>
          <w:rFonts w:ascii="Times New Roman" w:hAnsi="Times New Roman" w:cs="Times New Roman"/>
          <w:sz w:val="24"/>
          <w:szCs w:val="28"/>
        </w:rPr>
        <w:t xml:space="preserve"> Притомский и близлежащие к Томь-Усинской ГРЭС пр</w:t>
      </w:r>
      <w:r w:rsidRPr="00574D45">
        <w:rPr>
          <w:rFonts w:ascii="Times New Roman" w:hAnsi="Times New Roman" w:cs="Times New Roman"/>
          <w:sz w:val="24"/>
          <w:szCs w:val="28"/>
        </w:rPr>
        <w:t>о</w:t>
      </w:r>
      <w:r w:rsidRPr="00574D45">
        <w:rPr>
          <w:rFonts w:ascii="Times New Roman" w:hAnsi="Times New Roman" w:cs="Times New Roman"/>
          <w:sz w:val="24"/>
          <w:szCs w:val="28"/>
        </w:rPr>
        <w:t>мышленные предприятия;</w:t>
      </w:r>
    </w:p>
    <w:p w:rsidR="00574D45" w:rsidRPr="00574D45" w:rsidRDefault="00574D45" w:rsidP="00F90624">
      <w:pPr>
        <w:pStyle w:val="ad"/>
        <w:numPr>
          <w:ilvl w:val="0"/>
          <w:numId w:val="7"/>
        </w:numPr>
        <w:tabs>
          <w:tab w:val="left" w:pos="993"/>
        </w:tabs>
        <w:spacing w:after="0"/>
        <w:ind w:left="993" w:hanging="284"/>
        <w:jc w:val="both"/>
        <w:rPr>
          <w:rFonts w:ascii="Times New Roman" w:hAnsi="Times New Roman" w:cs="Times New Roman"/>
          <w:sz w:val="24"/>
          <w:szCs w:val="28"/>
        </w:rPr>
      </w:pPr>
      <w:r w:rsidRPr="00574D45">
        <w:rPr>
          <w:rFonts w:ascii="Times New Roman" w:hAnsi="Times New Roman" w:cs="Times New Roman"/>
          <w:sz w:val="24"/>
          <w:szCs w:val="28"/>
        </w:rPr>
        <w:t>Ключевой район – по</w:t>
      </w:r>
      <w:r>
        <w:rPr>
          <w:rFonts w:ascii="Times New Roman" w:hAnsi="Times New Roman" w:cs="Times New Roman"/>
          <w:sz w:val="24"/>
          <w:szCs w:val="28"/>
        </w:rPr>
        <w:t>селок</w:t>
      </w:r>
      <w:r w:rsidRPr="00574D45">
        <w:rPr>
          <w:rFonts w:ascii="Times New Roman" w:hAnsi="Times New Roman" w:cs="Times New Roman"/>
          <w:sz w:val="24"/>
          <w:szCs w:val="28"/>
        </w:rPr>
        <w:t xml:space="preserve"> Ключевой, завод ЖБК, ряд мелких существующих и группа новых предприятий коммунального назначения;</w:t>
      </w:r>
    </w:p>
    <w:p w:rsidR="00574D45" w:rsidRPr="00574D45" w:rsidRDefault="00574D45" w:rsidP="00F90624">
      <w:pPr>
        <w:pStyle w:val="ad"/>
        <w:numPr>
          <w:ilvl w:val="0"/>
          <w:numId w:val="7"/>
        </w:numPr>
        <w:tabs>
          <w:tab w:val="left" w:pos="993"/>
        </w:tabs>
        <w:spacing w:after="0"/>
        <w:ind w:left="993" w:hanging="284"/>
        <w:jc w:val="both"/>
        <w:rPr>
          <w:rFonts w:ascii="Times New Roman" w:hAnsi="Times New Roman" w:cs="Times New Roman"/>
          <w:sz w:val="24"/>
          <w:szCs w:val="28"/>
        </w:rPr>
      </w:pPr>
      <w:r w:rsidRPr="00574D45">
        <w:rPr>
          <w:rFonts w:ascii="Times New Roman" w:hAnsi="Times New Roman" w:cs="Times New Roman"/>
          <w:sz w:val="24"/>
          <w:szCs w:val="28"/>
        </w:rPr>
        <w:t>Центральный район – центральная жилая часть города и расположенные в ней промы</w:t>
      </w:r>
      <w:r w:rsidRPr="00574D45">
        <w:rPr>
          <w:rFonts w:ascii="Times New Roman" w:hAnsi="Times New Roman" w:cs="Times New Roman"/>
          <w:sz w:val="24"/>
          <w:szCs w:val="28"/>
        </w:rPr>
        <w:t>ш</w:t>
      </w:r>
      <w:r w:rsidRPr="00574D45">
        <w:rPr>
          <w:rFonts w:ascii="Times New Roman" w:hAnsi="Times New Roman" w:cs="Times New Roman"/>
          <w:sz w:val="24"/>
          <w:szCs w:val="28"/>
        </w:rPr>
        <w:t>ленные предприятия;</w:t>
      </w:r>
    </w:p>
    <w:p w:rsidR="00574D45" w:rsidRPr="00574D45" w:rsidRDefault="00574D45" w:rsidP="00F90624">
      <w:pPr>
        <w:pStyle w:val="ad"/>
        <w:numPr>
          <w:ilvl w:val="0"/>
          <w:numId w:val="7"/>
        </w:numPr>
        <w:tabs>
          <w:tab w:val="left" w:pos="993"/>
        </w:tabs>
        <w:spacing w:after="0"/>
        <w:ind w:left="993" w:hanging="284"/>
        <w:jc w:val="both"/>
        <w:rPr>
          <w:rFonts w:ascii="Times New Roman" w:hAnsi="Times New Roman" w:cs="Times New Roman"/>
          <w:sz w:val="24"/>
          <w:szCs w:val="28"/>
        </w:rPr>
      </w:pPr>
      <w:r w:rsidRPr="00574D45">
        <w:rPr>
          <w:rFonts w:ascii="Times New Roman" w:hAnsi="Times New Roman" w:cs="Times New Roman"/>
          <w:sz w:val="24"/>
          <w:szCs w:val="28"/>
        </w:rPr>
        <w:t>Сибиргинский район – существующий угольный разрез Сибиргинский и шахта Сиби</w:t>
      </w:r>
      <w:r w:rsidRPr="00574D45">
        <w:rPr>
          <w:rFonts w:ascii="Times New Roman" w:hAnsi="Times New Roman" w:cs="Times New Roman"/>
          <w:sz w:val="24"/>
          <w:szCs w:val="28"/>
        </w:rPr>
        <w:t>р</w:t>
      </w:r>
      <w:r w:rsidRPr="00574D45">
        <w:rPr>
          <w:rFonts w:ascii="Times New Roman" w:hAnsi="Times New Roman" w:cs="Times New Roman"/>
          <w:sz w:val="24"/>
          <w:szCs w:val="28"/>
        </w:rPr>
        <w:t>гинская.</w:t>
      </w:r>
    </w:p>
    <w:p w:rsidR="00A21356" w:rsidRDefault="00A21356" w:rsidP="00A21356">
      <w:pPr>
        <w:spacing w:after="0"/>
        <w:ind w:firstLine="709"/>
        <w:jc w:val="both"/>
        <w:rPr>
          <w:rFonts w:ascii="Times New Roman" w:hAnsi="Times New Roman" w:cs="Times New Roman"/>
          <w:sz w:val="24"/>
          <w:szCs w:val="28"/>
        </w:rPr>
      </w:pPr>
      <w:r w:rsidRPr="00A21356">
        <w:rPr>
          <w:rFonts w:ascii="Times New Roman" w:hAnsi="Times New Roman" w:cs="Times New Roman"/>
          <w:sz w:val="24"/>
          <w:szCs w:val="28"/>
        </w:rPr>
        <w:t>В качестве расчетных элементов террито</w:t>
      </w:r>
      <w:r>
        <w:rPr>
          <w:rFonts w:ascii="Times New Roman" w:hAnsi="Times New Roman" w:cs="Times New Roman"/>
          <w:sz w:val="24"/>
          <w:szCs w:val="28"/>
        </w:rPr>
        <w:t>риального деления в Схеме тепло</w:t>
      </w:r>
      <w:r w:rsidRPr="00A21356">
        <w:rPr>
          <w:rFonts w:ascii="Times New Roman" w:hAnsi="Times New Roman" w:cs="Times New Roman"/>
          <w:sz w:val="24"/>
          <w:szCs w:val="28"/>
        </w:rPr>
        <w:t>снабжения пр</w:t>
      </w:r>
      <w:r w:rsidRPr="00A21356">
        <w:rPr>
          <w:rFonts w:ascii="Times New Roman" w:hAnsi="Times New Roman" w:cs="Times New Roman"/>
          <w:sz w:val="24"/>
          <w:szCs w:val="28"/>
        </w:rPr>
        <w:t>и</w:t>
      </w:r>
      <w:r w:rsidRPr="00A21356">
        <w:rPr>
          <w:rFonts w:ascii="Times New Roman" w:hAnsi="Times New Roman" w:cs="Times New Roman"/>
          <w:sz w:val="24"/>
          <w:szCs w:val="28"/>
        </w:rPr>
        <w:t>няты планировочные районы согласно Закону Кемеровской области от 27.12.2007 г. №215-ФЗ «Об административно-территориальном устройстве Кемеровской области, на территории которых имеются системы централизованного теп</w:t>
      </w:r>
      <w:r>
        <w:rPr>
          <w:rFonts w:ascii="Times New Roman" w:hAnsi="Times New Roman" w:cs="Times New Roman"/>
          <w:sz w:val="24"/>
          <w:szCs w:val="28"/>
        </w:rPr>
        <w:t>лоснабжения: город</w:t>
      </w:r>
      <w:r w:rsidRPr="00A21356">
        <w:rPr>
          <w:rFonts w:ascii="Times New Roman" w:hAnsi="Times New Roman" w:cs="Times New Roman"/>
          <w:sz w:val="24"/>
          <w:szCs w:val="28"/>
        </w:rPr>
        <w:t xml:space="preserve"> Мыски (Притомский, Цен</w:t>
      </w:r>
      <w:r>
        <w:rPr>
          <w:rFonts w:ascii="Times New Roman" w:hAnsi="Times New Roman" w:cs="Times New Roman"/>
          <w:sz w:val="24"/>
          <w:szCs w:val="28"/>
        </w:rPr>
        <w:t>тральный и Ключевой районы), поселок</w:t>
      </w:r>
      <w:r w:rsidRPr="00A21356">
        <w:rPr>
          <w:rFonts w:ascii="Times New Roman" w:hAnsi="Times New Roman" w:cs="Times New Roman"/>
          <w:sz w:val="24"/>
          <w:szCs w:val="28"/>
        </w:rPr>
        <w:t xml:space="preserve"> По</w:t>
      </w:r>
      <w:r>
        <w:rPr>
          <w:rFonts w:ascii="Times New Roman" w:hAnsi="Times New Roman" w:cs="Times New Roman"/>
          <w:sz w:val="24"/>
          <w:szCs w:val="28"/>
        </w:rPr>
        <w:t>добас, поселок</w:t>
      </w:r>
      <w:r w:rsidRPr="00A21356">
        <w:rPr>
          <w:rFonts w:ascii="Times New Roman" w:hAnsi="Times New Roman" w:cs="Times New Roman"/>
          <w:sz w:val="24"/>
          <w:szCs w:val="28"/>
        </w:rPr>
        <w:t xml:space="preserve"> Бородино. </w:t>
      </w:r>
    </w:p>
    <w:p w:rsidR="00A21356" w:rsidRPr="002225E7" w:rsidRDefault="00A21356" w:rsidP="00A21356">
      <w:pPr>
        <w:spacing w:after="0"/>
        <w:ind w:firstLine="709"/>
        <w:jc w:val="both"/>
        <w:rPr>
          <w:rFonts w:ascii="Times New Roman" w:hAnsi="Times New Roman" w:cs="Times New Roman"/>
          <w:sz w:val="24"/>
          <w:szCs w:val="28"/>
        </w:rPr>
      </w:pPr>
      <w:r w:rsidRPr="002225E7">
        <w:rPr>
          <w:rFonts w:ascii="Times New Roman" w:hAnsi="Times New Roman" w:cs="Times New Roman"/>
          <w:sz w:val="24"/>
          <w:szCs w:val="28"/>
        </w:rPr>
        <w:t>Сибиргинский тепловой район</w:t>
      </w:r>
      <w:r>
        <w:rPr>
          <w:rFonts w:ascii="Times New Roman" w:hAnsi="Times New Roman" w:cs="Times New Roman"/>
          <w:sz w:val="24"/>
          <w:szCs w:val="28"/>
        </w:rPr>
        <w:t xml:space="preserve"> разрабатываемой</w:t>
      </w:r>
      <w:r w:rsidRPr="002225E7">
        <w:rPr>
          <w:rFonts w:ascii="Times New Roman" w:hAnsi="Times New Roman" w:cs="Times New Roman"/>
          <w:sz w:val="24"/>
          <w:szCs w:val="28"/>
        </w:rPr>
        <w:t xml:space="preserve"> схемой не рассматривается</w:t>
      </w:r>
      <w:r>
        <w:rPr>
          <w:rFonts w:ascii="Times New Roman" w:hAnsi="Times New Roman" w:cs="Times New Roman"/>
          <w:sz w:val="24"/>
          <w:szCs w:val="28"/>
        </w:rPr>
        <w:t>, на основании технического задания</w:t>
      </w:r>
      <w:r w:rsidRPr="002225E7">
        <w:rPr>
          <w:rFonts w:ascii="Times New Roman" w:hAnsi="Times New Roman" w:cs="Times New Roman"/>
          <w:sz w:val="24"/>
          <w:szCs w:val="28"/>
        </w:rPr>
        <w:t>.</w:t>
      </w:r>
    </w:p>
    <w:p w:rsidR="00A21356" w:rsidRDefault="00A21356" w:rsidP="00A21356">
      <w:pPr>
        <w:spacing w:after="0"/>
        <w:ind w:firstLine="709"/>
        <w:jc w:val="both"/>
        <w:rPr>
          <w:rFonts w:ascii="Times New Roman" w:hAnsi="Times New Roman" w:cs="Times New Roman"/>
          <w:b/>
          <w:i/>
          <w:color w:val="000000" w:themeColor="text1"/>
          <w:sz w:val="24"/>
          <w:szCs w:val="24"/>
        </w:rPr>
      </w:pPr>
    </w:p>
    <w:p w:rsidR="00A21356" w:rsidRDefault="00A21356" w:rsidP="00A21356">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Источник тепловой энергии: Томь-Усинская ГРЭС АО «Кузбассэнерго» </w:t>
      </w:r>
      <w:r>
        <w:rPr>
          <w:rFonts w:ascii="Times New Roman" w:hAnsi="Times New Roman" w:cs="Times New Roman"/>
          <w:color w:val="000000" w:themeColor="text1"/>
          <w:sz w:val="24"/>
          <w:szCs w:val="24"/>
        </w:rPr>
        <w:t>–</w:t>
      </w:r>
      <w:r w:rsidRPr="00A2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располагается по ул. Ленина, д. 50. Тепловая электростанция, с установленной тепловой мощностью 194 Гкал/ч, и </w:t>
      </w:r>
      <w:r w:rsidRPr="00A21356">
        <w:rPr>
          <w:rFonts w:ascii="Times New Roman" w:hAnsi="Times New Roman" w:cs="Times New Roman"/>
          <w:sz w:val="24"/>
          <w:szCs w:val="28"/>
        </w:rPr>
        <w:t>электрической мощностью 1</w:t>
      </w:r>
      <w:r>
        <w:rPr>
          <w:rFonts w:ascii="Times New Roman" w:hAnsi="Times New Roman" w:cs="Times New Roman"/>
          <w:sz w:val="24"/>
          <w:szCs w:val="28"/>
        </w:rPr>
        <w:t xml:space="preserve"> </w:t>
      </w:r>
      <w:r w:rsidRPr="00A21356">
        <w:rPr>
          <w:rFonts w:ascii="Times New Roman" w:hAnsi="Times New Roman" w:cs="Times New Roman"/>
          <w:sz w:val="24"/>
          <w:szCs w:val="28"/>
        </w:rPr>
        <w:t>345,</w:t>
      </w:r>
      <w:r w:rsidR="00306C66">
        <w:rPr>
          <w:rFonts w:ascii="Times New Roman" w:hAnsi="Times New Roman" w:cs="Times New Roman"/>
          <w:sz w:val="24"/>
          <w:szCs w:val="28"/>
        </w:rPr>
        <w:t>5</w:t>
      </w:r>
      <w:r w:rsidRPr="00A21356">
        <w:rPr>
          <w:rFonts w:ascii="Times New Roman" w:hAnsi="Times New Roman" w:cs="Times New Roman"/>
          <w:sz w:val="24"/>
          <w:szCs w:val="28"/>
        </w:rPr>
        <w:t xml:space="preserve"> МВт. </w:t>
      </w:r>
      <w:r>
        <w:rPr>
          <w:rFonts w:ascii="Times New Roman" w:hAnsi="Times New Roman" w:cs="Times New Roman"/>
          <w:sz w:val="24"/>
          <w:szCs w:val="28"/>
        </w:rPr>
        <w:t>О</w:t>
      </w:r>
      <w:r w:rsidRPr="00A21356">
        <w:rPr>
          <w:rFonts w:ascii="Times New Roman" w:hAnsi="Times New Roman" w:cs="Times New Roman"/>
          <w:sz w:val="24"/>
          <w:szCs w:val="28"/>
        </w:rPr>
        <w:t>существляет</w:t>
      </w:r>
      <w:r>
        <w:rPr>
          <w:rFonts w:ascii="Times New Roman" w:hAnsi="Times New Roman" w:cs="Times New Roman"/>
          <w:sz w:val="24"/>
          <w:szCs w:val="28"/>
        </w:rPr>
        <w:t xml:space="preserve"> передачу тепловой энергии в ви</w:t>
      </w:r>
      <w:r w:rsidRPr="00A21356">
        <w:rPr>
          <w:rFonts w:ascii="Times New Roman" w:hAnsi="Times New Roman" w:cs="Times New Roman"/>
          <w:sz w:val="24"/>
          <w:szCs w:val="28"/>
        </w:rPr>
        <w:t>де гор</w:t>
      </w:r>
      <w:r w:rsidRPr="00A21356">
        <w:rPr>
          <w:rFonts w:ascii="Times New Roman" w:hAnsi="Times New Roman" w:cs="Times New Roman"/>
          <w:sz w:val="24"/>
          <w:szCs w:val="28"/>
        </w:rPr>
        <w:t>я</w:t>
      </w:r>
      <w:r w:rsidRPr="00A21356">
        <w:rPr>
          <w:rFonts w:ascii="Times New Roman" w:hAnsi="Times New Roman" w:cs="Times New Roman"/>
          <w:sz w:val="24"/>
          <w:szCs w:val="28"/>
        </w:rPr>
        <w:t>чей воды на отопление и горячее водоснабжение</w:t>
      </w:r>
      <w:r>
        <w:rPr>
          <w:rFonts w:ascii="Times New Roman" w:hAnsi="Times New Roman" w:cs="Times New Roman"/>
          <w:sz w:val="24"/>
          <w:szCs w:val="28"/>
        </w:rPr>
        <w:t>, по открытой системе,</w:t>
      </w:r>
      <w:r w:rsidRPr="00A21356">
        <w:rPr>
          <w:rFonts w:ascii="Times New Roman" w:hAnsi="Times New Roman" w:cs="Times New Roman"/>
          <w:sz w:val="24"/>
          <w:szCs w:val="28"/>
        </w:rPr>
        <w:t xml:space="preserve"> подключенных потребит</w:t>
      </w:r>
      <w:r w:rsidRPr="00A21356">
        <w:rPr>
          <w:rFonts w:ascii="Times New Roman" w:hAnsi="Times New Roman" w:cs="Times New Roman"/>
          <w:sz w:val="24"/>
          <w:szCs w:val="28"/>
        </w:rPr>
        <w:t>е</w:t>
      </w:r>
      <w:r w:rsidRPr="00A21356">
        <w:rPr>
          <w:rFonts w:ascii="Times New Roman" w:hAnsi="Times New Roman" w:cs="Times New Roman"/>
          <w:sz w:val="24"/>
          <w:szCs w:val="28"/>
        </w:rPr>
        <w:lastRenderedPageBreak/>
        <w:t>лей Притомского района и поселка Подобас.</w:t>
      </w:r>
      <w:r>
        <w:rPr>
          <w:rFonts w:ascii="Times New Roman" w:hAnsi="Times New Roman" w:cs="Times New Roman"/>
          <w:sz w:val="24"/>
          <w:szCs w:val="28"/>
        </w:rPr>
        <w:t xml:space="preserve"> Отпуск тепловой энергии производится от трех те</w:t>
      </w:r>
      <w:r>
        <w:rPr>
          <w:rFonts w:ascii="Times New Roman" w:hAnsi="Times New Roman" w:cs="Times New Roman"/>
          <w:sz w:val="24"/>
          <w:szCs w:val="28"/>
        </w:rPr>
        <w:t>п</w:t>
      </w:r>
      <w:r>
        <w:rPr>
          <w:rFonts w:ascii="Times New Roman" w:hAnsi="Times New Roman" w:cs="Times New Roman"/>
          <w:sz w:val="24"/>
          <w:szCs w:val="28"/>
        </w:rPr>
        <w:t>ловых блоков, т</w:t>
      </w:r>
      <w:r w:rsidRPr="00E94B2B">
        <w:rPr>
          <w:rFonts w:ascii="Times New Roman" w:hAnsi="Times New Roman" w:cs="Times New Roman"/>
          <w:color w:val="000000" w:themeColor="text1"/>
          <w:sz w:val="24"/>
          <w:szCs w:val="24"/>
        </w:rPr>
        <w:t>еплоносителем в системе отопления является вода</w:t>
      </w:r>
      <w:r>
        <w:rPr>
          <w:rFonts w:ascii="Times New Roman" w:hAnsi="Times New Roman" w:cs="Times New Roman"/>
          <w:color w:val="000000" w:themeColor="text1"/>
          <w:sz w:val="24"/>
          <w:szCs w:val="24"/>
        </w:rPr>
        <w:t>:</w:t>
      </w:r>
      <w:r w:rsidRPr="00E94B2B">
        <w:rPr>
          <w:rFonts w:ascii="Times New Roman" w:hAnsi="Times New Roman" w:cs="Times New Roman"/>
          <w:color w:val="000000" w:themeColor="text1"/>
          <w:sz w:val="24"/>
          <w:szCs w:val="24"/>
        </w:rPr>
        <w:t xml:space="preserve"> </w:t>
      </w:r>
    </w:p>
    <w:p w:rsidR="00A21356" w:rsidRPr="00A21356" w:rsidRDefault="00A21356" w:rsidP="00F90624">
      <w:pPr>
        <w:pStyle w:val="ad"/>
        <w:numPr>
          <w:ilvl w:val="0"/>
          <w:numId w:val="7"/>
        </w:numPr>
        <w:tabs>
          <w:tab w:val="left" w:pos="993"/>
        </w:tabs>
        <w:spacing w:after="0"/>
        <w:ind w:left="993" w:hanging="284"/>
        <w:jc w:val="both"/>
        <w:rPr>
          <w:rFonts w:ascii="Times New Roman" w:hAnsi="Times New Roman" w:cs="Times New Roman"/>
          <w:sz w:val="24"/>
          <w:szCs w:val="28"/>
        </w:rPr>
      </w:pPr>
      <w:r w:rsidRPr="00A21356">
        <w:rPr>
          <w:rFonts w:ascii="Times New Roman" w:hAnsi="Times New Roman" w:cs="Times New Roman"/>
          <w:sz w:val="24"/>
          <w:szCs w:val="28"/>
        </w:rPr>
        <w:t>расчетные параметры теплоносителя от БУ-2 (при температуре наружного воздуха -</w:t>
      </w:r>
      <w:r w:rsidR="009328BF">
        <w:rPr>
          <w:rFonts w:ascii="Times New Roman" w:hAnsi="Times New Roman" w:cs="Times New Roman"/>
          <w:sz w:val="24"/>
          <w:szCs w:val="28"/>
        </w:rPr>
        <w:t>35</w:t>
      </w:r>
      <w:r w:rsidRPr="00A21356">
        <w:rPr>
          <w:rFonts w:ascii="Times New Roman" w:hAnsi="Times New Roman" w:cs="Times New Roman"/>
          <w:sz w:val="24"/>
          <w:szCs w:val="28"/>
        </w:rPr>
        <w:t>°С) 150/70</w:t>
      </w:r>
      <w:r>
        <w:rPr>
          <w:rFonts w:ascii="Times New Roman" w:hAnsi="Times New Roman" w:cs="Times New Roman"/>
          <w:sz w:val="24"/>
          <w:szCs w:val="28"/>
        </w:rPr>
        <w:t>°С, тепловые сети 2-х трубные</w:t>
      </w:r>
      <w:r w:rsidR="002E2616">
        <w:rPr>
          <w:rFonts w:ascii="Times New Roman" w:hAnsi="Times New Roman" w:cs="Times New Roman"/>
          <w:sz w:val="24"/>
          <w:szCs w:val="28"/>
        </w:rPr>
        <w:t>. Фактический отпуск тепловой энергии рег</w:t>
      </w:r>
      <w:r w:rsidR="002E2616">
        <w:rPr>
          <w:rFonts w:ascii="Times New Roman" w:hAnsi="Times New Roman" w:cs="Times New Roman"/>
          <w:sz w:val="24"/>
          <w:szCs w:val="28"/>
        </w:rPr>
        <w:t>у</w:t>
      </w:r>
      <w:r w:rsidR="002E2616">
        <w:rPr>
          <w:rFonts w:ascii="Times New Roman" w:hAnsi="Times New Roman" w:cs="Times New Roman"/>
          <w:sz w:val="24"/>
          <w:szCs w:val="28"/>
        </w:rPr>
        <w:t>лируемый, температура срезки 125°С</w:t>
      </w:r>
      <w:r w:rsidR="0008281C">
        <w:rPr>
          <w:rFonts w:ascii="Times New Roman" w:hAnsi="Times New Roman" w:cs="Times New Roman"/>
          <w:sz w:val="24"/>
          <w:szCs w:val="28"/>
        </w:rPr>
        <w:t xml:space="preserve">, температура </w:t>
      </w:r>
      <w:r w:rsidR="00081EEF">
        <w:rPr>
          <w:rFonts w:ascii="Times New Roman" w:hAnsi="Times New Roman" w:cs="Times New Roman"/>
          <w:sz w:val="24"/>
          <w:szCs w:val="28"/>
        </w:rPr>
        <w:t>точки излома (спрямления)</w:t>
      </w:r>
      <w:r w:rsidR="0008281C">
        <w:rPr>
          <w:rFonts w:ascii="Times New Roman" w:hAnsi="Times New Roman" w:cs="Times New Roman"/>
          <w:sz w:val="24"/>
          <w:szCs w:val="28"/>
        </w:rPr>
        <w:t xml:space="preserve"> </w:t>
      </w:r>
      <w:r w:rsidR="0008281C" w:rsidRPr="00A21356">
        <w:rPr>
          <w:rFonts w:ascii="Times New Roman" w:hAnsi="Times New Roman" w:cs="Times New Roman"/>
          <w:sz w:val="24"/>
          <w:szCs w:val="28"/>
        </w:rPr>
        <w:t>70</w:t>
      </w:r>
      <w:r w:rsidR="0008281C">
        <w:rPr>
          <w:rFonts w:ascii="Times New Roman" w:hAnsi="Times New Roman" w:cs="Times New Roman"/>
          <w:sz w:val="24"/>
          <w:szCs w:val="28"/>
        </w:rPr>
        <w:t>°С</w:t>
      </w:r>
      <w:r>
        <w:rPr>
          <w:rFonts w:ascii="Times New Roman" w:hAnsi="Times New Roman" w:cs="Times New Roman"/>
          <w:sz w:val="24"/>
          <w:szCs w:val="28"/>
        </w:rPr>
        <w:t>;</w:t>
      </w:r>
    </w:p>
    <w:p w:rsidR="00A21356" w:rsidRDefault="00A21356" w:rsidP="00F90624">
      <w:pPr>
        <w:pStyle w:val="ad"/>
        <w:numPr>
          <w:ilvl w:val="0"/>
          <w:numId w:val="7"/>
        </w:numPr>
        <w:tabs>
          <w:tab w:val="left" w:pos="993"/>
        </w:tabs>
        <w:spacing w:after="0"/>
        <w:ind w:left="993" w:hanging="284"/>
        <w:jc w:val="both"/>
        <w:rPr>
          <w:rFonts w:ascii="Times New Roman" w:hAnsi="Times New Roman" w:cs="Times New Roman"/>
          <w:sz w:val="24"/>
          <w:szCs w:val="28"/>
        </w:rPr>
      </w:pPr>
      <w:r w:rsidRPr="00A21356">
        <w:rPr>
          <w:rFonts w:ascii="Times New Roman" w:hAnsi="Times New Roman" w:cs="Times New Roman"/>
          <w:sz w:val="24"/>
          <w:szCs w:val="28"/>
        </w:rPr>
        <w:t>расчетные параметры теплоносителя от БУ-1 и БУ-3 (при температуре наружного возд</w:t>
      </w:r>
      <w:r w:rsidRPr="00A21356">
        <w:rPr>
          <w:rFonts w:ascii="Times New Roman" w:hAnsi="Times New Roman" w:cs="Times New Roman"/>
          <w:sz w:val="24"/>
          <w:szCs w:val="28"/>
        </w:rPr>
        <w:t>у</w:t>
      </w:r>
      <w:r w:rsidRPr="00A21356">
        <w:rPr>
          <w:rFonts w:ascii="Times New Roman" w:hAnsi="Times New Roman" w:cs="Times New Roman"/>
          <w:sz w:val="24"/>
          <w:szCs w:val="28"/>
        </w:rPr>
        <w:t>ха -</w:t>
      </w:r>
      <w:r w:rsidR="009328BF">
        <w:rPr>
          <w:rFonts w:ascii="Times New Roman" w:hAnsi="Times New Roman" w:cs="Times New Roman"/>
          <w:sz w:val="24"/>
          <w:szCs w:val="28"/>
        </w:rPr>
        <w:t>35</w:t>
      </w:r>
      <w:r w:rsidRPr="00A21356">
        <w:rPr>
          <w:rFonts w:ascii="Times New Roman" w:hAnsi="Times New Roman" w:cs="Times New Roman"/>
          <w:sz w:val="24"/>
          <w:szCs w:val="28"/>
        </w:rPr>
        <w:t>°С) 130/70</w:t>
      </w:r>
      <w:r>
        <w:rPr>
          <w:rFonts w:ascii="Times New Roman" w:hAnsi="Times New Roman" w:cs="Times New Roman"/>
          <w:sz w:val="24"/>
          <w:szCs w:val="28"/>
        </w:rPr>
        <w:t>°С, тепловые сети 2-х трубные</w:t>
      </w:r>
      <w:r w:rsidR="002E2616">
        <w:rPr>
          <w:rFonts w:ascii="Times New Roman" w:hAnsi="Times New Roman" w:cs="Times New Roman"/>
          <w:sz w:val="24"/>
          <w:szCs w:val="28"/>
        </w:rPr>
        <w:t>. Фактический отпуск тепловой энергии регулируемый</w:t>
      </w:r>
      <w:r w:rsidR="00081EEF">
        <w:rPr>
          <w:rFonts w:ascii="Times New Roman" w:hAnsi="Times New Roman" w:cs="Times New Roman"/>
          <w:sz w:val="24"/>
          <w:szCs w:val="28"/>
        </w:rPr>
        <w:t xml:space="preserve">, температура точки излома (спрямления) </w:t>
      </w:r>
      <w:r w:rsidR="00081EEF" w:rsidRPr="00A21356">
        <w:rPr>
          <w:rFonts w:ascii="Times New Roman" w:hAnsi="Times New Roman" w:cs="Times New Roman"/>
          <w:sz w:val="24"/>
          <w:szCs w:val="28"/>
        </w:rPr>
        <w:t>70</w:t>
      </w:r>
      <w:r w:rsidR="00081EEF">
        <w:rPr>
          <w:rFonts w:ascii="Times New Roman" w:hAnsi="Times New Roman" w:cs="Times New Roman"/>
          <w:sz w:val="24"/>
          <w:szCs w:val="28"/>
        </w:rPr>
        <w:t>°С</w:t>
      </w:r>
      <w:r w:rsidR="002E2616">
        <w:rPr>
          <w:rFonts w:ascii="Times New Roman" w:hAnsi="Times New Roman" w:cs="Times New Roman"/>
          <w:sz w:val="24"/>
          <w:szCs w:val="28"/>
        </w:rPr>
        <w:t>.</w:t>
      </w:r>
    </w:p>
    <w:p w:rsidR="00A21356" w:rsidRDefault="00A21356" w:rsidP="00A917F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системе используются 3 насосные станции и 1 центральный тепловой пункт. </w:t>
      </w:r>
      <w:r w:rsidRPr="0082388E">
        <w:rPr>
          <w:rFonts w:ascii="Times New Roman" w:hAnsi="Times New Roman" w:cs="Times New Roman"/>
          <w:color w:val="000000" w:themeColor="text1"/>
          <w:sz w:val="24"/>
          <w:szCs w:val="24"/>
        </w:rPr>
        <w:t>Циркуляция теплоносителя осуществляется сетевыми насосами. Подпитка теплоносителя осуществляется по</w:t>
      </w:r>
      <w:r w:rsidRPr="0082388E">
        <w:rPr>
          <w:rFonts w:ascii="Times New Roman" w:hAnsi="Times New Roman" w:cs="Times New Roman"/>
          <w:color w:val="000000" w:themeColor="text1"/>
          <w:sz w:val="24"/>
          <w:szCs w:val="24"/>
        </w:rPr>
        <w:t>д</w:t>
      </w:r>
      <w:r w:rsidRPr="0082388E">
        <w:rPr>
          <w:rFonts w:ascii="Times New Roman" w:hAnsi="Times New Roman" w:cs="Times New Roman"/>
          <w:color w:val="000000" w:themeColor="text1"/>
          <w:sz w:val="24"/>
          <w:szCs w:val="24"/>
        </w:rPr>
        <w:t>питочными насосами.</w:t>
      </w:r>
      <w:r>
        <w:rPr>
          <w:rFonts w:ascii="Times New Roman" w:hAnsi="Times New Roman" w:cs="Times New Roman"/>
          <w:color w:val="000000" w:themeColor="text1"/>
          <w:sz w:val="24"/>
          <w:szCs w:val="24"/>
        </w:rPr>
        <w:t xml:space="preserve"> </w:t>
      </w:r>
    </w:p>
    <w:p w:rsidR="00A21356" w:rsidRDefault="00A21356" w:rsidP="00A917F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Организация, осуществляющая эксплуатацию теплосетевого хозяйства – Филиал АО «Ку</w:t>
      </w:r>
      <w:r>
        <w:rPr>
          <w:rFonts w:ascii="Times New Roman" w:hAnsi="Times New Roman" w:cs="Times New Roman"/>
          <w:color w:val="000000" w:themeColor="text1"/>
          <w:sz w:val="24"/>
          <w:szCs w:val="24"/>
        </w:rPr>
        <w:t>з</w:t>
      </w:r>
      <w:r>
        <w:rPr>
          <w:rFonts w:ascii="Times New Roman" w:hAnsi="Times New Roman" w:cs="Times New Roman"/>
          <w:color w:val="000000" w:themeColor="text1"/>
          <w:sz w:val="24"/>
          <w:szCs w:val="24"/>
        </w:rPr>
        <w:t>бассэнерго» – «Межрегиональная теплосетевая компания».</w:t>
      </w:r>
    </w:p>
    <w:p w:rsidR="00A21356" w:rsidRDefault="00A21356" w:rsidP="00A917FA">
      <w:pPr>
        <w:spacing w:after="0"/>
        <w:ind w:firstLine="709"/>
        <w:jc w:val="both"/>
        <w:rPr>
          <w:rFonts w:ascii="Times New Roman" w:hAnsi="Times New Roman" w:cs="Times New Roman"/>
          <w:b/>
          <w:i/>
          <w:color w:val="000000" w:themeColor="text1"/>
          <w:sz w:val="24"/>
          <w:szCs w:val="24"/>
        </w:rPr>
      </w:pPr>
    </w:p>
    <w:p w:rsidR="00A21356" w:rsidRPr="00E94B2B" w:rsidRDefault="00A21356" w:rsidP="00A21356">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Источник тепловой энергии: Котельная ООО «Тепловая компания» </w:t>
      </w:r>
      <w:r>
        <w:rPr>
          <w:rFonts w:ascii="Times New Roman" w:hAnsi="Times New Roman" w:cs="Times New Roman"/>
          <w:color w:val="000000" w:themeColor="text1"/>
          <w:sz w:val="24"/>
          <w:szCs w:val="24"/>
        </w:rPr>
        <w:t>– располагается по ул. Рембазовская, д. 2. Котельная, с установленной мощностью 99,400 Гкал/час оборудована вод</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грейными и паровыми котлами на производственные и бытовые нужды потребителей.</w:t>
      </w:r>
      <w:r w:rsidRPr="00A21356">
        <w:rPr>
          <w:rFonts w:ascii="Times New Roman" w:hAnsi="Times New Roman" w:cs="Times New Roman"/>
          <w:sz w:val="24"/>
          <w:szCs w:val="28"/>
        </w:rPr>
        <w:t xml:space="preserve"> </w:t>
      </w:r>
      <w:r>
        <w:rPr>
          <w:rFonts w:ascii="Times New Roman" w:hAnsi="Times New Roman" w:cs="Times New Roman"/>
          <w:sz w:val="24"/>
          <w:szCs w:val="28"/>
        </w:rPr>
        <w:t>О</w:t>
      </w:r>
      <w:r w:rsidRPr="00A21356">
        <w:rPr>
          <w:rFonts w:ascii="Times New Roman" w:hAnsi="Times New Roman" w:cs="Times New Roman"/>
          <w:sz w:val="24"/>
          <w:szCs w:val="28"/>
        </w:rPr>
        <w:t>сущест</w:t>
      </w:r>
      <w:r w:rsidRPr="00A21356">
        <w:rPr>
          <w:rFonts w:ascii="Times New Roman" w:hAnsi="Times New Roman" w:cs="Times New Roman"/>
          <w:sz w:val="24"/>
          <w:szCs w:val="28"/>
        </w:rPr>
        <w:t>в</w:t>
      </w:r>
      <w:r w:rsidRPr="00A21356">
        <w:rPr>
          <w:rFonts w:ascii="Times New Roman" w:hAnsi="Times New Roman" w:cs="Times New Roman"/>
          <w:sz w:val="24"/>
          <w:szCs w:val="28"/>
        </w:rPr>
        <w:t>ляет</w:t>
      </w:r>
      <w:r>
        <w:rPr>
          <w:rFonts w:ascii="Times New Roman" w:hAnsi="Times New Roman" w:cs="Times New Roman"/>
          <w:sz w:val="24"/>
          <w:szCs w:val="28"/>
        </w:rPr>
        <w:t xml:space="preserve"> передачу тепловой энергии в ви</w:t>
      </w:r>
      <w:r w:rsidRPr="00A21356">
        <w:rPr>
          <w:rFonts w:ascii="Times New Roman" w:hAnsi="Times New Roman" w:cs="Times New Roman"/>
          <w:sz w:val="24"/>
          <w:szCs w:val="28"/>
        </w:rPr>
        <w:t>де горячей воды на отопление и горячее водоснабжение</w:t>
      </w:r>
      <w:r>
        <w:rPr>
          <w:rFonts w:ascii="Times New Roman" w:hAnsi="Times New Roman" w:cs="Times New Roman"/>
          <w:sz w:val="24"/>
          <w:szCs w:val="28"/>
        </w:rPr>
        <w:t>, по открытой системе, подключенных</w:t>
      </w:r>
      <w:r w:rsidRPr="00A21356">
        <w:rPr>
          <w:rFonts w:ascii="Times New Roman" w:hAnsi="Times New Roman" w:cs="Times New Roman"/>
          <w:sz w:val="24"/>
          <w:szCs w:val="28"/>
        </w:rPr>
        <w:t xml:space="preserve"> потребителей</w:t>
      </w:r>
      <w:r>
        <w:rPr>
          <w:rFonts w:ascii="Times New Roman" w:hAnsi="Times New Roman" w:cs="Times New Roman"/>
          <w:sz w:val="24"/>
          <w:szCs w:val="28"/>
        </w:rPr>
        <w:t xml:space="preserve"> Центрального района.</w:t>
      </w:r>
      <w:r w:rsidRPr="00A21356">
        <w:rPr>
          <w:rFonts w:ascii="Times New Roman" w:hAnsi="Times New Roman" w:cs="Times New Roman"/>
          <w:sz w:val="24"/>
          <w:szCs w:val="28"/>
        </w:rPr>
        <w:t xml:space="preserve"> </w:t>
      </w:r>
      <w:r w:rsidRPr="00E94B2B">
        <w:rPr>
          <w:rFonts w:ascii="Times New Roman" w:hAnsi="Times New Roman" w:cs="Times New Roman"/>
          <w:color w:val="000000" w:themeColor="text1"/>
          <w:sz w:val="24"/>
          <w:szCs w:val="24"/>
        </w:rPr>
        <w:t xml:space="preserve">Теплоносителем в системе отопления является вода, расчетные параметры теплоносителя (при </w:t>
      </w:r>
      <w:r>
        <w:rPr>
          <w:rFonts w:ascii="Times New Roman" w:hAnsi="Times New Roman" w:cs="Times New Roman"/>
          <w:color w:val="000000" w:themeColor="text1"/>
          <w:sz w:val="24"/>
          <w:szCs w:val="24"/>
        </w:rPr>
        <w:t>т</w:t>
      </w:r>
      <w:r w:rsidR="009328BF">
        <w:rPr>
          <w:rFonts w:ascii="Times New Roman" w:hAnsi="Times New Roman" w:cs="Times New Roman"/>
          <w:color w:val="000000" w:themeColor="text1"/>
          <w:sz w:val="24"/>
          <w:szCs w:val="24"/>
        </w:rPr>
        <w:t>емпературе наружного во</w:t>
      </w:r>
      <w:r w:rsidR="009328BF">
        <w:rPr>
          <w:rFonts w:ascii="Times New Roman" w:hAnsi="Times New Roman" w:cs="Times New Roman"/>
          <w:color w:val="000000" w:themeColor="text1"/>
          <w:sz w:val="24"/>
          <w:szCs w:val="24"/>
        </w:rPr>
        <w:t>з</w:t>
      </w:r>
      <w:r w:rsidR="009328BF">
        <w:rPr>
          <w:rFonts w:ascii="Times New Roman" w:hAnsi="Times New Roman" w:cs="Times New Roman"/>
          <w:color w:val="000000" w:themeColor="text1"/>
          <w:sz w:val="24"/>
          <w:szCs w:val="24"/>
        </w:rPr>
        <w:t>духа -35</w:t>
      </w:r>
      <w:r w:rsidRPr="00E94B2B">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115</w:t>
      </w:r>
      <w:r w:rsidRPr="00E94B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70</w:t>
      </w:r>
      <w:r w:rsidRPr="00E94B2B">
        <w:rPr>
          <w:rFonts w:ascii="Times New Roman" w:hAnsi="Times New Roman" w:cs="Times New Roman"/>
          <w:color w:val="000000" w:themeColor="text1"/>
          <w:sz w:val="24"/>
          <w:szCs w:val="24"/>
        </w:rPr>
        <w:t>°С, тепловые сети 2-х трубные.</w:t>
      </w:r>
      <w:r>
        <w:rPr>
          <w:rFonts w:ascii="Times New Roman" w:hAnsi="Times New Roman" w:cs="Times New Roman"/>
          <w:color w:val="000000" w:themeColor="text1"/>
          <w:sz w:val="24"/>
          <w:szCs w:val="24"/>
        </w:rPr>
        <w:t xml:space="preserve"> </w:t>
      </w:r>
      <w:r>
        <w:rPr>
          <w:rFonts w:ascii="Times New Roman" w:hAnsi="Times New Roman" w:cs="Times New Roman"/>
          <w:sz w:val="24"/>
          <w:szCs w:val="28"/>
        </w:rPr>
        <w:t>Фактический отпуск</w:t>
      </w:r>
      <w:r w:rsidR="00081EEF">
        <w:rPr>
          <w:rFonts w:ascii="Times New Roman" w:hAnsi="Times New Roman" w:cs="Times New Roman"/>
          <w:sz w:val="24"/>
          <w:szCs w:val="28"/>
        </w:rPr>
        <w:t xml:space="preserve"> тепловой энергии регул</w:t>
      </w:r>
      <w:r w:rsidR="00081EEF">
        <w:rPr>
          <w:rFonts w:ascii="Times New Roman" w:hAnsi="Times New Roman" w:cs="Times New Roman"/>
          <w:sz w:val="24"/>
          <w:szCs w:val="28"/>
        </w:rPr>
        <w:t>и</w:t>
      </w:r>
      <w:r w:rsidR="00081EEF">
        <w:rPr>
          <w:rFonts w:ascii="Times New Roman" w:hAnsi="Times New Roman" w:cs="Times New Roman"/>
          <w:sz w:val="24"/>
          <w:szCs w:val="28"/>
        </w:rPr>
        <w:t xml:space="preserve">руемый, температура точки излома (спрямления) </w:t>
      </w:r>
      <w:r w:rsidR="00081EEF" w:rsidRPr="00A21356">
        <w:rPr>
          <w:rFonts w:ascii="Times New Roman" w:hAnsi="Times New Roman" w:cs="Times New Roman"/>
          <w:sz w:val="24"/>
          <w:szCs w:val="28"/>
        </w:rPr>
        <w:t>70</w:t>
      </w:r>
      <w:r w:rsidR="00081EEF">
        <w:rPr>
          <w:rFonts w:ascii="Times New Roman" w:hAnsi="Times New Roman" w:cs="Times New Roman"/>
          <w:sz w:val="24"/>
          <w:szCs w:val="28"/>
        </w:rPr>
        <w:t>°С</w:t>
      </w:r>
      <w:r>
        <w:rPr>
          <w:rFonts w:ascii="Times New Roman" w:hAnsi="Times New Roman" w:cs="Times New Roman"/>
          <w:sz w:val="24"/>
          <w:szCs w:val="28"/>
        </w:rPr>
        <w:t>.</w:t>
      </w:r>
    </w:p>
    <w:p w:rsidR="00A21356" w:rsidRPr="0082388E" w:rsidRDefault="00A21356" w:rsidP="00A21356">
      <w:pPr>
        <w:spacing w:after="0"/>
        <w:ind w:firstLine="709"/>
        <w:jc w:val="both"/>
        <w:rPr>
          <w:rFonts w:ascii="Times New Roman" w:hAnsi="Times New Roman" w:cs="Times New Roman"/>
          <w:color w:val="000000" w:themeColor="text1"/>
          <w:sz w:val="24"/>
          <w:szCs w:val="24"/>
        </w:rPr>
      </w:pPr>
      <w:r w:rsidRPr="0082388E">
        <w:rPr>
          <w:rFonts w:ascii="Times New Roman" w:hAnsi="Times New Roman" w:cs="Times New Roman"/>
          <w:color w:val="000000" w:themeColor="text1"/>
          <w:sz w:val="24"/>
          <w:szCs w:val="24"/>
        </w:rPr>
        <w:t>Районные и групповые тепловые пункты (ЦТП) в системе теплоснабжения не использую</w:t>
      </w:r>
      <w:r w:rsidRPr="0082388E">
        <w:rPr>
          <w:rFonts w:ascii="Times New Roman" w:hAnsi="Times New Roman" w:cs="Times New Roman"/>
          <w:color w:val="000000" w:themeColor="text1"/>
          <w:sz w:val="24"/>
          <w:szCs w:val="24"/>
        </w:rPr>
        <w:t>т</w:t>
      </w:r>
      <w:r w:rsidRPr="0082388E">
        <w:rPr>
          <w:rFonts w:ascii="Times New Roman" w:hAnsi="Times New Roman" w:cs="Times New Roman"/>
          <w:color w:val="000000" w:themeColor="text1"/>
          <w:sz w:val="24"/>
          <w:szCs w:val="24"/>
        </w:rPr>
        <w:t>ся.</w:t>
      </w:r>
    </w:p>
    <w:p w:rsidR="00A21356" w:rsidRPr="00E94B2B" w:rsidRDefault="00A21356" w:rsidP="00A21356">
      <w:pPr>
        <w:spacing w:after="0"/>
        <w:ind w:firstLine="709"/>
        <w:jc w:val="both"/>
        <w:rPr>
          <w:rFonts w:ascii="Times New Roman" w:hAnsi="Times New Roman" w:cs="Times New Roman"/>
          <w:color w:val="000000" w:themeColor="text1"/>
          <w:sz w:val="24"/>
          <w:szCs w:val="24"/>
        </w:rPr>
      </w:pPr>
      <w:r w:rsidRPr="0082388E">
        <w:rPr>
          <w:rFonts w:ascii="Times New Roman" w:hAnsi="Times New Roman" w:cs="Times New Roman"/>
          <w:color w:val="000000" w:themeColor="text1"/>
          <w:sz w:val="24"/>
          <w:szCs w:val="24"/>
        </w:rPr>
        <w:t xml:space="preserve">Циркуляция теплоносителя осуществляется сетевыми насосами. Подпитка теплоносителя осуществляется подпиточными насосами. Все насосы установлены в </w:t>
      </w:r>
      <w:r>
        <w:rPr>
          <w:rFonts w:ascii="Times New Roman" w:hAnsi="Times New Roman" w:cs="Times New Roman"/>
          <w:color w:val="000000" w:themeColor="text1"/>
          <w:sz w:val="24"/>
          <w:szCs w:val="24"/>
        </w:rPr>
        <w:t xml:space="preserve">соответствующей </w:t>
      </w:r>
      <w:r w:rsidRPr="0082388E">
        <w:rPr>
          <w:rFonts w:ascii="Times New Roman" w:hAnsi="Times New Roman" w:cs="Times New Roman"/>
          <w:color w:val="000000" w:themeColor="text1"/>
          <w:sz w:val="24"/>
          <w:szCs w:val="24"/>
        </w:rPr>
        <w:t>котельной. Тепловые сети функционируют без повысительных и понизительных насосных станций.</w:t>
      </w:r>
    </w:p>
    <w:p w:rsidR="00A21356" w:rsidRDefault="00A21356" w:rsidP="00A917FA">
      <w:pPr>
        <w:spacing w:after="0"/>
        <w:ind w:firstLine="709"/>
        <w:jc w:val="both"/>
        <w:rPr>
          <w:rFonts w:ascii="Times New Roman" w:hAnsi="Times New Roman" w:cs="Times New Roman"/>
          <w:color w:val="000000" w:themeColor="text1"/>
          <w:sz w:val="24"/>
          <w:szCs w:val="24"/>
        </w:rPr>
      </w:pPr>
    </w:p>
    <w:p w:rsidR="00A21356" w:rsidRPr="00E94B2B" w:rsidRDefault="00A21356" w:rsidP="00A21356">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Источник тепловой энергии: Котельная №1 п. Ключевой МУП «ТХМ» </w:t>
      </w:r>
      <w:r>
        <w:rPr>
          <w:rFonts w:ascii="Times New Roman" w:hAnsi="Times New Roman" w:cs="Times New Roman"/>
          <w:color w:val="000000" w:themeColor="text1"/>
          <w:sz w:val="24"/>
          <w:szCs w:val="24"/>
        </w:rPr>
        <w:t>– располагается по ул. 50 лет Пионерии, д. 8а. Котельная, с установленной мощностью 18,0</w:t>
      </w:r>
      <w:r w:rsidR="00B307A7">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 xml:space="preserve"> Гкал/час оборудов</w:t>
      </w:r>
      <w:r>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на водогрейными котлами бытовые нужды потребителей.</w:t>
      </w:r>
      <w:r w:rsidRPr="00A21356">
        <w:rPr>
          <w:rFonts w:ascii="Times New Roman" w:hAnsi="Times New Roman" w:cs="Times New Roman"/>
          <w:sz w:val="24"/>
          <w:szCs w:val="28"/>
        </w:rPr>
        <w:t xml:space="preserve"> </w:t>
      </w:r>
      <w:r>
        <w:rPr>
          <w:rFonts w:ascii="Times New Roman" w:hAnsi="Times New Roman" w:cs="Times New Roman"/>
          <w:sz w:val="24"/>
          <w:szCs w:val="28"/>
        </w:rPr>
        <w:t>О</w:t>
      </w:r>
      <w:r w:rsidRPr="00A21356">
        <w:rPr>
          <w:rFonts w:ascii="Times New Roman" w:hAnsi="Times New Roman" w:cs="Times New Roman"/>
          <w:sz w:val="24"/>
          <w:szCs w:val="28"/>
        </w:rPr>
        <w:t>существляет</w:t>
      </w:r>
      <w:r>
        <w:rPr>
          <w:rFonts w:ascii="Times New Roman" w:hAnsi="Times New Roman" w:cs="Times New Roman"/>
          <w:sz w:val="24"/>
          <w:szCs w:val="28"/>
        </w:rPr>
        <w:t xml:space="preserve"> передачу тепловой эне</w:t>
      </w:r>
      <w:r>
        <w:rPr>
          <w:rFonts w:ascii="Times New Roman" w:hAnsi="Times New Roman" w:cs="Times New Roman"/>
          <w:sz w:val="24"/>
          <w:szCs w:val="28"/>
        </w:rPr>
        <w:t>р</w:t>
      </w:r>
      <w:r>
        <w:rPr>
          <w:rFonts w:ascii="Times New Roman" w:hAnsi="Times New Roman" w:cs="Times New Roman"/>
          <w:sz w:val="24"/>
          <w:szCs w:val="28"/>
        </w:rPr>
        <w:t>гии в ви</w:t>
      </w:r>
      <w:r w:rsidRPr="00A21356">
        <w:rPr>
          <w:rFonts w:ascii="Times New Roman" w:hAnsi="Times New Roman" w:cs="Times New Roman"/>
          <w:sz w:val="24"/>
          <w:szCs w:val="28"/>
        </w:rPr>
        <w:t>де горячей воды на отопление и горячее водоснабжение</w:t>
      </w:r>
      <w:r>
        <w:rPr>
          <w:rFonts w:ascii="Times New Roman" w:hAnsi="Times New Roman" w:cs="Times New Roman"/>
          <w:sz w:val="24"/>
          <w:szCs w:val="28"/>
        </w:rPr>
        <w:t>, по открытой системе, подкл</w:t>
      </w:r>
      <w:r>
        <w:rPr>
          <w:rFonts w:ascii="Times New Roman" w:hAnsi="Times New Roman" w:cs="Times New Roman"/>
          <w:sz w:val="24"/>
          <w:szCs w:val="28"/>
        </w:rPr>
        <w:t>ю</w:t>
      </w:r>
      <w:r>
        <w:rPr>
          <w:rFonts w:ascii="Times New Roman" w:hAnsi="Times New Roman" w:cs="Times New Roman"/>
          <w:sz w:val="24"/>
          <w:szCs w:val="28"/>
        </w:rPr>
        <w:t>ченных</w:t>
      </w:r>
      <w:r w:rsidRPr="00A21356">
        <w:rPr>
          <w:rFonts w:ascii="Times New Roman" w:hAnsi="Times New Roman" w:cs="Times New Roman"/>
          <w:sz w:val="24"/>
          <w:szCs w:val="28"/>
        </w:rPr>
        <w:t xml:space="preserve"> потребителей</w:t>
      </w:r>
      <w:r>
        <w:rPr>
          <w:rFonts w:ascii="Times New Roman" w:hAnsi="Times New Roman" w:cs="Times New Roman"/>
          <w:sz w:val="24"/>
          <w:szCs w:val="28"/>
        </w:rPr>
        <w:t xml:space="preserve"> Ключевого района.</w:t>
      </w:r>
      <w:r w:rsidRPr="00A21356">
        <w:rPr>
          <w:rFonts w:ascii="Times New Roman" w:hAnsi="Times New Roman" w:cs="Times New Roman"/>
          <w:sz w:val="24"/>
          <w:szCs w:val="28"/>
        </w:rPr>
        <w:t xml:space="preserve"> </w:t>
      </w:r>
      <w:r w:rsidRPr="00E94B2B">
        <w:rPr>
          <w:rFonts w:ascii="Times New Roman" w:hAnsi="Times New Roman" w:cs="Times New Roman"/>
          <w:color w:val="000000" w:themeColor="text1"/>
          <w:sz w:val="24"/>
          <w:szCs w:val="24"/>
        </w:rPr>
        <w:t xml:space="preserve">Теплоносителем в системе отопления является вода, расчетные параметры теплоносителя (при </w:t>
      </w:r>
      <w:r>
        <w:rPr>
          <w:rFonts w:ascii="Times New Roman" w:hAnsi="Times New Roman" w:cs="Times New Roman"/>
          <w:color w:val="000000" w:themeColor="text1"/>
          <w:sz w:val="24"/>
          <w:szCs w:val="24"/>
        </w:rPr>
        <w:t>температуре наружного воздуха -</w:t>
      </w:r>
      <w:r w:rsidR="009328BF">
        <w:rPr>
          <w:rFonts w:ascii="Times New Roman" w:hAnsi="Times New Roman" w:cs="Times New Roman"/>
          <w:color w:val="000000" w:themeColor="text1"/>
          <w:sz w:val="24"/>
          <w:szCs w:val="24"/>
        </w:rPr>
        <w:t>35</w:t>
      </w:r>
      <w:r w:rsidRPr="00E94B2B">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105</w:t>
      </w:r>
      <w:r w:rsidRPr="00E94B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70</w:t>
      </w:r>
      <w:r w:rsidRPr="00E94B2B">
        <w:rPr>
          <w:rFonts w:ascii="Times New Roman" w:hAnsi="Times New Roman" w:cs="Times New Roman"/>
          <w:color w:val="000000" w:themeColor="text1"/>
          <w:sz w:val="24"/>
          <w:szCs w:val="24"/>
        </w:rPr>
        <w:t>°С, тепл</w:t>
      </w:r>
      <w:r w:rsidRPr="00E94B2B">
        <w:rPr>
          <w:rFonts w:ascii="Times New Roman" w:hAnsi="Times New Roman" w:cs="Times New Roman"/>
          <w:color w:val="000000" w:themeColor="text1"/>
          <w:sz w:val="24"/>
          <w:szCs w:val="24"/>
        </w:rPr>
        <w:t>о</w:t>
      </w:r>
      <w:r w:rsidRPr="00E94B2B">
        <w:rPr>
          <w:rFonts w:ascii="Times New Roman" w:hAnsi="Times New Roman" w:cs="Times New Roman"/>
          <w:color w:val="000000" w:themeColor="text1"/>
          <w:sz w:val="24"/>
          <w:szCs w:val="24"/>
        </w:rPr>
        <w:t>вые сети 2-х трубные</w:t>
      </w:r>
      <w:r>
        <w:rPr>
          <w:rFonts w:ascii="Times New Roman" w:hAnsi="Times New Roman" w:cs="Times New Roman"/>
          <w:color w:val="000000" w:themeColor="text1"/>
          <w:sz w:val="24"/>
          <w:szCs w:val="24"/>
        </w:rPr>
        <w:t>, частично 4-х трубная на нужды горячего водоснабжения</w:t>
      </w:r>
      <w:r w:rsidRPr="00E94B2B">
        <w:rPr>
          <w:rFonts w:ascii="Times New Roman" w:hAnsi="Times New Roman" w:cs="Times New Roman"/>
          <w:color w:val="000000" w:themeColor="text1"/>
          <w:sz w:val="24"/>
          <w:szCs w:val="24"/>
        </w:rPr>
        <w:t>.</w:t>
      </w:r>
      <w:r w:rsidRPr="00A21356">
        <w:rPr>
          <w:rFonts w:ascii="Times New Roman" w:hAnsi="Times New Roman" w:cs="Times New Roman"/>
          <w:sz w:val="24"/>
          <w:szCs w:val="28"/>
        </w:rPr>
        <w:t xml:space="preserve"> </w:t>
      </w:r>
      <w:r>
        <w:rPr>
          <w:rFonts w:ascii="Times New Roman" w:hAnsi="Times New Roman" w:cs="Times New Roman"/>
          <w:sz w:val="24"/>
          <w:szCs w:val="28"/>
        </w:rPr>
        <w:t>Фактический о</w:t>
      </w:r>
      <w:r>
        <w:rPr>
          <w:rFonts w:ascii="Times New Roman" w:hAnsi="Times New Roman" w:cs="Times New Roman"/>
          <w:sz w:val="24"/>
          <w:szCs w:val="28"/>
        </w:rPr>
        <w:t>т</w:t>
      </w:r>
      <w:r>
        <w:rPr>
          <w:rFonts w:ascii="Times New Roman" w:hAnsi="Times New Roman" w:cs="Times New Roman"/>
          <w:sz w:val="24"/>
          <w:szCs w:val="28"/>
        </w:rPr>
        <w:t>пуск тепловой энергии регулируемый</w:t>
      </w:r>
      <w:r w:rsidR="00081EEF">
        <w:rPr>
          <w:rFonts w:ascii="Times New Roman" w:hAnsi="Times New Roman" w:cs="Times New Roman"/>
          <w:sz w:val="24"/>
          <w:szCs w:val="28"/>
        </w:rPr>
        <w:t xml:space="preserve">, температура точки излома (спрямления) </w:t>
      </w:r>
      <w:r w:rsidR="00081EEF" w:rsidRPr="00A21356">
        <w:rPr>
          <w:rFonts w:ascii="Times New Roman" w:hAnsi="Times New Roman" w:cs="Times New Roman"/>
          <w:sz w:val="24"/>
          <w:szCs w:val="28"/>
        </w:rPr>
        <w:t>70</w:t>
      </w:r>
      <w:r w:rsidR="00081EEF">
        <w:rPr>
          <w:rFonts w:ascii="Times New Roman" w:hAnsi="Times New Roman" w:cs="Times New Roman"/>
          <w:sz w:val="24"/>
          <w:szCs w:val="28"/>
        </w:rPr>
        <w:t>°С</w:t>
      </w:r>
      <w:r>
        <w:rPr>
          <w:rFonts w:ascii="Times New Roman" w:hAnsi="Times New Roman" w:cs="Times New Roman"/>
          <w:sz w:val="24"/>
          <w:szCs w:val="28"/>
        </w:rPr>
        <w:t>.</w:t>
      </w:r>
    </w:p>
    <w:p w:rsidR="00A21356" w:rsidRPr="0082388E" w:rsidRDefault="00A21356" w:rsidP="00A21356">
      <w:pPr>
        <w:spacing w:after="0"/>
        <w:ind w:firstLine="709"/>
        <w:jc w:val="both"/>
        <w:rPr>
          <w:rFonts w:ascii="Times New Roman" w:hAnsi="Times New Roman" w:cs="Times New Roman"/>
          <w:color w:val="000000" w:themeColor="text1"/>
          <w:sz w:val="24"/>
          <w:szCs w:val="24"/>
        </w:rPr>
      </w:pPr>
      <w:r w:rsidRPr="0082388E">
        <w:rPr>
          <w:rFonts w:ascii="Times New Roman" w:hAnsi="Times New Roman" w:cs="Times New Roman"/>
          <w:color w:val="000000" w:themeColor="text1"/>
          <w:sz w:val="24"/>
          <w:szCs w:val="24"/>
        </w:rPr>
        <w:t>Районные и групповые тепловые пункты (ЦТП) в системе теплоснабжения не использую</w:t>
      </w:r>
      <w:r w:rsidRPr="0082388E">
        <w:rPr>
          <w:rFonts w:ascii="Times New Roman" w:hAnsi="Times New Roman" w:cs="Times New Roman"/>
          <w:color w:val="000000" w:themeColor="text1"/>
          <w:sz w:val="24"/>
          <w:szCs w:val="24"/>
        </w:rPr>
        <w:t>т</w:t>
      </w:r>
      <w:r w:rsidRPr="0082388E">
        <w:rPr>
          <w:rFonts w:ascii="Times New Roman" w:hAnsi="Times New Roman" w:cs="Times New Roman"/>
          <w:color w:val="000000" w:themeColor="text1"/>
          <w:sz w:val="24"/>
          <w:szCs w:val="24"/>
        </w:rPr>
        <w:t>ся.</w:t>
      </w:r>
    </w:p>
    <w:p w:rsidR="00A21356" w:rsidRPr="00E94B2B" w:rsidRDefault="00A21356" w:rsidP="00A21356">
      <w:pPr>
        <w:spacing w:after="0"/>
        <w:ind w:firstLine="709"/>
        <w:jc w:val="both"/>
        <w:rPr>
          <w:rFonts w:ascii="Times New Roman" w:hAnsi="Times New Roman" w:cs="Times New Roman"/>
          <w:color w:val="000000" w:themeColor="text1"/>
          <w:sz w:val="24"/>
          <w:szCs w:val="24"/>
        </w:rPr>
      </w:pPr>
      <w:r w:rsidRPr="0082388E">
        <w:rPr>
          <w:rFonts w:ascii="Times New Roman" w:hAnsi="Times New Roman" w:cs="Times New Roman"/>
          <w:color w:val="000000" w:themeColor="text1"/>
          <w:sz w:val="24"/>
          <w:szCs w:val="24"/>
        </w:rPr>
        <w:t xml:space="preserve">Циркуляция теплоносителя осуществляется сетевыми насосами. Подпитка теплоносителя осуществляется подпиточными насосами. Все насосы установлены в </w:t>
      </w:r>
      <w:r>
        <w:rPr>
          <w:rFonts w:ascii="Times New Roman" w:hAnsi="Times New Roman" w:cs="Times New Roman"/>
          <w:color w:val="000000" w:themeColor="text1"/>
          <w:sz w:val="24"/>
          <w:szCs w:val="24"/>
        </w:rPr>
        <w:t xml:space="preserve">соответствующей </w:t>
      </w:r>
      <w:r w:rsidRPr="0082388E">
        <w:rPr>
          <w:rFonts w:ascii="Times New Roman" w:hAnsi="Times New Roman" w:cs="Times New Roman"/>
          <w:color w:val="000000" w:themeColor="text1"/>
          <w:sz w:val="24"/>
          <w:szCs w:val="24"/>
        </w:rPr>
        <w:t>котельной. Тепловые сети функционируют без повысительных и понизительных насосных станций.</w:t>
      </w:r>
    </w:p>
    <w:p w:rsidR="00A21356" w:rsidRDefault="00A21356" w:rsidP="00A917FA">
      <w:pPr>
        <w:spacing w:after="0"/>
        <w:ind w:firstLine="709"/>
        <w:jc w:val="both"/>
        <w:rPr>
          <w:rFonts w:ascii="Times New Roman" w:hAnsi="Times New Roman" w:cs="Times New Roman"/>
          <w:b/>
          <w:i/>
          <w:color w:val="000000" w:themeColor="text1"/>
          <w:sz w:val="24"/>
          <w:szCs w:val="24"/>
        </w:rPr>
      </w:pPr>
    </w:p>
    <w:p w:rsidR="00A21356" w:rsidRPr="00E94B2B" w:rsidRDefault="00A21356" w:rsidP="00A21356">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Источник тепловой энергии: Котельная №10 п. Бородино МУП «ТХМ» </w:t>
      </w:r>
      <w:r>
        <w:rPr>
          <w:rFonts w:ascii="Times New Roman" w:hAnsi="Times New Roman" w:cs="Times New Roman"/>
          <w:color w:val="000000" w:themeColor="text1"/>
          <w:sz w:val="24"/>
          <w:szCs w:val="24"/>
        </w:rPr>
        <w:t>– располагается по ул. Бородинская, д. 1. Котельная, с установленной мощностью 0,</w:t>
      </w:r>
      <w:r w:rsidR="00766361">
        <w:rPr>
          <w:rFonts w:ascii="Times New Roman" w:hAnsi="Times New Roman" w:cs="Times New Roman"/>
          <w:color w:val="000000" w:themeColor="text1"/>
          <w:sz w:val="24"/>
          <w:szCs w:val="24"/>
        </w:rPr>
        <w:t>700</w:t>
      </w:r>
      <w:r>
        <w:rPr>
          <w:rFonts w:ascii="Times New Roman" w:hAnsi="Times New Roman" w:cs="Times New Roman"/>
          <w:color w:val="000000" w:themeColor="text1"/>
          <w:sz w:val="24"/>
          <w:szCs w:val="24"/>
        </w:rPr>
        <w:t xml:space="preserve"> Гкал/час оборудована в</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догрейными котлами на бытовые нужды потребителей.</w:t>
      </w:r>
      <w:r w:rsidRPr="00A21356">
        <w:rPr>
          <w:rFonts w:ascii="Times New Roman" w:hAnsi="Times New Roman" w:cs="Times New Roman"/>
          <w:sz w:val="24"/>
          <w:szCs w:val="28"/>
        </w:rPr>
        <w:t xml:space="preserve"> </w:t>
      </w:r>
      <w:r>
        <w:rPr>
          <w:rFonts w:ascii="Times New Roman" w:hAnsi="Times New Roman" w:cs="Times New Roman"/>
          <w:sz w:val="24"/>
          <w:szCs w:val="28"/>
        </w:rPr>
        <w:t>О</w:t>
      </w:r>
      <w:r w:rsidRPr="00A21356">
        <w:rPr>
          <w:rFonts w:ascii="Times New Roman" w:hAnsi="Times New Roman" w:cs="Times New Roman"/>
          <w:sz w:val="24"/>
          <w:szCs w:val="28"/>
        </w:rPr>
        <w:t>существляет</w:t>
      </w:r>
      <w:r>
        <w:rPr>
          <w:rFonts w:ascii="Times New Roman" w:hAnsi="Times New Roman" w:cs="Times New Roman"/>
          <w:sz w:val="24"/>
          <w:szCs w:val="28"/>
        </w:rPr>
        <w:t xml:space="preserve"> передачу тепловой энергии </w:t>
      </w:r>
      <w:r>
        <w:rPr>
          <w:rFonts w:ascii="Times New Roman" w:hAnsi="Times New Roman" w:cs="Times New Roman"/>
          <w:sz w:val="24"/>
          <w:szCs w:val="28"/>
        </w:rPr>
        <w:lastRenderedPageBreak/>
        <w:t>в ви</w:t>
      </w:r>
      <w:r w:rsidRPr="00A21356">
        <w:rPr>
          <w:rFonts w:ascii="Times New Roman" w:hAnsi="Times New Roman" w:cs="Times New Roman"/>
          <w:sz w:val="24"/>
          <w:szCs w:val="28"/>
        </w:rPr>
        <w:t>де горячей воды на отопление и горячее водоснабжение</w:t>
      </w:r>
      <w:r>
        <w:rPr>
          <w:rFonts w:ascii="Times New Roman" w:hAnsi="Times New Roman" w:cs="Times New Roman"/>
          <w:sz w:val="24"/>
          <w:szCs w:val="28"/>
        </w:rPr>
        <w:t>, по открытой системе, подключенных</w:t>
      </w:r>
      <w:r w:rsidRPr="00A21356">
        <w:rPr>
          <w:rFonts w:ascii="Times New Roman" w:hAnsi="Times New Roman" w:cs="Times New Roman"/>
          <w:sz w:val="24"/>
          <w:szCs w:val="28"/>
        </w:rPr>
        <w:t xml:space="preserve"> потребителей</w:t>
      </w:r>
      <w:r>
        <w:rPr>
          <w:rFonts w:ascii="Times New Roman" w:hAnsi="Times New Roman" w:cs="Times New Roman"/>
          <w:sz w:val="24"/>
          <w:szCs w:val="28"/>
        </w:rPr>
        <w:t xml:space="preserve"> поселка Бородино.</w:t>
      </w:r>
      <w:r w:rsidRPr="00A21356">
        <w:rPr>
          <w:rFonts w:ascii="Times New Roman" w:hAnsi="Times New Roman" w:cs="Times New Roman"/>
          <w:sz w:val="24"/>
          <w:szCs w:val="28"/>
        </w:rPr>
        <w:t xml:space="preserve"> </w:t>
      </w:r>
      <w:r w:rsidRPr="00E94B2B">
        <w:rPr>
          <w:rFonts w:ascii="Times New Roman" w:hAnsi="Times New Roman" w:cs="Times New Roman"/>
          <w:color w:val="000000" w:themeColor="text1"/>
          <w:sz w:val="24"/>
          <w:szCs w:val="24"/>
        </w:rPr>
        <w:t xml:space="preserve">Теплоносителем в системе отопления является вода, расчетные параметры теплоносителя (при </w:t>
      </w:r>
      <w:r>
        <w:rPr>
          <w:rFonts w:ascii="Times New Roman" w:hAnsi="Times New Roman" w:cs="Times New Roman"/>
          <w:color w:val="000000" w:themeColor="text1"/>
          <w:sz w:val="24"/>
          <w:szCs w:val="24"/>
        </w:rPr>
        <w:t>температуре наружного воздуха -</w:t>
      </w:r>
      <w:r w:rsidR="009328BF">
        <w:rPr>
          <w:rFonts w:ascii="Times New Roman" w:hAnsi="Times New Roman" w:cs="Times New Roman"/>
          <w:color w:val="000000" w:themeColor="text1"/>
          <w:sz w:val="24"/>
          <w:szCs w:val="24"/>
        </w:rPr>
        <w:t>35</w:t>
      </w:r>
      <w:r w:rsidRPr="00E94B2B">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90</w:t>
      </w:r>
      <w:r w:rsidRPr="00E94B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70</w:t>
      </w:r>
      <w:r w:rsidRPr="00E94B2B">
        <w:rPr>
          <w:rFonts w:ascii="Times New Roman" w:hAnsi="Times New Roman" w:cs="Times New Roman"/>
          <w:color w:val="000000" w:themeColor="text1"/>
          <w:sz w:val="24"/>
          <w:szCs w:val="24"/>
        </w:rPr>
        <w:t>°С, тепловые сети 2-х трубные.</w:t>
      </w:r>
      <w:r w:rsidRPr="00A21356">
        <w:rPr>
          <w:rFonts w:ascii="Times New Roman" w:hAnsi="Times New Roman" w:cs="Times New Roman"/>
          <w:sz w:val="24"/>
          <w:szCs w:val="28"/>
        </w:rPr>
        <w:t xml:space="preserve"> </w:t>
      </w:r>
      <w:r>
        <w:rPr>
          <w:rFonts w:ascii="Times New Roman" w:hAnsi="Times New Roman" w:cs="Times New Roman"/>
          <w:sz w:val="24"/>
          <w:szCs w:val="28"/>
        </w:rPr>
        <w:t>Фактический отпуск тепловой энергии регулируемый</w:t>
      </w:r>
      <w:r w:rsidR="00081EEF">
        <w:rPr>
          <w:rFonts w:ascii="Times New Roman" w:hAnsi="Times New Roman" w:cs="Times New Roman"/>
          <w:sz w:val="24"/>
          <w:szCs w:val="28"/>
        </w:rPr>
        <w:t>, температура точки излома (спрямления) 65°С</w:t>
      </w:r>
      <w:r>
        <w:rPr>
          <w:rFonts w:ascii="Times New Roman" w:hAnsi="Times New Roman" w:cs="Times New Roman"/>
          <w:sz w:val="24"/>
          <w:szCs w:val="28"/>
        </w:rPr>
        <w:t>.</w:t>
      </w:r>
    </w:p>
    <w:p w:rsidR="00A21356" w:rsidRPr="0082388E" w:rsidRDefault="00A21356" w:rsidP="00A21356">
      <w:pPr>
        <w:spacing w:after="0"/>
        <w:ind w:firstLine="709"/>
        <w:jc w:val="both"/>
        <w:rPr>
          <w:rFonts w:ascii="Times New Roman" w:hAnsi="Times New Roman" w:cs="Times New Roman"/>
          <w:color w:val="000000" w:themeColor="text1"/>
          <w:sz w:val="24"/>
          <w:szCs w:val="24"/>
        </w:rPr>
      </w:pPr>
      <w:r w:rsidRPr="0082388E">
        <w:rPr>
          <w:rFonts w:ascii="Times New Roman" w:hAnsi="Times New Roman" w:cs="Times New Roman"/>
          <w:color w:val="000000" w:themeColor="text1"/>
          <w:sz w:val="24"/>
          <w:szCs w:val="24"/>
        </w:rPr>
        <w:t>Районные и групповые тепловые пункты (ЦТП) в системе теплоснабжения не использую</w:t>
      </w:r>
      <w:r w:rsidRPr="0082388E">
        <w:rPr>
          <w:rFonts w:ascii="Times New Roman" w:hAnsi="Times New Roman" w:cs="Times New Roman"/>
          <w:color w:val="000000" w:themeColor="text1"/>
          <w:sz w:val="24"/>
          <w:szCs w:val="24"/>
        </w:rPr>
        <w:t>т</w:t>
      </w:r>
      <w:r w:rsidRPr="0082388E">
        <w:rPr>
          <w:rFonts w:ascii="Times New Roman" w:hAnsi="Times New Roman" w:cs="Times New Roman"/>
          <w:color w:val="000000" w:themeColor="text1"/>
          <w:sz w:val="24"/>
          <w:szCs w:val="24"/>
        </w:rPr>
        <w:t>ся.</w:t>
      </w:r>
    </w:p>
    <w:p w:rsidR="00A21356" w:rsidRPr="00E94B2B" w:rsidRDefault="00A21356" w:rsidP="00A21356">
      <w:pPr>
        <w:spacing w:after="0"/>
        <w:ind w:firstLine="709"/>
        <w:jc w:val="both"/>
        <w:rPr>
          <w:rFonts w:ascii="Times New Roman" w:hAnsi="Times New Roman" w:cs="Times New Roman"/>
          <w:color w:val="000000" w:themeColor="text1"/>
          <w:sz w:val="24"/>
          <w:szCs w:val="24"/>
        </w:rPr>
      </w:pPr>
      <w:r w:rsidRPr="0082388E">
        <w:rPr>
          <w:rFonts w:ascii="Times New Roman" w:hAnsi="Times New Roman" w:cs="Times New Roman"/>
          <w:color w:val="000000" w:themeColor="text1"/>
          <w:sz w:val="24"/>
          <w:szCs w:val="24"/>
        </w:rPr>
        <w:t xml:space="preserve">Циркуляция теплоносителя осуществляется сетевыми насосами. Подпитка теплоносителя осуществляется подпиточными насосами. Все насосы установлены в </w:t>
      </w:r>
      <w:r>
        <w:rPr>
          <w:rFonts w:ascii="Times New Roman" w:hAnsi="Times New Roman" w:cs="Times New Roman"/>
          <w:color w:val="000000" w:themeColor="text1"/>
          <w:sz w:val="24"/>
          <w:szCs w:val="24"/>
        </w:rPr>
        <w:t xml:space="preserve">соответствующей </w:t>
      </w:r>
      <w:r w:rsidRPr="0082388E">
        <w:rPr>
          <w:rFonts w:ascii="Times New Roman" w:hAnsi="Times New Roman" w:cs="Times New Roman"/>
          <w:color w:val="000000" w:themeColor="text1"/>
          <w:sz w:val="24"/>
          <w:szCs w:val="24"/>
        </w:rPr>
        <w:t>котельной. Тепловые сети функционируют без повысительных и понизительных насосных станций.</w:t>
      </w:r>
    </w:p>
    <w:p w:rsidR="00A21356" w:rsidRDefault="00A21356" w:rsidP="00264251">
      <w:pPr>
        <w:spacing w:after="0"/>
        <w:ind w:firstLine="709"/>
        <w:jc w:val="both"/>
        <w:rPr>
          <w:rFonts w:ascii="Times New Roman" w:hAnsi="Times New Roman" w:cs="Times New Roman"/>
          <w:color w:val="000000" w:themeColor="text1"/>
          <w:sz w:val="24"/>
          <w:szCs w:val="24"/>
        </w:rPr>
      </w:pPr>
    </w:p>
    <w:p w:rsidR="00A21356" w:rsidRDefault="00A21356" w:rsidP="00264251">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Ключевые моменты развития системы теплоснабжения Мысковского городского округа:</w:t>
      </w:r>
    </w:p>
    <w:p w:rsidR="00A21356" w:rsidRPr="00A21356" w:rsidRDefault="00A21356" w:rsidP="00072FCF">
      <w:pPr>
        <w:pStyle w:val="ad"/>
        <w:numPr>
          <w:ilvl w:val="0"/>
          <w:numId w:val="8"/>
        </w:numPr>
        <w:tabs>
          <w:tab w:val="left" w:pos="993"/>
        </w:tabs>
        <w:spacing w:after="0"/>
        <w:ind w:left="993" w:hanging="284"/>
        <w:jc w:val="both"/>
        <w:rPr>
          <w:rFonts w:ascii="Times New Roman" w:hAnsi="Times New Roman" w:cs="Times New Roman"/>
          <w:color w:val="000000" w:themeColor="text1"/>
          <w:sz w:val="24"/>
          <w:szCs w:val="24"/>
        </w:rPr>
      </w:pPr>
      <w:r w:rsidRPr="00A21356">
        <w:rPr>
          <w:rFonts w:ascii="Times New Roman" w:hAnsi="Times New Roman" w:cs="Times New Roman"/>
          <w:color w:val="000000" w:themeColor="text1"/>
          <w:sz w:val="24"/>
          <w:szCs w:val="24"/>
        </w:rPr>
        <w:t>Ввода в эксплуатацию новых источников тепловой энергии и источников с комбинир</w:t>
      </w:r>
      <w:r w:rsidRPr="00A21356">
        <w:rPr>
          <w:rFonts w:ascii="Times New Roman" w:hAnsi="Times New Roman" w:cs="Times New Roman"/>
          <w:color w:val="000000" w:themeColor="text1"/>
          <w:sz w:val="24"/>
          <w:szCs w:val="24"/>
        </w:rPr>
        <w:t>о</w:t>
      </w:r>
      <w:r w:rsidRPr="00A21356">
        <w:rPr>
          <w:rFonts w:ascii="Times New Roman" w:hAnsi="Times New Roman" w:cs="Times New Roman"/>
          <w:color w:val="000000" w:themeColor="text1"/>
          <w:sz w:val="24"/>
          <w:szCs w:val="24"/>
        </w:rPr>
        <w:t xml:space="preserve">ванной выработкой энергии, на расчетный период, не планируется. </w:t>
      </w:r>
    </w:p>
    <w:p w:rsidR="00A21356" w:rsidRPr="00A21356" w:rsidRDefault="00A21356" w:rsidP="00072FCF">
      <w:pPr>
        <w:pStyle w:val="ad"/>
        <w:numPr>
          <w:ilvl w:val="0"/>
          <w:numId w:val="8"/>
        </w:numPr>
        <w:tabs>
          <w:tab w:val="left" w:pos="993"/>
        </w:tabs>
        <w:spacing w:after="0"/>
        <w:ind w:left="993" w:hanging="284"/>
        <w:jc w:val="both"/>
        <w:rPr>
          <w:rFonts w:ascii="Times New Roman" w:hAnsi="Times New Roman" w:cs="Times New Roman"/>
          <w:color w:val="000000" w:themeColor="text1"/>
          <w:sz w:val="24"/>
          <w:szCs w:val="24"/>
        </w:rPr>
      </w:pPr>
      <w:r w:rsidRPr="00A21356">
        <w:rPr>
          <w:rFonts w:ascii="Times New Roman" w:hAnsi="Times New Roman" w:cs="Times New Roman"/>
          <w:color w:val="000000" w:themeColor="text1"/>
          <w:sz w:val="24"/>
          <w:szCs w:val="24"/>
        </w:rPr>
        <w:t>Вывода источников тепловой энергии из эксплуатации, на расчетный период, не план</w:t>
      </w:r>
      <w:r w:rsidRPr="00A21356">
        <w:rPr>
          <w:rFonts w:ascii="Times New Roman" w:hAnsi="Times New Roman" w:cs="Times New Roman"/>
          <w:color w:val="000000" w:themeColor="text1"/>
          <w:sz w:val="24"/>
          <w:szCs w:val="24"/>
        </w:rPr>
        <w:t>и</w:t>
      </w:r>
      <w:r w:rsidRPr="00A21356">
        <w:rPr>
          <w:rFonts w:ascii="Times New Roman" w:hAnsi="Times New Roman" w:cs="Times New Roman"/>
          <w:color w:val="000000" w:themeColor="text1"/>
          <w:sz w:val="24"/>
          <w:szCs w:val="24"/>
        </w:rPr>
        <w:t xml:space="preserve">руется. </w:t>
      </w:r>
    </w:p>
    <w:p w:rsidR="006A2C0E" w:rsidRDefault="00A21356" w:rsidP="00072FCF">
      <w:pPr>
        <w:pStyle w:val="ad"/>
        <w:numPr>
          <w:ilvl w:val="0"/>
          <w:numId w:val="8"/>
        </w:numPr>
        <w:tabs>
          <w:tab w:val="left" w:pos="993"/>
        </w:tabs>
        <w:spacing w:after="0"/>
        <w:ind w:left="993" w:hanging="284"/>
        <w:jc w:val="both"/>
        <w:rPr>
          <w:rFonts w:ascii="Times New Roman" w:hAnsi="Times New Roman" w:cs="Times New Roman"/>
          <w:color w:val="000000" w:themeColor="text1"/>
          <w:sz w:val="24"/>
          <w:szCs w:val="24"/>
        </w:rPr>
      </w:pPr>
      <w:r w:rsidRPr="00A21356">
        <w:rPr>
          <w:rFonts w:ascii="Times New Roman" w:hAnsi="Times New Roman" w:cs="Times New Roman"/>
          <w:color w:val="000000" w:themeColor="text1"/>
          <w:sz w:val="24"/>
          <w:szCs w:val="24"/>
        </w:rPr>
        <w:t>Переоборудования котельных в источники комбинированной выработки, на расчетный период, не планируется</w:t>
      </w:r>
      <w:r w:rsidR="006A2C0E">
        <w:rPr>
          <w:rFonts w:ascii="Times New Roman" w:hAnsi="Times New Roman" w:cs="Times New Roman"/>
          <w:color w:val="000000" w:themeColor="text1"/>
          <w:sz w:val="24"/>
          <w:szCs w:val="24"/>
        </w:rPr>
        <w:t>.</w:t>
      </w:r>
    </w:p>
    <w:p w:rsidR="00BE6490" w:rsidRDefault="00B63F20" w:rsidP="00072FCF">
      <w:pPr>
        <w:pStyle w:val="ad"/>
        <w:numPr>
          <w:ilvl w:val="0"/>
          <w:numId w:val="8"/>
        </w:numPr>
        <w:tabs>
          <w:tab w:val="left" w:pos="993"/>
        </w:tabs>
        <w:spacing w:after="0"/>
        <w:ind w:left="993" w:hanging="284"/>
        <w:jc w:val="both"/>
        <w:rPr>
          <w:rFonts w:ascii="Times New Roman" w:hAnsi="Times New Roman" w:cs="Times New Roman"/>
          <w:color w:val="000000" w:themeColor="text1"/>
          <w:sz w:val="24"/>
          <w:szCs w:val="24"/>
        </w:rPr>
      </w:pPr>
      <w:r w:rsidRPr="00BE6490">
        <w:rPr>
          <w:rFonts w:ascii="Times New Roman" w:hAnsi="Times New Roman" w:cs="Times New Roman"/>
          <w:color w:val="000000" w:themeColor="text1"/>
          <w:sz w:val="24"/>
          <w:szCs w:val="24"/>
        </w:rPr>
        <w:t xml:space="preserve">Увеличение тепловой мощности источников тепловой энергии не требуется. Резервной мощности источников тепловой энергии достаточно для существующих </w:t>
      </w:r>
      <w:r w:rsidR="0081040F">
        <w:rPr>
          <w:rFonts w:ascii="Times New Roman" w:hAnsi="Times New Roman" w:cs="Times New Roman"/>
          <w:color w:val="000000" w:themeColor="text1"/>
          <w:sz w:val="24"/>
          <w:szCs w:val="24"/>
        </w:rPr>
        <w:t>потребителей</w:t>
      </w:r>
      <w:r w:rsidRPr="00BE6490">
        <w:rPr>
          <w:rFonts w:ascii="Times New Roman" w:hAnsi="Times New Roman" w:cs="Times New Roman"/>
          <w:color w:val="000000" w:themeColor="text1"/>
          <w:sz w:val="24"/>
          <w:szCs w:val="24"/>
        </w:rPr>
        <w:t xml:space="preserve">. </w:t>
      </w:r>
    </w:p>
    <w:p w:rsidR="00A21356" w:rsidRDefault="006A2C0E" w:rsidP="00072FCF">
      <w:pPr>
        <w:pStyle w:val="ad"/>
        <w:numPr>
          <w:ilvl w:val="0"/>
          <w:numId w:val="8"/>
        </w:numPr>
        <w:tabs>
          <w:tab w:val="left" w:pos="993"/>
        </w:tabs>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частями 8 и 9, статьи 29, Ф</w:t>
      </w:r>
      <w:r w:rsidR="00B63F20">
        <w:rPr>
          <w:rFonts w:ascii="Times New Roman" w:hAnsi="Times New Roman" w:cs="Times New Roman"/>
          <w:color w:val="000000" w:themeColor="text1"/>
          <w:sz w:val="24"/>
          <w:szCs w:val="24"/>
        </w:rPr>
        <w:t>едерального закона</w:t>
      </w:r>
      <w:r w:rsidR="00A21356" w:rsidRPr="00A21356">
        <w:rPr>
          <w:rFonts w:ascii="Times New Roman" w:hAnsi="Times New Roman" w:cs="Times New Roman"/>
          <w:color w:val="000000" w:themeColor="text1"/>
          <w:sz w:val="24"/>
          <w:szCs w:val="24"/>
        </w:rPr>
        <w:t xml:space="preserve"> </w:t>
      </w:r>
      <w:r w:rsidR="00B63F20" w:rsidRPr="00B63F20">
        <w:rPr>
          <w:rFonts w:ascii="Times New Roman" w:hAnsi="Times New Roman" w:cs="Times New Roman"/>
          <w:color w:val="000000" w:themeColor="text1"/>
          <w:sz w:val="24"/>
          <w:szCs w:val="24"/>
        </w:rPr>
        <w:t xml:space="preserve">от 27 июля 2010 года </w:t>
      </w:r>
      <w:r w:rsidR="00B63F20">
        <w:rPr>
          <w:rFonts w:ascii="Times New Roman" w:hAnsi="Times New Roman" w:cs="Times New Roman"/>
          <w:color w:val="000000" w:themeColor="text1"/>
          <w:sz w:val="24"/>
          <w:szCs w:val="24"/>
        </w:rPr>
        <w:br/>
        <w:t>№</w:t>
      </w:r>
      <w:r w:rsidR="00B63F20" w:rsidRPr="00B63F20">
        <w:rPr>
          <w:rFonts w:ascii="Times New Roman" w:hAnsi="Times New Roman" w:cs="Times New Roman"/>
          <w:color w:val="000000" w:themeColor="text1"/>
          <w:sz w:val="24"/>
          <w:szCs w:val="24"/>
        </w:rPr>
        <w:t>190-ФЗ «О теплоснабжении»</w:t>
      </w:r>
      <w:r w:rsidR="00B63F20">
        <w:rPr>
          <w:rFonts w:ascii="Times New Roman" w:hAnsi="Times New Roman" w:cs="Times New Roman"/>
          <w:color w:val="000000" w:themeColor="text1"/>
          <w:sz w:val="24"/>
          <w:szCs w:val="24"/>
        </w:rPr>
        <w:t>, не допускается использование открытых систем тепл</w:t>
      </w:r>
      <w:r w:rsidR="00B63F20">
        <w:rPr>
          <w:rFonts w:ascii="Times New Roman" w:hAnsi="Times New Roman" w:cs="Times New Roman"/>
          <w:color w:val="000000" w:themeColor="text1"/>
          <w:sz w:val="24"/>
          <w:szCs w:val="24"/>
        </w:rPr>
        <w:t>о</w:t>
      </w:r>
      <w:r w:rsidR="00B63F20">
        <w:rPr>
          <w:rFonts w:ascii="Times New Roman" w:hAnsi="Times New Roman" w:cs="Times New Roman"/>
          <w:color w:val="000000" w:themeColor="text1"/>
          <w:sz w:val="24"/>
          <w:szCs w:val="24"/>
        </w:rPr>
        <w:t>снабжения (горячего водоснабжения). Схемой предлагается перевод открытых систем в закрытые, путем установки индивидуальных и групповых теплообменных агрегатов.</w:t>
      </w:r>
    </w:p>
    <w:p w:rsidR="00B63F20" w:rsidRDefault="00B63F20" w:rsidP="00072FCF">
      <w:pPr>
        <w:pStyle w:val="ad"/>
        <w:numPr>
          <w:ilvl w:val="0"/>
          <w:numId w:val="8"/>
        </w:numPr>
        <w:tabs>
          <w:tab w:val="left" w:pos="993"/>
        </w:tabs>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Замена изношенных участков тепловой сети, на основании проведенного технического осмотра, на современные полимерные трубы с энергоэффективной тепловой изоляцией. Утепление и гидроизоляция тепловых камер.</w:t>
      </w:r>
    </w:p>
    <w:p w:rsidR="0081040F" w:rsidRDefault="0081040F" w:rsidP="00072FCF">
      <w:pPr>
        <w:pStyle w:val="ad"/>
        <w:numPr>
          <w:ilvl w:val="0"/>
          <w:numId w:val="8"/>
        </w:numPr>
        <w:tabs>
          <w:tab w:val="left" w:pos="993"/>
        </w:tabs>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Строительство тепловых сетей, для подключения перспективных потребителей.</w:t>
      </w:r>
    </w:p>
    <w:p w:rsidR="00B63F20" w:rsidRDefault="001E463B" w:rsidP="00072FCF">
      <w:pPr>
        <w:pStyle w:val="ad"/>
        <w:numPr>
          <w:ilvl w:val="0"/>
          <w:numId w:val="8"/>
        </w:numPr>
        <w:tabs>
          <w:tab w:val="left" w:pos="993"/>
        </w:tabs>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Мероприятия, предусмотренные ресурсоснабжающими предприятиями.</w:t>
      </w:r>
    </w:p>
    <w:p w:rsidR="00407A8E" w:rsidRPr="00E94B2B" w:rsidRDefault="00407A8E" w:rsidP="00E66C83">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Перечень потребителей централизованного теп</w:t>
      </w:r>
      <w:r w:rsidR="006E0525" w:rsidRPr="00E94B2B">
        <w:rPr>
          <w:rFonts w:ascii="Times New Roman" w:hAnsi="Times New Roman" w:cs="Times New Roman"/>
          <w:color w:val="000000" w:themeColor="text1"/>
          <w:sz w:val="24"/>
          <w:szCs w:val="24"/>
        </w:rPr>
        <w:t>лоснабжения</w:t>
      </w:r>
      <w:r w:rsidR="00A819F6" w:rsidRPr="00E94B2B">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Мысковского городского окр</w:t>
      </w:r>
      <w:r w:rsidR="00A727F0">
        <w:rPr>
          <w:rFonts w:ascii="Times New Roman" w:hAnsi="Times New Roman" w:cs="Times New Roman"/>
          <w:color w:val="000000" w:themeColor="text1"/>
          <w:sz w:val="24"/>
          <w:szCs w:val="24"/>
        </w:rPr>
        <w:t>у</w:t>
      </w:r>
      <w:r w:rsidR="00A727F0">
        <w:rPr>
          <w:rFonts w:ascii="Times New Roman" w:hAnsi="Times New Roman" w:cs="Times New Roman"/>
          <w:color w:val="000000" w:themeColor="text1"/>
          <w:sz w:val="24"/>
          <w:szCs w:val="24"/>
        </w:rPr>
        <w:t>га</w:t>
      </w:r>
      <w:r w:rsidRPr="00E94B2B">
        <w:rPr>
          <w:rFonts w:ascii="Times New Roman" w:hAnsi="Times New Roman" w:cs="Times New Roman"/>
          <w:color w:val="000000" w:themeColor="text1"/>
          <w:sz w:val="24"/>
          <w:szCs w:val="24"/>
        </w:rPr>
        <w:t xml:space="preserve"> приведен в таблице 1.1.</w:t>
      </w:r>
    </w:p>
    <w:p w:rsidR="00A917FA" w:rsidRPr="00E94B2B" w:rsidRDefault="00A917FA" w:rsidP="00A917FA">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Температура наружного воздуха для начала и конца отопительного периода принимается равной среднесуточной температуре наружного воздуха по городу </w:t>
      </w:r>
      <w:r w:rsidR="00A21356">
        <w:rPr>
          <w:rFonts w:ascii="Times New Roman" w:hAnsi="Times New Roman" w:cs="Times New Roman"/>
          <w:color w:val="000000" w:themeColor="text1"/>
          <w:sz w:val="24"/>
          <w:szCs w:val="24"/>
        </w:rPr>
        <w:t>Киселевск</w:t>
      </w:r>
      <w:r w:rsidRPr="00E94B2B">
        <w:rPr>
          <w:rFonts w:ascii="Times New Roman" w:hAnsi="Times New Roman" w:cs="Times New Roman"/>
          <w:color w:val="000000" w:themeColor="text1"/>
          <w:sz w:val="24"/>
          <w:szCs w:val="24"/>
        </w:rPr>
        <w:t xml:space="preserve"> +</w:t>
      </w:r>
      <w:r w:rsidR="00A21356">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00A21356">
        <w:rPr>
          <w:rFonts w:ascii="Times New Roman" w:hAnsi="Times New Roman" w:cs="Times New Roman"/>
          <w:color w:val="000000" w:themeColor="text1"/>
          <w:sz w:val="24"/>
          <w:szCs w:val="24"/>
        </w:rPr>
        <w:t>1</w:t>
      </w:r>
      <w:r w:rsidRPr="00E94B2B">
        <w:rPr>
          <w:rFonts w:ascii="Times New Roman" w:hAnsi="Times New Roman" w:cs="Times New Roman"/>
          <w:color w:val="000000" w:themeColor="text1"/>
          <w:sz w:val="24"/>
          <w:szCs w:val="24"/>
        </w:rPr>
        <w:t>°С, в соотве</w:t>
      </w:r>
      <w:r w:rsidRPr="00E94B2B">
        <w:rPr>
          <w:rFonts w:ascii="Times New Roman" w:hAnsi="Times New Roman" w:cs="Times New Roman"/>
          <w:color w:val="000000" w:themeColor="text1"/>
          <w:sz w:val="24"/>
          <w:szCs w:val="24"/>
        </w:rPr>
        <w:t>т</w:t>
      </w:r>
      <w:r w:rsidRPr="00E94B2B">
        <w:rPr>
          <w:rFonts w:ascii="Times New Roman" w:hAnsi="Times New Roman" w:cs="Times New Roman"/>
          <w:color w:val="000000" w:themeColor="text1"/>
          <w:sz w:val="24"/>
          <w:szCs w:val="24"/>
        </w:rPr>
        <w:t>ствии с СП 131.13330.2018. Строительная климатология.</w:t>
      </w:r>
    </w:p>
    <w:p w:rsidR="00A917FA" w:rsidRPr="00E94B2B" w:rsidRDefault="00A917FA" w:rsidP="00A917FA">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Температура в отапливаемых зданиях установлена в соответствии СанПиН 2.2.4.548-96 и ГОСТ 30494-2011.</w:t>
      </w:r>
    </w:p>
    <w:p w:rsidR="00A917FA" w:rsidRPr="00E94B2B" w:rsidRDefault="00A917FA" w:rsidP="00A917FA">
      <w:pPr>
        <w:tabs>
          <w:tab w:val="left" w:pos="1134"/>
        </w:tabs>
        <w:spacing w:after="0"/>
        <w:ind w:firstLine="709"/>
        <w:contextualSpacing/>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Продолжител</w:t>
      </w:r>
      <w:r w:rsidR="00A21356">
        <w:rPr>
          <w:rFonts w:ascii="Times New Roman" w:hAnsi="Times New Roman" w:cs="Times New Roman"/>
          <w:color w:val="000000" w:themeColor="text1"/>
          <w:sz w:val="24"/>
          <w:szCs w:val="24"/>
        </w:rPr>
        <w:t xml:space="preserve">ьность отопительного сезона – </w:t>
      </w:r>
      <w:r w:rsidR="009328BF">
        <w:rPr>
          <w:rFonts w:ascii="Times New Roman" w:hAnsi="Times New Roman" w:cs="Times New Roman"/>
          <w:color w:val="000000" w:themeColor="text1"/>
          <w:sz w:val="24"/>
          <w:szCs w:val="24"/>
        </w:rPr>
        <w:t>240</w:t>
      </w:r>
      <w:r w:rsidRPr="00E94B2B">
        <w:rPr>
          <w:rFonts w:ascii="Times New Roman" w:hAnsi="Times New Roman" w:cs="Times New Roman"/>
          <w:color w:val="000000" w:themeColor="text1"/>
          <w:sz w:val="24"/>
          <w:szCs w:val="24"/>
        </w:rPr>
        <w:t xml:space="preserve"> </w:t>
      </w:r>
      <w:r w:rsidR="009328BF">
        <w:rPr>
          <w:rFonts w:ascii="Times New Roman" w:hAnsi="Times New Roman" w:cs="Times New Roman"/>
          <w:color w:val="000000" w:themeColor="text1"/>
          <w:sz w:val="24"/>
          <w:szCs w:val="24"/>
        </w:rPr>
        <w:t>дней</w:t>
      </w:r>
      <w:r w:rsidRPr="00E94B2B">
        <w:rPr>
          <w:rFonts w:ascii="Times New Roman" w:hAnsi="Times New Roman" w:cs="Times New Roman"/>
          <w:color w:val="000000" w:themeColor="text1"/>
          <w:sz w:val="24"/>
          <w:szCs w:val="24"/>
        </w:rPr>
        <w:t>.</w:t>
      </w:r>
    </w:p>
    <w:p w:rsidR="000D7459" w:rsidRDefault="000D7459" w:rsidP="00215BB4">
      <w:pPr>
        <w:tabs>
          <w:tab w:val="left" w:pos="1134"/>
        </w:tabs>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Площад</w:t>
      </w:r>
      <w:r w:rsidR="007F2139" w:rsidRPr="00E94B2B">
        <w:rPr>
          <w:rFonts w:ascii="Times New Roman" w:hAnsi="Times New Roman" w:cs="Times New Roman"/>
          <w:color w:val="000000" w:themeColor="text1"/>
          <w:sz w:val="24"/>
          <w:szCs w:val="24"/>
        </w:rPr>
        <w:t>и</w:t>
      </w:r>
      <w:r w:rsidRPr="00E94B2B">
        <w:rPr>
          <w:rFonts w:ascii="Times New Roman" w:hAnsi="Times New Roman" w:cs="Times New Roman"/>
          <w:color w:val="000000" w:themeColor="text1"/>
          <w:sz w:val="24"/>
          <w:szCs w:val="24"/>
        </w:rPr>
        <w:t xml:space="preserve"> существующих строительных фондов</w:t>
      </w:r>
      <w:r w:rsidR="00A819F6" w:rsidRPr="00E94B2B">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Мысковского городского округа</w:t>
      </w:r>
      <w:r w:rsidRPr="00E94B2B">
        <w:rPr>
          <w:rFonts w:ascii="Times New Roman" w:hAnsi="Times New Roman" w:cs="Times New Roman"/>
          <w:color w:val="000000" w:themeColor="text1"/>
          <w:sz w:val="24"/>
          <w:szCs w:val="24"/>
        </w:rPr>
        <w:t xml:space="preserve"> приведены в таблице 1.2.</w:t>
      </w:r>
    </w:p>
    <w:p w:rsidR="000533C7" w:rsidRDefault="000533C7" w:rsidP="008C3BD3">
      <w:pPr>
        <w:tabs>
          <w:tab w:val="left" w:pos="426"/>
        </w:tabs>
        <w:spacing w:after="0"/>
        <w:ind w:firstLine="709"/>
        <w:jc w:val="both"/>
        <w:rPr>
          <w:rFonts w:ascii="Times New Roman" w:hAnsi="Times New Roman" w:cs="Times New Roman"/>
          <w:color w:val="000000" w:themeColor="text1"/>
          <w:sz w:val="24"/>
          <w:szCs w:val="24"/>
        </w:rPr>
        <w:sectPr w:rsidR="000533C7" w:rsidSect="00C8073F">
          <w:headerReference w:type="default" r:id="rId12"/>
          <w:headerReference w:type="first" r:id="rId13"/>
          <w:pgSz w:w="11906" w:h="16838" w:code="9"/>
          <w:pgMar w:top="1418" w:right="567" w:bottom="1134" w:left="1134" w:header="454" w:footer="454" w:gutter="0"/>
          <w:cols w:space="708"/>
          <w:docGrid w:linePitch="360"/>
        </w:sectPr>
      </w:pPr>
    </w:p>
    <w:p w:rsidR="008C3BD3" w:rsidRDefault="008C3BD3" w:rsidP="008C3BD3">
      <w:pPr>
        <w:tabs>
          <w:tab w:val="left" w:pos="426"/>
        </w:tabs>
        <w:spacing w:after="0"/>
        <w:ind w:right="-1"/>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extent cx="9610090" cy="5517932"/>
            <wp:effectExtent l="0" t="0" r="0"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32801" cy="5530972"/>
                    </a:xfrm>
                    <a:prstGeom prst="rect">
                      <a:avLst/>
                    </a:prstGeom>
                    <a:noFill/>
                    <a:ln>
                      <a:noFill/>
                    </a:ln>
                  </pic:spPr>
                </pic:pic>
              </a:graphicData>
            </a:graphic>
          </wp:inline>
        </w:drawing>
      </w:r>
    </w:p>
    <w:p w:rsidR="008C3BD3" w:rsidRDefault="008C3BD3" w:rsidP="008C3BD3">
      <w:pPr>
        <w:tabs>
          <w:tab w:val="left" w:pos="426"/>
        </w:tabs>
        <w:spacing w:after="0"/>
        <w:ind w:right="-1"/>
        <w:jc w:val="center"/>
        <w:rPr>
          <w:rFonts w:ascii="Times New Roman" w:hAnsi="Times New Roman" w:cs="Times New Roman"/>
          <w:color w:val="000000" w:themeColor="text1"/>
          <w:sz w:val="24"/>
          <w:szCs w:val="24"/>
        </w:rPr>
      </w:pPr>
    </w:p>
    <w:p w:rsidR="000533C7" w:rsidRDefault="008C3BD3" w:rsidP="008C3BD3">
      <w:pPr>
        <w:tabs>
          <w:tab w:val="left" w:pos="426"/>
        </w:tabs>
        <w:spacing w:after="0"/>
        <w:ind w:right="-1"/>
        <w:jc w:val="center"/>
        <w:rPr>
          <w:rFonts w:ascii="Times New Roman" w:hAnsi="Times New Roman" w:cs="Times New Roman"/>
          <w:color w:val="000000" w:themeColor="text1"/>
          <w:sz w:val="24"/>
          <w:szCs w:val="24"/>
        </w:rPr>
        <w:sectPr w:rsidR="000533C7" w:rsidSect="001D5462">
          <w:headerReference w:type="default" r:id="rId15"/>
          <w:pgSz w:w="16838" w:h="11906" w:orient="landscape" w:code="9"/>
          <w:pgMar w:top="1418" w:right="851" w:bottom="1134" w:left="851" w:header="454" w:footer="454" w:gutter="0"/>
          <w:cols w:space="708"/>
          <w:docGrid w:linePitch="360"/>
        </w:sectPr>
      </w:pPr>
      <w:r w:rsidRPr="00C61590">
        <w:rPr>
          <w:rFonts w:ascii="Times New Roman" w:hAnsi="Times New Roman" w:cs="Times New Roman"/>
          <w:color w:val="000000" w:themeColor="text1"/>
          <w:sz w:val="24"/>
          <w:szCs w:val="24"/>
        </w:rPr>
        <w:t>Рисунок 1.</w:t>
      </w:r>
      <w:r>
        <w:rPr>
          <w:rFonts w:ascii="Times New Roman" w:hAnsi="Times New Roman" w:cs="Times New Roman"/>
          <w:color w:val="000000" w:themeColor="text1"/>
          <w:sz w:val="24"/>
          <w:szCs w:val="24"/>
        </w:rPr>
        <w:t>1</w:t>
      </w:r>
      <w:r w:rsidRPr="00C61590">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Разделение территории Мысковского городского округа на тепловые районы</w:t>
      </w:r>
    </w:p>
    <w:p w:rsidR="00407A8E" w:rsidRPr="00E94B2B" w:rsidRDefault="00407A8E" w:rsidP="00215BB4">
      <w:pPr>
        <w:tabs>
          <w:tab w:val="left" w:pos="1134"/>
        </w:tabs>
        <w:spacing w:after="0"/>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lastRenderedPageBreak/>
        <w:t>Таблица 1.1 – Список потребителей централизованного отопления</w:t>
      </w:r>
      <w:r w:rsidR="00A819F6" w:rsidRPr="00E94B2B">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Мысковского городского окр</w:t>
      </w:r>
      <w:r w:rsidR="00A727F0">
        <w:rPr>
          <w:rFonts w:ascii="Times New Roman" w:hAnsi="Times New Roman" w:cs="Times New Roman"/>
          <w:color w:val="000000" w:themeColor="text1"/>
          <w:sz w:val="24"/>
          <w:szCs w:val="24"/>
        </w:rPr>
        <w:t>у</w:t>
      </w:r>
      <w:r w:rsidR="00A727F0">
        <w:rPr>
          <w:rFonts w:ascii="Times New Roman" w:hAnsi="Times New Roman" w:cs="Times New Roman"/>
          <w:color w:val="000000" w:themeColor="text1"/>
          <w:sz w:val="24"/>
          <w:szCs w:val="24"/>
        </w:rPr>
        <w:t>га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5"/>
        <w:gridCol w:w="3574"/>
        <w:gridCol w:w="1417"/>
        <w:gridCol w:w="1134"/>
        <w:gridCol w:w="1557"/>
        <w:gridCol w:w="1984"/>
      </w:tblGrid>
      <w:tr w:rsidR="00836C28" w:rsidRPr="00C66760" w:rsidTr="00253F35">
        <w:trPr>
          <w:trHeight w:val="340"/>
          <w:tblHeader/>
        </w:trPr>
        <w:tc>
          <w:tcPr>
            <w:tcW w:w="535" w:type="dxa"/>
            <w:vAlign w:val="center"/>
          </w:tcPr>
          <w:p w:rsidR="00836C28" w:rsidRPr="00C66760" w:rsidRDefault="00836C28" w:rsidP="00253F35">
            <w:pPr>
              <w:tabs>
                <w:tab w:val="left" w:pos="1134"/>
              </w:tabs>
              <w:spacing w:after="0" w:line="240" w:lineRule="auto"/>
              <w:jc w:val="center"/>
              <w:rPr>
                <w:rFonts w:ascii="Times New Roman" w:hAnsi="Times New Roman" w:cs="Times New Roman"/>
                <w:b/>
                <w:color w:val="000000" w:themeColor="text1"/>
              </w:rPr>
            </w:pPr>
            <w:r w:rsidRPr="00C66760">
              <w:rPr>
                <w:rFonts w:ascii="Times New Roman" w:hAnsi="Times New Roman" w:cs="Times New Roman"/>
                <w:b/>
                <w:color w:val="000000" w:themeColor="text1"/>
              </w:rPr>
              <w:t>№ п/п</w:t>
            </w:r>
          </w:p>
        </w:tc>
        <w:tc>
          <w:tcPr>
            <w:tcW w:w="3574" w:type="dxa"/>
            <w:vAlign w:val="center"/>
          </w:tcPr>
          <w:p w:rsidR="00836C28" w:rsidRPr="00C66760" w:rsidRDefault="00836C28" w:rsidP="00253F35">
            <w:pPr>
              <w:tabs>
                <w:tab w:val="left" w:pos="1134"/>
              </w:tabs>
              <w:spacing w:after="0" w:line="240" w:lineRule="auto"/>
              <w:jc w:val="center"/>
              <w:rPr>
                <w:rFonts w:ascii="Times New Roman" w:hAnsi="Times New Roman" w:cs="Times New Roman"/>
                <w:b/>
                <w:color w:val="000000" w:themeColor="text1"/>
              </w:rPr>
            </w:pPr>
            <w:r w:rsidRPr="00C66760">
              <w:rPr>
                <w:rFonts w:ascii="Times New Roman" w:hAnsi="Times New Roman" w:cs="Times New Roman"/>
                <w:b/>
                <w:color w:val="000000" w:themeColor="text1"/>
              </w:rPr>
              <w:t>Отапливаемые объекты</w:t>
            </w:r>
          </w:p>
        </w:tc>
        <w:tc>
          <w:tcPr>
            <w:tcW w:w="1417" w:type="dxa"/>
            <w:vAlign w:val="center"/>
          </w:tcPr>
          <w:p w:rsidR="00836C28" w:rsidRPr="00C66760" w:rsidRDefault="00836C28" w:rsidP="00253F35">
            <w:pPr>
              <w:tabs>
                <w:tab w:val="left" w:pos="1134"/>
              </w:tabs>
              <w:spacing w:after="0" w:line="240" w:lineRule="auto"/>
              <w:jc w:val="center"/>
              <w:rPr>
                <w:rFonts w:ascii="Times New Roman" w:hAnsi="Times New Roman" w:cs="Times New Roman"/>
                <w:b/>
                <w:color w:val="000000" w:themeColor="text1"/>
              </w:rPr>
            </w:pPr>
            <w:r w:rsidRPr="00C66760">
              <w:rPr>
                <w:rFonts w:ascii="Times New Roman" w:hAnsi="Times New Roman" w:cs="Times New Roman"/>
                <w:b/>
                <w:color w:val="000000" w:themeColor="text1"/>
              </w:rPr>
              <w:t>Отопление Гкал/час</w:t>
            </w:r>
          </w:p>
        </w:tc>
        <w:tc>
          <w:tcPr>
            <w:tcW w:w="1134" w:type="dxa"/>
            <w:vAlign w:val="center"/>
          </w:tcPr>
          <w:p w:rsidR="00836C28" w:rsidRPr="00C66760" w:rsidRDefault="00836C28" w:rsidP="00253F35">
            <w:pPr>
              <w:tabs>
                <w:tab w:val="left" w:pos="1134"/>
              </w:tabs>
              <w:spacing w:after="0" w:line="240" w:lineRule="auto"/>
              <w:jc w:val="center"/>
              <w:rPr>
                <w:rFonts w:ascii="Times New Roman" w:hAnsi="Times New Roman" w:cs="Times New Roman"/>
                <w:b/>
                <w:color w:val="000000" w:themeColor="text1"/>
              </w:rPr>
            </w:pPr>
            <w:r w:rsidRPr="00C66760">
              <w:rPr>
                <w:rFonts w:ascii="Times New Roman" w:hAnsi="Times New Roman" w:cs="Times New Roman"/>
                <w:b/>
                <w:color w:val="000000" w:themeColor="text1"/>
              </w:rPr>
              <w:t>ГВС</w:t>
            </w:r>
          </w:p>
          <w:p w:rsidR="00836C28" w:rsidRPr="00C66760" w:rsidRDefault="00836C28" w:rsidP="00253F35">
            <w:pPr>
              <w:tabs>
                <w:tab w:val="left" w:pos="1134"/>
              </w:tabs>
              <w:spacing w:after="0" w:line="240" w:lineRule="auto"/>
              <w:jc w:val="center"/>
              <w:rPr>
                <w:rFonts w:ascii="Times New Roman" w:hAnsi="Times New Roman" w:cs="Times New Roman"/>
                <w:b/>
                <w:color w:val="000000" w:themeColor="text1"/>
              </w:rPr>
            </w:pPr>
            <w:r w:rsidRPr="00C66760">
              <w:rPr>
                <w:rFonts w:ascii="Times New Roman" w:hAnsi="Times New Roman" w:cs="Times New Roman"/>
                <w:b/>
                <w:color w:val="000000" w:themeColor="text1"/>
              </w:rPr>
              <w:t>Гкал/час</w:t>
            </w:r>
          </w:p>
        </w:tc>
        <w:tc>
          <w:tcPr>
            <w:tcW w:w="1557" w:type="dxa"/>
            <w:vAlign w:val="center"/>
          </w:tcPr>
          <w:p w:rsidR="00836C28" w:rsidRPr="00C66760" w:rsidRDefault="00836C28" w:rsidP="00253F35">
            <w:pPr>
              <w:tabs>
                <w:tab w:val="left" w:pos="1134"/>
              </w:tabs>
              <w:spacing w:after="0" w:line="240" w:lineRule="auto"/>
              <w:jc w:val="center"/>
              <w:rPr>
                <w:rFonts w:ascii="Times New Roman" w:hAnsi="Times New Roman" w:cs="Times New Roman"/>
                <w:b/>
                <w:color w:val="000000" w:themeColor="text1"/>
              </w:rPr>
            </w:pPr>
            <w:r w:rsidRPr="00C66760">
              <w:rPr>
                <w:rFonts w:ascii="Times New Roman" w:hAnsi="Times New Roman" w:cs="Times New Roman"/>
                <w:b/>
                <w:color w:val="000000" w:themeColor="text1"/>
              </w:rPr>
              <w:t>Тепловая нагрузка</w:t>
            </w:r>
          </w:p>
          <w:p w:rsidR="00836C28" w:rsidRPr="00C66760" w:rsidRDefault="00836C28" w:rsidP="00253F35">
            <w:pPr>
              <w:tabs>
                <w:tab w:val="left" w:pos="1134"/>
              </w:tabs>
              <w:spacing w:after="0" w:line="240" w:lineRule="auto"/>
              <w:jc w:val="center"/>
              <w:rPr>
                <w:rFonts w:ascii="Times New Roman" w:hAnsi="Times New Roman" w:cs="Times New Roman"/>
                <w:b/>
                <w:color w:val="000000" w:themeColor="text1"/>
              </w:rPr>
            </w:pPr>
            <w:r w:rsidRPr="00C66760">
              <w:rPr>
                <w:rFonts w:ascii="Times New Roman" w:hAnsi="Times New Roman" w:cs="Times New Roman"/>
                <w:b/>
                <w:color w:val="000000" w:themeColor="text1"/>
              </w:rPr>
              <w:t>Гкал/час</w:t>
            </w:r>
          </w:p>
        </w:tc>
        <w:tc>
          <w:tcPr>
            <w:tcW w:w="1984" w:type="dxa"/>
            <w:vAlign w:val="center"/>
          </w:tcPr>
          <w:p w:rsidR="00836C28" w:rsidRPr="00C66760" w:rsidRDefault="008A6D00" w:rsidP="00253F35">
            <w:pPr>
              <w:tabs>
                <w:tab w:val="left" w:pos="1134"/>
              </w:tabs>
              <w:spacing w:after="0" w:line="240" w:lineRule="auto"/>
              <w:jc w:val="center"/>
              <w:rPr>
                <w:rFonts w:ascii="Times New Roman" w:hAnsi="Times New Roman" w:cs="Times New Roman"/>
                <w:b/>
                <w:color w:val="000000" w:themeColor="text1"/>
                <w:vertAlign w:val="superscript"/>
              </w:rPr>
            </w:pPr>
            <w:r w:rsidRPr="00C66760">
              <w:rPr>
                <w:rFonts w:ascii="Times New Roman" w:hAnsi="Times New Roman" w:cs="Times New Roman"/>
                <w:b/>
                <w:color w:val="000000" w:themeColor="text1"/>
              </w:rPr>
              <w:t>Строительный объем</w:t>
            </w:r>
            <w:r w:rsidR="00836C28" w:rsidRPr="00C66760">
              <w:rPr>
                <w:rFonts w:ascii="Times New Roman" w:hAnsi="Times New Roman" w:cs="Times New Roman"/>
                <w:b/>
                <w:color w:val="000000" w:themeColor="text1"/>
              </w:rPr>
              <w:t>, м</w:t>
            </w:r>
            <w:r w:rsidRPr="00C66760">
              <w:rPr>
                <w:rFonts w:ascii="Times New Roman" w:hAnsi="Times New Roman" w:cs="Times New Roman"/>
                <w:b/>
                <w:color w:val="000000" w:themeColor="text1"/>
                <w:vertAlign w:val="superscript"/>
              </w:rPr>
              <w:t>3</w:t>
            </w:r>
          </w:p>
        </w:tc>
      </w:tr>
      <w:tr w:rsidR="00836C28" w:rsidRPr="00C66760" w:rsidTr="00253F35">
        <w:trPr>
          <w:trHeight w:val="283"/>
          <w:tblHeader/>
        </w:trPr>
        <w:tc>
          <w:tcPr>
            <w:tcW w:w="535" w:type="dxa"/>
            <w:vAlign w:val="center"/>
          </w:tcPr>
          <w:p w:rsidR="00836C28" w:rsidRPr="00C66760" w:rsidRDefault="00836C28" w:rsidP="00253F35">
            <w:pPr>
              <w:tabs>
                <w:tab w:val="left" w:pos="1134"/>
              </w:tabs>
              <w:spacing w:after="0" w:line="240" w:lineRule="auto"/>
              <w:jc w:val="center"/>
              <w:rPr>
                <w:rFonts w:ascii="Times New Roman" w:hAnsi="Times New Roman" w:cs="Times New Roman"/>
                <w:b/>
                <w:color w:val="000000" w:themeColor="text1"/>
              </w:rPr>
            </w:pPr>
            <w:r w:rsidRPr="00C66760">
              <w:rPr>
                <w:rFonts w:ascii="Times New Roman" w:hAnsi="Times New Roman" w:cs="Times New Roman"/>
                <w:b/>
                <w:color w:val="000000" w:themeColor="text1"/>
              </w:rPr>
              <w:t>1</w:t>
            </w:r>
          </w:p>
        </w:tc>
        <w:tc>
          <w:tcPr>
            <w:tcW w:w="3574" w:type="dxa"/>
            <w:vAlign w:val="center"/>
          </w:tcPr>
          <w:p w:rsidR="00836C28" w:rsidRPr="00C66760" w:rsidRDefault="00836C28" w:rsidP="00253F35">
            <w:pPr>
              <w:tabs>
                <w:tab w:val="left" w:pos="1134"/>
              </w:tabs>
              <w:spacing w:after="0" w:line="240" w:lineRule="auto"/>
              <w:jc w:val="center"/>
              <w:rPr>
                <w:rFonts w:ascii="Times New Roman" w:hAnsi="Times New Roman" w:cs="Times New Roman"/>
                <w:b/>
                <w:color w:val="000000" w:themeColor="text1"/>
              </w:rPr>
            </w:pPr>
            <w:r w:rsidRPr="00C66760">
              <w:rPr>
                <w:rFonts w:ascii="Times New Roman" w:hAnsi="Times New Roman" w:cs="Times New Roman"/>
                <w:b/>
                <w:color w:val="000000" w:themeColor="text1"/>
              </w:rPr>
              <w:t>2</w:t>
            </w:r>
          </w:p>
        </w:tc>
        <w:tc>
          <w:tcPr>
            <w:tcW w:w="1417" w:type="dxa"/>
            <w:vAlign w:val="center"/>
          </w:tcPr>
          <w:p w:rsidR="00836C28" w:rsidRPr="00C66760" w:rsidRDefault="00836C28" w:rsidP="00253F35">
            <w:pPr>
              <w:tabs>
                <w:tab w:val="left" w:pos="1134"/>
              </w:tabs>
              <w:spacing w:after="0" w:line="240" w:lineRule="auto"/>
              <w:jc w:val="center"/>
              <w:rPr>
                <w:rFonts w:ascii="Times New Roman" w:hAnsi="Times New Roman" w:cs="Times New Roman"/>
                <w:b/>
                <w:color w:val="000000" w:themeColor="text1"/>
              </w:rPr>
            </w:pPr>
            <w:r w:rsidRPr="00C66760">
              <w:rPr>
                <w:rFonts w:ascii="Times New Roman" w:hAnsi="Times New Roman" w:cs="Times New Roman"/>
                <w:b/>
                <w:color w:val="000000" w:themeColor="text1"/>
              </w:rPr>
              <w:t>3</w:t>
            </w:r>
          </w:p>
        </w:tc>
        <w:tc>
          <w:tcPr>
            <w:tcW w:w="1134" w:type="dxa"/>
            <w:vAlign w:val="center"/>
          </w:tcPr>
          <w:p w:rsidR="00836C28" w:rsidRPr="00C66760" w:rsidRDefault="00836C28" w:rsidP="00253F35">
            <w:pPr>
              <w:tabs>
                <w:tab w:val="left" w:pos="1134"/>
              </w:tabs>
              <w:spacing w:after="0" w:line="240" w:lineRule="auto"/>
              <w:jc w:val="center"/>
              <w:rPr>
                <w:rFonts w:ascii="Times New Roman" w:hAnsi="Times New Roman" w:cs="Times New Roman"/>
                <w:b/>
                <w:color w:val="000000" w:themeColor="text1"/>
              </w:rPr>
            </w:pPr>
            <w:r w:rsidRPr="00C66760">
              <w:rPr>
                <w:rFonts w:ascii="Times New Roman" w:hAnsi="Times New Roman" w:cs="Times New Roman"/>
                <w:b/>
                <w:color w:val="000000" w:themeColor="text1"/>
              </w:rPr>
              <w:t>4</w:t>
            </w:r>
          </w:p>
        </w:tc>
        <w:tc>
          <w:tcPr>
            <w:tcW w:w="1557" w:type="dxa"/>
            <w:vAlign w:val="center"/>
          </w:tcPr>
          <w:p w:rsidR="00836C28" w:rsidRPr="00C66760" w:rsidRDefault="00836C28" w:rsidP="00253F35">
            <w:pPr>
              <w:tabs>
                <w:tab w:val="left" w:pos="1134"/>
              </w:tabs>
              <w:spacing w:after="0" w:line="240" w:lineRule="auto"/>
              <w:jc w:val="center"/>
              <w:rPr>
                <w:rFonts w:ascii="Times New Roman" w:hAnsi="Times New Roman" w:cs="Times New Roman"/>
                <w:b/>
                <w:color w:val="000000" w:themeColor="text1"/>
              </w:rPr>
            </w:pPr>
            <w:r w:rsidRPr="00C66760">
              <w:rPr>
                <w:rFonts w:ascii="Times New Roman" w:hAnsi="Times New Roman" w:cs="Times New Roman"/>
                <w:b/>
                <w:color w:val="000000" w:themeColor="text1"/>
              </w:rPr>
              <w:t>5</w:t>
            </w:r>
          </w:p>
        </w:tc>
        <w:tc>
          <w:tcPr>
            <w:tcW w:w="1984" w:type="dxa"/>
            <w:vAlign w:val="center"/>
          </w:tcPr>
          <w:p w:rsidR="00836C28" w:rsidRPr="00C66760" w:rsidRDefault="00836C28" w:rsidP="00253F35">
            <w:pPr>
              <w:tabs>
                <w:tab w:val="left" w:pos="1134"/>
              </w:tabs>
              <w:spacing w:after="0" w:line="240" w:lineRule="auto"/>
              <w:jc w:val="center"/>
              <w:rPr>
                <w:rFonts w:ascii="Times New Roman" w:hAnsi="Times New Roman" w:cs="Times New Roman"/>
                <w:b/>
                <w:color w:val="000000" w:themeColor="text1"/>
              </w:rPr>
            </w:pPr>
            <w:r w:rsidRPr="00C66760">
              <w:rPr>
                <w:rFonts w:ascii="Times New Roman" w:hAnsi="Times New Roman" w:cs="Times New Roman"/>
                <w:b/>
                <w:color w:val="000000" w:themeColor="text1"/>
              </w:rPr>
              <w:t>6</w:t>
            </w:r>
          </w:p>
        </w:tc>
      </w:tr>
      <w:tr w:rsidR="00F17B04" w:rsidRPr="00C66760" w:rsidTr="00253F35">
        <w:trPr>
          <w:trHeight w:val="340"/>
        </w:trPr>
        <w:tc>
          <w:tcPr>
            <w:tcW w:w="10201" w:type="dxa"/>
            <w:gridSpan w:val="6"/>
            <w:vAlign w:val="center"/>
          </w:tcPr>
          <w:p w:rsidR="00F17B04" w:rsidRPr="00C66760" w:rsidRDefault="001304F5" w:rsidP="00253F35">
            <w:pPr>
              <w:spacing w:after="0" w:line="240" w:lineRule="auto"/>
              <w:jc w:val="center"/>
              <w:rPr>
                <w:rFonts w:ascii="Times New Roman" w:hAnsi="Times New Roman" w:cs="Times New Roman"/>
                <w:b/>
                <w:i/>
                <w:color w:val="000000" w:themeColor="text1"/>
              </w:rPr>
            </w:pPr>
            <w:r w:rsidRPr="00C66760">
              <w:rPr>
                <w:rFonts w:ascii="Times New Roman" w:hAnsi="Times New Roman" w:cs="Times New Roman"/>
                <w:b/>
                <w:i/>
              </w:rPr>
              <w:t>Томь-Усинская ГРЭС АО "Кузбассэнерго"</w:t>
            </w:r>
          </w:p>
        </w:tc>
      </w:tr>
      <w:tr w:rsidR="00BF48DF" w:rsidRPr="00C66760" w:rsidTr="00253F35">
        <w:trPr>
          <w:trHeight w:val="340"/>
        </w:trPr>
        <w:tc>
          <w:tcPr>
            <w:tcW w:w="10201" w:type="dxa"/>
            <w:gridSpan w:val="6"/>
            <w:vAlign w:val="center"/>
          </w:tcPr>
          <w:p w:rsidR="00BF48DF" w:rsidRPr="00C66760" w:rsidRDefault="00BF48DF" w:rsidP="00253F35">
            <w:pPr>
              <w:spacing w:after="0" w:line="240" w:lineRule="auto"/>
              <w:jc w:val="center"/>
              <w:rPr>
                <w:rFonts w:ascii="Times New Roman" w:hAnsi="Times New Roman" w:cs="Times New Roman"/>
                <w:b/>
                <w:i/>
              </w:rPr>
            </w:pPr>
            <w:r>
              <w:rPr>
                <w:rFonts w:ascii="Times New Roman" w:hAnsi="Times New Roman" w:cs="Times New Roman"/>
                <w:b/>
                <w:i/>
              </w:rPr>
              <w:t>Потребители БУ-1</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Потребители пос. Звездный</w:t>
            </w:r>
          </w:p>
        </w:tc>
        <w:tc>
          <w:tcPr>
            <w:tcW w:w="141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1,429</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0,541</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1,970</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МКП МГО "Водоканал", очистные сооружения</w:t>
            </w:r>
          </w:p>
        </w:tc>
        <w:tc>
          <w:tcPr>
            <w:tcW w:w="141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0,168</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0,010</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0,178</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Потребители отв. на ул. Централ</w:t>
            </w:r>
            <w:r w:rsidRPr="00BF48DF">
              <w:rPr>
                <w:rFonts w:ascii="Times New Roman" w:hAnsi="Times New Roman" w:cs="Times New Roman"/>
                <w:color w:val="000000" w:themeColor="text1"/>
              </w:rPr>
              <w:t>ь</w:t>
            </w:r>
            <w:r w:rsidRPr="00BF48DF">
              <w:rPr>
                <w:rFonts w:ascii="Times New Roman" w:hAnsi="Times New Roman" w:cs="Times New Roman"/>
                <w:color w:val="000000" w:themeColor="text1"/>
              </w:rPr>
              <w:t>ная, д59,</w:t>
            </w:r>
            <w:r>
              <w:rPr>
                <w:rFonts w:ascii="Times New Roman" w:hAnsi="Times New Roman" w:cs="Times New Roman"/>
                <w:color w:val="000000" w:themeColor="text1"/>
              </w:rPr>
              <w:t xml:space="preserve"> </w:t>
            </w:r>
            <w:r w:rsidRPr="00BF48DF">
              <w:rPr>
                <w:rFonts w:ascii="Times New Roman" w:hAnsi="Times New Roman" w:cs="Times New Roman"/>
                <w:color w:val="000000" w:themeColor="text1"/>
              </w:rPr>
              <w:t>61,</w:t>
            </w:r>
            <w:r>
              <w:rPr>
                <w:rFonts w:ascii="Times New Roman" w:hAnsi="Times New Roman" w:cs="Times New Roman"/>
                <w:color w:val="000000" w:themeColor="text1"/>
              </w:rPr>
              <w:t xml:space="preserve"> 6</w:t>
            </w:r>
            <w:r w:rsidRPr="00BF48DF">
              <w:rPr>
                <w:rFonts w:ascii="Times New Roman" w:hAnsi="Times New Roman" w:cs="Times New Roman"/>
                <w:color w:val="000000" w:themeColor="text1"/>
              </w:rPr>
              <w:t>З</w:t>
            </w:r>
          </w:p>
        </w:tc>
        <w:tc>
          <w:tcPr>
            <w:tcW w:w="141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4,138</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0,803</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4,941</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потребители квартала 1</w:t>
            </w:r>
          </w:p>
        </w:tc>
        <w:tc>
          <w:tcPr>
            <w:tcW w:w="141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0,804</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0,132</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0,937</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потребители квартала 2</w:t>
            </w:r>
          </w:p>
        </w:tc>
        <w:tc>
          <w:tcPr>
            <w:tcW w:w="141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0,179</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0,008</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0,187</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потребители квартала 3</w:t>
            </w:r>
          </w:p>
        </w:tc>
        <w:tc>
          <w:tcPr>
            <w:tcW w:w="141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1,571</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0,378</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1,949</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потребители квартала 4</w:t>
            </w:r>
          </w:p>
        </w:tc>
        <w:tc>
          <w:tcPr>
            <w:tcW w:w="141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2,613</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0,419</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3,032</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потребители квартала 5</w:t>
            </w:r>
          </w:p>
        </w:tc>
        <w:tc>
          <w:tcPr>
            <w:tcW w:w="141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0,913</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0,258</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1,171</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потребители квартала 6</w:t>
            </w:r>
          </w:p>
        </w:tc>
        <w:tc>
          <w:tcPr>
            <w:tcW w:w="1417" w:type="dxa"/>
            <w:vAlign w:val="center"/>
          </w:tcPr>
          <w:p w:rsidR="00E96DBD" w:rsidRPr="00BF48DF" w:rsidRDefault="00766361" w:rsidP="00253F3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1,51</w:t>
            </w:r>
            <w:r w:rsidR="00E96DBD" w:rsidRPr="00BF48DF">
              <w:rPr>
                <w:rFonts w:ascii="Times New Roman" w:hAnsi="Times New Roman" w:cs="Times New Roman"/>
                <w:color w:val="000000" w:themeColor="text1"/>
              </w:rPr>
              <w:t>4</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0,254</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1,767</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потребители квартала 7</w:t>
            </w:r>
          </w:p>
        </w:tc>
        <w:tc>
          <w:tcPr>
            <w:tcW w:w="141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0,566</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0,080</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0,646</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потребители квартала 8</w:t>
            </w:r>
          </w:p>
        </w:tc>
        <w:tc>
          <w:tcPr>
            <w:tcW w:w="141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2,609</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0,717</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3,326</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потребители квартала 10</w:t>
            </w:r>
          </w:p>
        </w:tc>
        <w:tc>
          <w:tcPr>
            <w:tcW w:w="141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0,537</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0,068</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0,604</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потребители квартала ЮА</w:t>
            </w:r>
          </w:p>
        </w:tc>
        <w:tc>
          <w:tcPr>
            <w:tcW w:w="141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1,116</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0,203</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1,319</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потребители квартала 11</w:t>
            </w:r>
          </w:p>
        </w:tc>
        <w:tc>
          <w:tcPr>
            <w:tcW w:w="141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0,257</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0,024</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0,281</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потребители квартала 12</w:t>
            </w:r>
          </w:p>
        </w:tc>
        <w:tc>
          <w:tcPr>
            <w:tcW w:w="141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0,224</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0,023</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0,247</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потребители квартала 13</w:t>
            </w:r>
          </w:p>
        </w:tc>
        <w:tc>
          <w:tcPr>
            <w:tcW w:w="141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1,685</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0,258</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1,943</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потребители квартала А</w:t>
            </w:r>
          </w:p>
        </w:tc>
        <w:tc>
          <w:tcPr>
            <w:tcW w:w="141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2,263</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0,479</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2,743</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потребители квартала Б</w:t>
            </w:r>
          </w:p>
        </w:tc>
        <w:tc>
          <w:tcPr>
            <w:tcW w:w="141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0,899</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w:t>
            </w:r>
            <w:r w:rsidRPr="00BF48DF">
              <w:rPr>
                <w:rFonts w:ascii="Times New Roman" w:hAnsi="Times New Roman" w:cs="Times New Roman"/>
                <w:color w:val="000000" w:themeColor="text1"/>
              </w:rPr>
              <w:t>208</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1,107</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потребители квартала Д</w:t>
            </w:r>
          </w:p>
        </w:tc>
        <w:tc>
          <w:tcPr>
            <w:tcW w:w="141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1,59.1</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0,318</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1,909</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потребители квартала 15</w:t>
            </w:r>
          </w:p>
        </w:tc>
        <w:tc>
          <w:tcPr>
            <w:tcW w:w="141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4,264</w:t>
            </w:r>
          </w:p>
        </w:tc>
        <w:tc>
          <w:tcPr>
            <w:tcW w:w="1134"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0,299</w:t>
            </w:r>
          </w:p>
        </w:tc>
        <w:tc>
          <w:tcPr>
            <w:tcW w:w="1557" w:type="dxa"/>
            <w:vAlign w:val="center"/>
          </w:tcPr>
          <w:p w:rsidR="00E96DBD" w:rsidRPr="00BF48DF" w:rsidRDefault="00E96DBD" w:rsidP="00253F35">
            <w:pPr>
              <w:spacing w:after="0" w:line="240" w:lineRule="auto"/>
              <w:jc w:val="center"/>
              <w:rPr>
                <w:rFonts w:ascii="Times New Roman" w:hAnsi="Times New Roman" w:cs="Times New Roman"/>
                <w:color w:val="000000" w:themeColor="text1"/>
              </w:rPr>
            </w:pPr>
            <w:r w:rsidRPr="00BF48DF">
              <w:rPr>
                <w:rFonts w:ascii="Times New Roman" w:hAnsi="Times New Roman" w:cs="Times New Roman"/>
                <w:color w:val="000000" w:themeColor="text1"/>
              </w:rPr>
              <w:t>4,563</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tabs>
                <w:tab w:val="left" w:pos="1134"/>
              </w:tabs>
              <w:spacing w:after="0" w:line="240" w:lineRule="auto"/>
              <w:jc w:val="center"/>
              <w:rPr>
                <w:rFonts w:ascii="Times New Roman" w:hAnsi="Times New Roman" w:cs="Times New Roman"/>
                <w:b/>
                <w:i/>
                <w:color w:val="000000" w:themeColor="text1"/>
              </w:rPr>
            </w:pPr>
          </w:p>
        </w:tc>
        <w:tc>
          <w:tcPr>
            <w:tcW w:w="3574"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tabs>
                <w:tab w:val="left" w:pos="1134"/>
              </w:tabs>
              <w:spacing w:after="0" w:line="240" w:lineRule="auto"/>
              <w:jc w:val="center"/>
              <w:rPr>
                <w:rFonts w:ascii="Times New Roman" w:hAnsi="Times New Roman" w:cs="Times New Roman"/>
                <w:b/>
                <w:i/>
                <w:color w:val="000000" w:themeColor="text1"/>
              </w:rPr>
            </w:pPr>
            <w:r w:rsidRPr="00C66760">
              <w:rPr>
                <w:rFonts w:ascii="Times New Roman" w:hAnsi="Times New Roman" w:cs="Times New Roman"/>
                <w:b/>
                <w:i/>
                <w:color w:val="000000" w:themeColor="text1"/>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29,340</w:t>
            </w:r>
          </w:p>
        </w:tc>
        <w:tc>
          <w:tcPr>
            <w:tcW w:w="1134"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spacing w:after="0" w:line="240" w:lineRule="auto"/>
              <w:jc w:val="center"/>
              <w:outlineLvl w:val="2"/>
              <w:rPr>
                <w:rFonts w:ascii="Times New Roman" w:hAnsi="Times New Roman" w:cs="Times New Roman"/>
                <w:b/>
                <w:i/>
              </w:rPr>
            </w:pPr>
            <w:r>
              <w:rPr>
                <w:rFonts w:ascii="Times New Roman" w:hAnsi="Times New Roman" w:cs="Times New Roman"/>
                <w:b/>
                <w:i/>
              </w:rPr>
              <w:t>5,480</w:t>
            </w:r>
          </w:p>
        </w:tc>
        <w:tc>
          <w:tcPr>
            <w:tcW w:w="1557"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spacing w:after="0" w:line="240" w:lineRule="auto"/>
              <w:jc w:val="center"/>
              <w:outlineLvl w:val="2"/>
              <w:rPr>
                <w:rFonts w:ascii="Times New Roman" w:hAnsi="Times New Roman" w:cs="Times New Roman"/>
                <w:b/>
                <w:i/>
              </w:rPr>
            </w:pPr>
            <w:r>
              <w:rPr>
                <w:rFonts w:ascii="Times New Roman" w:hAnsi="Times New Roman" w:cs="Times New Roman"/>
                <w:b/>
                <w:i/>
              </w:rPr>
              <w:t>34,820</w:t>
            </w:r>
          </w:p>
        </w:tc>
        <w:tc>
          <w:tcPr>
            <w:tcW w:w="1984"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10201" w:type="dxa"/>
            <w:gridSpan w:val="6"/>
            <w:vAlign w:val="center"/>
          </w:tcPr>
          <w:p w:rsidR="00E96DBD" w:rsidRPr="00C66760" w:rsidRDefault="00E96DBD" w:rsidP="00253F35">
            <w:pPr>
              <w:spacing w:after="0" w:line="240" w:lineRule="auto"/>
              <w:jc w:val="center"/>
              <w:rPr>
                <w:rFonts w:ascii="Times New Roman" w:hAnsi="Times New Roman" w:cs="Times New Roman"/>
                <w:b/>
                <w:i/>
              </w:rPr>
            </w:pPr>
            <w:r>
              <w:rPr>
                <w:rFonts w:ascii="Times New Roman" w:hAnsi="Times New Roman" w:cs="Times New Roman"/>
                <w:b/>
                <w:i/>
              </w:rPr>
              <w:t>Потребители БУ-2</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E96DBD" w:rsidRDefault="00766361" w:rsidP="00253F3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потребители с. </w:t>
            </w:r>
            <w:proofErr w:type="spellStart"/>
            <w:r>
              <w:rPr>
                <w:rFonts w:ascii="Times New Roman" w:hAnsi="Times New Roman" w:cs="Times New Roman"/>
                <w:color w:val="000000" w:themeColor="text1"/>
              </w:rPr>
              <w:t>Безруково</w:t>
            </w:r>
            <w:proofErr w:type="spellEnd"/>
          </w:p>
        </w:tc>
        <w:tc>
          <w:tcPr>
            <w:tcW w:w="141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4,020</w:t>
            </w:r>
          </w:p>
        </w:tc>
        <w:tc>
          <w:tcPr>
            <w:tcW w:w="113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0,478</w:t>
            </w:r>
          </w:p>
        </w:tc>
        <w:tc>
          <w:tcPr>
            <w:tcW w:w="155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4,498</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ОАО «РЖД»</w:t>
            </w:r>
          </w:p>
        </w:tc>
        <w:tc>
          <w:tcPr>
            <w:tcW w:w="141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0,119</w:t>
            </w:r>
          </w:p>
        </w:tc>
        <w:tc>
          <w:tcPr>
            <w:tcW w:w="113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0,050</w:t>
            </w:r>
          </w:p>
        </w:tc>
        <w:tc>
          <w:tcPr>
            <w:tcW w:w="155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0,169</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Комплекс ЦОФ "Сибирь"</w:t>
            </w:r>
          </w:p>
        </w:tc>
        <w:tc>
          <w:tcPr>
            <w:tcW w:w="141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26,991</w:t>
            </w:r>
          </w:p>
        </w:tc>
        <w:tc>
          <w:tcPr>
            <w:tcW w:w="113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1,218</w:t>
            </w:r>
          </w:p>
        </w:tc>
        <w:tc>
          <w:tcPr>
            <w:tcW w:w="155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28,209</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Потребители пос. Подобас</w:t>
            </w:r>
          </w:p>
        </w:tc>
        <w:tc>
          <w:tcPr>
            <w:tcW w:w="141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1,706</w:t>
            </w:r>
          </w:p>
        </w:tc>
        <w:tc>
          <w:tcPr>
            <w:tcW w:w="113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0,407</w:t>
            </w:r>
          </w:p>
        </w:tc>
        <w:tc>
          <w:tcPr>
            <w:tcW w:w="155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2,113</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Потребители квартала 18</w:t>
            </w:r>
          </w:p>
        </w:tc>
        <w:tc>
          <w:tcPr>
            <w:tcW w:w="141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3,744</w:t>
            </w:r>
          </w:p>
        </w:tc>
        <w:tc>
          <w:tcPr>
            <w:tcW w:w="113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0,904</w:t>
            </w:r>
          </w:p>
        </w:tc>
        <w:tc>
          <w:tcPr>
            <w:tcW w:w="155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4,648</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Потребители квартала 1.7</w:t>
            </w:r>
          </w:p>
        </w:tc>
        <w:tc>
          <w:tcPr>
            <w:tcW w:w="141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9,636</w:t>
            </w:r>
          </w:p>
        </w:tc>
        <w:tc>
          <w:tcPr>
            <w:tcW w:w="113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2,474</w:t>
            </w:r>
          </w:p>
        </w:tc>
        <w:tc>
          <w:tcPr>
            <w:tcW w:w="155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12,110</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Потребители квартала 17А</w:t>
            </w:r>
          </w:p>
        </w:tc>
        <w:tc>
          <w:tcPr>
            <w:tcW w:w="141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0,513</w:t>
            </w:r>
          </w:p>
        </w:tc>
        <w:tc>
          <w:tcPr>
            <w:tcW w:w="113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0,668</w:t>
            </w:r>
          </w:p>
        </w:tc>
        <w:tc>
          <w:tcPr>
            <w:tcW w:w="155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1,181</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Потребители квартала 16</w:t>
            </w:r>
          </w:p>
        </w:tc>
        <w:tc>
          <w:tcPr>
            <w:tcW w:w="141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3,681</w:t>
            </w:r>
          </w:p>
        </w:tc>
        <w:tc>
          <w:tcPr>
            <w:tcW w:w="113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1,013</w:t>
            </w:r>
          </w:p>
        </w:tc>
        <w:tc>
          <w:tcPr>
            <w:tcW w:w="155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4,694</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Потребители квартала 2</w:t>
            </w:r>
          </w:p>
        </w:tc>
        <w:tc>
          <w:tcPr>
            <w:tcW w:w="141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2,426</w:t>
            </w:r>
          </w:p>
        </w:tc>
        <w:tc>
          <w:tcPr>
            <w:tcW w:w="113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0,538</w:t>
            </w:r>
          </w:p>
        </w:tc>
        <w:tc>
          <w:tcPr>
            <w:tcW w:w="155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2,964</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Потребители квартала 1</w:t>
            </w:r>
          </w:p>
        </w:tc>
        <w:tc>
          <w:tcPr>
            <w:tcW w:w="141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0,807</w:t>
            </w:r>
          </w:p>
        </w:tc>
        <w:tc>
          <w:tcPr>
            <w:tcW w:w="113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0,166</w:t>
            </w:r>
          </w:p>
        </w:tc>
        <w:tc>
          <w:tcPr>
            <w:tcW w:w="155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0,973</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tabs>
                <w:tab w:val="left" w:pos="1134"/>
              </w:tabs>
              <w:spacing w:after="0" w:line="240" w:lineRule="auto"/>
              <w:jc w:val="center"/>
              <w:rPr>
                <w:rFonts w:ascii="Times New Roman" w:hAnsi="Times New Roman" w:cs="Times New Roman"/>
                <w:b/>
                <w:i/>
                <w:color w:val="000000" w:themeColor="text1"/>
              </w:rPr>
            </w:pPr>
          </w:p>
        </w:tc>
        <w:tc>
          <w:tcPr>
            <w:tcW w:w="3574"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tabs>
                <w:tab w:val="left" w:pos="1134"/>
              </w:tabs>
              <w:spacing w:after="0" w:line="240" w:lineRule="auto"/>
              <w:jc w:val="center"/>
              <w:rPr>
                <w:rFonts w:ascii="Times New Roman" w:hAnsi="Times New Roman" w:cs="Times New Roman"/>
                <w:b/>
                <w:i/>
                <w:color w:val="000000" w:themeColor="text1"/>
              </w:rPr>
            </w:pPr>
            <w:r w:rsidRPr="00C66760">
              <w:rPr>
                <w:rFonts w:ascii="Times New Roman" w:hAnsi="Times New Roman" w:cs="Times New Roman"/>
                <w:b/>
                <w:i/>
                <w:color w:val="000000" w:themeColor="text1"/>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53,643</w:t>
            </w:r>
          </w:p>
        </w:tc>
        <w:tc>
          <w:tcPr>
            <w:tcW w:w="1134"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spacing w:after="0" w:line="240" w:lineRule="auto"/>
              <w:jc w:val="center"/>
              <w:outlineLvl w:val="2"/>
              <w:rPr>
                <w:rFonts w:ascii="Times New Roman" w:hAnsi="Times New Roman" w:cs="Times New Roman"/>
                <w:b/>
                <w:i/>
              </w:rPr>
            </w:pPr>
            <w:r>
              <w:rPr>
                <w:rFonts w:ascii="Times New Roman" w:hAnsi="Times New Roman" w:cs="Times New Roman"/>
                <w:b/>
                <w:i/>
              </w:rPr>
              <w:t>7,916</w:t>
            </w:r>
          </w:p>
        </w:tc>
        <w:tc>
          <w:tcPr>
            <w:tcW w:w="1557"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spacing w:after="0" w:line="240" w:lineRule="auto"/>
              <w:jc w:val="center"/>
              <w:outlineLvl w:val="2"/>
              <w:rPr>
                <w:rFonts w:ascii="Times New Roman" w:hAnsi="Times New Roman" w:cs="Times New Roman"/>
                <w:b/>
                <w:i/>
              </w:rPr>
            </w:pPr>
            <w:r>
              <w:rPr>
                <w:rFonts w:ascii="Times New Roman" w:hAnsi="Times New Roman" w:cs="Times New Roman"/>
                <w:b/>
                <w:i/>
              </w:rPr>
              <w:t>61,559</w:t>
            </w:r>
          </w:p>
        </w:tc>
        <w:tc>
          <w:tcPr>
            <w:tcW w:w="1984"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10201" w:type="dxa"/>
            <w:gridSpan w:val="6"/>
            <w:vAlign w:val="center"/>
          </w:tcPr>
          <w:p w:rsidR="00E96DBD" w:rsidRPr="00C66760" w:rsidRDefault="00E96DBD" w:rsidP="00253F35">
            <w:pPr>
              <w:spacing w:after="0" w:line="240" w:lineRule="auto"/>
              <w:jc w:val="center"/>
              <w:rPr>
                <w:rFonts w:ascii="Times New Roman" w:hAnsi="Times New Roman" w:cs="Times New Roman"/>
                <w:b/>
                <w:i/>
              </w:rPr>
            </w:pPr>
            <w:r>
              <w:rPr>
                <w:rFonts w:ascii="Times New Roman" w:hAnsi="Times New Roman" w:cs="Times New Roman"/>
                <w:b/>
                <w:i/>
              </w:rPr>
              <w:t>Потребители БУ-3</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ООО "Мечел-транс"</w:t>
            </w:r>
          </w:p>
        </w:tc>
        <w:tc>
          <w:tcPr>
            <w:tcW w:w="141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0,355</w:t>
            </w:r>
          </w:p>
        </w:tc>
        <w:tc>
          <w:tcPr>
            <w:tcW w:w="113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0,171</w:t>
            </w:r>
          </w:p>
        </w:tc>
        <w:tc>
          <w:tcPr>
            <w:tcW w:w="155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0,526</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proofErr w:type="spellStart"/>
            <w:r w:rsidRPr="00E96DBD">
              <w:rPr>
                <w:rFonts w:ascii="Times New Roman" w:hAnsi="Times New Roman" w:cs="Times New Roman"/>
                <w:color w:val="000000" w:themeColor="text1"/>
              </w:rPr>
              <w:t>ф.л</w:t>
            </w:r>
            <w:proofErr w:type="spellEnd"/>
            <w:r w:rsidRPr="00E96DBD">
              <w:rPr>
                <w:rFonts w:ascii="Times New Roman" w:hAnsi="Times New Roman" w:cs="Times New Roman"/>
                <w:color w:val="000000" w:themeColor="text1"/>
              </w:rPr>
              <w:t>. Скуратова О.И.</w:t>
            </w:r>
          </w:p>
        </w:tc>
        <w:tc>
          <w:tcPr>
            <w:tcW w:w="141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0,028</w:t>
            </w:r>
          </w:p>
        </w:tc>
        <w:tc>
          <w:tcPr>
            <w:tcW w:w="113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0,022</w:t>
            </w:r>
          </w:p>
        </w:tc>
        <w:tc>
          <w:tcPr>
            <w:tcW w:w="155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0,050</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proofErr w:type="spellStart"/>
            <w:r w:rsidRPr="00E96DBD">
              <w:rPr>
                <w:rFonts w:ascii="Times New Roman" w:hAnsi="Times New Roman" w:cs="Times New Roman"/>
                <w:color w:val="000000" w:themeColor="text1"/>
              </w:rPr>
              <w:t>ф.л</w:t>
            </w:r>
            <w:proofErr w:type="spellEnd"/>
            <w:r w:rsidRPr="00E96DBD">
              <w:rPr>
                <w:rFonts w:ascii="Times New Roman" w:hAnsi="Times New Roman" w:cs="Times New Roman"/>
                <w:color w:val="000000" w:themeColor="text1"/>
              </w:rPr>
              <w:t xml:space="preserve">. </w:t>
            </w:r>
            <w:proofErr w:type="spellStart"/>
            <w:r w:rsidRPr="00E96DBD">
              <w:rPr>
                <w:rFonts w:ascii="Times New Roman" w:hAnsi="Times New Roman" w:cs="Times New Roman"/>
                <w:color w:val="000000" w:themeColor="text1"/>
              </w:rPr>
              <w:t>Гутарева</w:t>
            </w:r>
            <w:proofErr w:type="spellEnd"/>
            <w:r>
              <w:rPr>
                <w:rFonts w:ascii="Times New Roman" w:hAnsi="Times New Roman" w:cs="Times New Roman"/>
                <w:color w:val="000000" w:themeColor="text1"/>
              </w:rPr>
              <w:t xml:space="preserve"> </w:t>
            </w:r>
            <w:r w:rsidRPr="00E96DBD">
              <w:rPr>
                <w:rFonts w:ascii="Times New Roman" w:hAnsi="Times New Roman" w:cs="Times New Roman"/>
                <w:color w:val="000000" w:themeColor="text1"/>
              </w:rPr>
              <w:t>Е.Г.</w:t>
            </w:r>
          </w:p>
        </w:tc>
        <w:tc>
          <w:tcPr>
            <w:tcW w:w="141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0,125</w:t>
            </w:r>
          </w:p>
        </w:tc>
        <w:tc>
          <w:tcPr>
            <w:tcW w:w="113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0,008</w:t>
            </w:r>
          </w:p>
        </w:tc>
        <w:tc>
          <w:tcPr>
            <w:tcW w:w="155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0,133</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proofErr w:type="spellStart"/>
            <w:r w:rsidRPr="00E96DBD">
              <w:rPr>
                <w:rFonts w:ascii="Times New Roman" w:hAnsi="Times New Roman" w:cs="Times New Roman"/>
                <w:color w:val="000000" w:themeColor="text1"/>
              </w:rPr>
              <w:t>ф</w:t>
            </w:r>
            <w:r>
              <w:rPr>
                <w:rFonts w:ascii="Times New Roman" w:hAnsi="Times New Roman" w:cs="Times New Roman"/>
                <w:color w:val="000000" w:themeColor="text1"/>
              </w:rPr>
              <w:t>.</w:t>
            </w:r>
            <w:r w:rsidRPr="00E96DBD">
              <w:rPr>
                <w:rFonts w:ascii="Times New Roman" w:hAnsi="Times New Roman" w:cs="Times New Roman"/>
                <w:color w:val="000000" w:themeColor="text1"/>
              </w:rPr>
              <w:t>л</w:t>
            </w:r>
            <w:proofErr w:type="spellEnd"/>
            <w:r>
              <w:rPr>
                <w:rFonts w:ascii="Times New Roman" w:hAnsi="Times New Roman" w:cs="Times New Roman"/>
                <w:color w:val="000000" w:themeColor="text1"/>
              </w:rPr>
              <w:t>.</w:t>
            </w:r>
            <w:r w:rsidRPr="00E96DBD">
              <w:rPr>
                <w:rFonts w:ascii="Times New Roman" w:hAnsi="Times New Roman" w:cs="Times New Roman"/>
                <w:color w:val="000000" w:themeColor="text1"/>
              </w:rPr>
              <w:t xml:space="preserve"> </w:t>
            </w:r>
            <w:proofErr w:type="spellStart"/>
            <w:r w:rsidRPr="00E96DBD">
              <w:rPr>
                <w:rFonts w:ascii="Times New Roman" w:hAnsi="Times New Roman" w:cs="Times New Roman"/>
                <w:color w:val="000000" w:themeColor="text1"/>
              </w:rPr>
              <w:t>Стройлов</w:t>
            </w:r>
            <w:proofErr w:type="spellEnd"/>
            <w:r w:rsidRPr="00E96DBD">
              <w:rPr>
                <w:rFonts w:ascii="Times New Roman" w:hAnsi="Times New Roman" w:cs="Times New Roman"/>
                <w:color w:val="000000" w:themeColor="text1"/>
              </w:rPr>
              <w:t xml:space="preserve"> ЕЙ</w:t>
            </w:r>
          </w:p>
        </w:tc>
        <w:tc>
          <w:tcPr>
            <w:tcW w:w="141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0,085</w:t>
            </w:r>
          </w:p>
        </w:tc>
        <w:tc>
          <w:tcPr>
            <w:tcW w:w="113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0,005</w:t>
            </w:r>
          </w:p>
        </w:tc>
        <w:tc>
          <w:tcPr>
            <w:tcW w:w="155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0,090</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vAlign w:val="center"/>
          </w:tcPr>
          <w:p w:rsidR="00E96DBD" w:rsidRPr="00C66760" w:rsidRDefault="00E96DBD" w:rsidP="00253F35">
            <w:pPr>
              <w:pStyle w:val="ad"/>
              <w:numPr>
                <w:ilvl w:val="0"/>
                <w:numId w:val="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proofErr w:type="spellStart"/>
            <w:r w:rsidRPr="00E96DBD">
              <w:rPr>
                <w:rFonts w:ascii="Times New Roman" w:hAnsi="Times New Roman" w:cs="Times New Roman"/>
                <w:color w:val="000000" w:themeColor="text1"/>
              </w:rPr>
              <w:t>ф.л</w:t>
            </w:r>
            <w:proofErr w:type="spellEnd"/>
            <w:r w:rsidRPr="00E96DBD">
              <w:rPr>
                <w:rFonts w:ascii="Times New Roman" w:hAnsi="Times New Roman" w:cs="Times New Roman"/>
                <w:color w:val="000000" w:themeColor="text1"/>
              </w:rPr>
              <w:t>. Андреев А.В.</w:t>
            </w:r>
          </w:p>
        </w:tc>
        <w:tc>
          <w:tcPr>
            <w:tcW w:w="141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0,139</w:t>
            </w:r>
          </w:p>
        </w:tc>
        <w:tc>
          <w:tcPr>
            <w:tcW w:w="1134"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0,003</w:t>
            </w:r>
          </w:p>
        </w:tc>
        <w:tc>
          <w:tcPr>
            <w:tcW w:w="1557" w:type="dxa"/>
            <w:vAlign w:val="center"/>
          </w:tcPr>
          <w:p w:rsidR="00E96DBD" w:rsidRPr="00E96DBD" w:rsidRDefault="00E96DBD" w:rsidP="00253F35">
            <w:pPr>
              <w:spacing w:after="0" w:line="240" w:lineRule="auto"/>
              <w:jc w:val="center"/>
              <w:rPr>
                <w:rFonts w:ascii="Times New Roman" w:hAnsi="Times New Roman" w:cs="Times New Roman"/>
                <w:color w:val="000000" w:themeColor="text1"/>
              </w:rPr>
            </w:pPr>
            <w:r w:rsidRPr="00E96DBD">
              <w:rPr>
                <w:rFonts w:ascii="Times New Roman" w:hAnsi="Times New Roman" w:cs="Times New Roman"/>
                <w:color w:val="000000" w:themeColor="text1"/>
              </w:rPr>
              <w:t>0,142</w:t>
            </w:r>
          </w:p>
        </w:tc>
        <w:tc>
          <w:tcPr>
            <w:tcW w:w="1984" w:type="dxa"/>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535"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tabs>
                <w:tab w:val="left" w:pos="1134"/>
              </w:tabs>
              <w:spacing w:after="0" w:line="240" w:lineRule="auto"/>
              <w:jc w:val="center"/>
              <w:rPr>
                <w:rFonts w:ascii="Times New Roman" w:hAnsi="Times New Roman" w:cs="Times New Roman"/>
                <w:b/>
                <w:i/>
                <w:color w:val="000000" w:themeColor="text1"/>
              </w:rPr>
            </w:pPr>
          </w:p>
        </w:tc>
        <w:tc>
          <w:tcPr>
            <w:tcW w:w="3574"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tabs>
                <w:tab w:val="left" w:pos="1134"/>
              </w:tabs>
              <w:spacing w:after="0" w:line="240" w:lineRule="auto"/>
              <w:jc w:val="center"/>
              <w:rPr>
                <w:rFonts w:ascii="Times New Roman" w:hAnsi="Times New Roman" w:cs="Times New Roman"/>
                <w:b/>
                <w:i/>
                <w:color w:val="000000" w:themeColor="text1"/>
              </w:rPr>
            </w:pPr>
            <w:r w:rsidRPr="00C66760">
              <w:rPr>
                <w:rFonts w:ascii="Times New Roman" w:hAnsi="Times New Roman" w:cs="Times New Roman"/>
                <w:b/>
                <w:i/>
                <w:color w:val="000000" w:themeColor="text1"/>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0,732</w:t>
            </w:r>
          </w:p>
        </w:tc>
        <w:tc>
          <w:tcPr>
            <w:tcW w:w="1134"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spacing w:after="0" w:line="240" w:lineRule="auto"/>
              <w:jc w:val="center"/>
              <w:outlineLvl w:val="2"/>
              <w:rPr>
                <w:rFonts w:ascii="Times New Roman" w:hAnsi="Times New Roman" w:cs="Times New Roman"/>
                <w:b/>
                <w:i/>
              </w:rPr>
            </w:pPr>
            <w:r>
              <w:rPr>
                <w:rFonts w:ascii="Times New Roman" w:hAnsi="Times New Roman" w:cs="Times New Roman"/>
                <w:b/>
                <w:i/>
              </w:rPr>
              <w:t>0,209</w:t>
            </w:r>
          </w:p>
        </w:tc>
        <w:tc>
          <w:tcPr>
            <w:tcW w:w="1557"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spacing w:after="0" w:line="240" w:lineRule="auto"/>
              <w:jc w:val="center"/>
              <w:outlineLvl w:val="2"/>
              <w:rPr>
                <w:rFonts w:ascii="Times New Roman" w:hAnsi="Times New Roman" w:cs="Times New Roman"/>
                <w:b/>
                <w:i/>
              </w:rPr>
            </w:pPr>
            <w:r>
              <w:rPr>
                <w:rFonts w:ascii="Times New Roman" w:hAnsi="Times New Roman" w:cs="Times New Roman"/>
                <w:b/>
                <w:i/>
              </w:rPr>
              <w:t>0,941</w:t>
            </w:r>
          </w:p>
        </w:tc>
        <w:tc>
          <w:tcPr>
            <w:tcW w:w="1984"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w:t>
            </w:r>
          </w:p>
        </w:tc>
      </w:tr>
      <w:tr w:rsidR="00E96DBD" w:rsidRPr="00C66760" w:rsidTr="00253F35">
        <w:trPr>
          <w:trHeight w:val="340"/>
        </w:trPr>
        <w:tc>
          <w:tcPr>
            <w:tcW w:w="4109" w:type="dxa"/>
            <w:gridSpan w:val="2"/>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tabs>
                <w:tab w:val="left" w:pos="1134"/>
              </w:tabs>
              <w:spacing w:after="0" w:line="240" w:lineRule="auto"/>
              <w:jc w:val="center"/>
              <w:rPr>
                <w:rFonts w:ascii="Times New Roman" w:hAnsi="Times New Roman" w:cs="Times New Roman"/>
                <w:b/>
                <w:i/>
                <w:color w:val="000000" w:themeColor="text1"/>
              </w:rPr>
            </w:pPr>
            <w:r w:rsidRPr="00C66760">
              <w:rPr>
                <w:rFonts w:ascii="Times New Roman" w:hAnsi="Times New Roman" w:cs="Times New Roman"/>
                <w:b/>
                <w:i/>
                <w:color w:val="000000" w:themeColor="text1"/>
              </w:rPr>
              <w:t>Всего</w:t>
            </w:r>
            <w:r>
              <w:rPr>
                <w:rFonts w:ascii="Times New Roman" w:hAnsi="Times New Roman" w:cs="Times New Roman"/>
                <w:b/>
                <w:i/>
                <w:color w:val="000000" w:themeColor="text1"/>
              </w:rPr>
              <w:t xml:space="preserve"> по ТУ ГРЭС</w:t>
            </w:r>
            <w:r w:rsidRPr="00C66760">
              <w:rPr>
                <w:rFonts w:ascii="Times New Roman" w:hAnsi="Times New Roman" w:cs="Times New Roman"/>
                <w:b/>
                <w:i/>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83,715</w:t>
            </w:r>
          </w:p>
        </w:tc>
        <w:tc>
          <w:tcPr>
            <w:tcW w:w="1134"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spacing w:after="0" w:line="240" w:lineRule="auto"/>
              <w:jc w:val="center"/>
              <w:outlineLvl w:val="2"/>
              <w:rPr>
                <w:rFonts w:ascii="Times New Roman" w:hAnsi="Times New Roman" w:cs="Times New Roman"/>
                <w:b/>
                <w:i/>
              </w:rPr>
            </w:pPr>
            <w:r>
              <w:rPr>
                <w:rFonts w:ascii="Times New Roman" w:hAnsi="Times New Roman" w:cs="Times New Roman"/>
                <w:b/>
                <w:i/>
              </w:rPr>
              <w:t>13,605</w:t>
            </w:r>
          </w:p>
        </w:tc>
        <w:tc>
          <w:tcPr>
            <w:tcW w:w="1557"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spacing w:after="0" w:line="240" w:lineRule="auto"/>
              <w:jc w:val="center"/>
              <w:outlineLvl w:val="2"/>
              <w:rPr>
                <w:rFonts w:ascii="Times New Roman" w:hAnsi="Times New Roman" w:cs="Times New Roman"/>
                <w:b/>
                <w:i/>
              </w:rPr>
            </w:pPr>
            <w:r>
              <w:rPr>
                <w:rFonts w:ascii="Times New Roman" w:hAnsi="Times New Roman" w:cs="Times New Roman"/>
                <w:b/>
                <w:i/>
              </w:rPr>
              <w:t>97,320</w:t>
            </w:r>
          </w:p>
        </w:tc>
        <w:tc>
          <w:tcPr>
            <w:tcW w:w="1984" w:type="dxa"/>
            <w:tcBorders>
              <w:top w:val="single" w:sz="4" w:space="0" w:color="auto"/>
              <w:left w:val="single" w:sz="4" w:space="0" w:color="auto"/>
              <w:bottom w:val="single" w:sz="4" w:space="0" w:color="auto"/>
              <w:right w:val="single" w:sz="4" w:space="0" w:color="auto"/>
            </w:tcBorders>
            <w:vAlign w:val="center"/>
          </w:tcPr>
          <w:p w:rsidR="00E96DBD" w:rsidRPr="00C66760" w:rsidRDefault="00E96DBD" w:rsidP="00253F35">
            <w:pPr>
              <w:spacing w:after="0" w:line="240" w:lineRule="auto"/>
              <w:jc w:val="center"/>
              <w:rPr>
                <w:rFonts w:ascii="Times New Roman" w:hAnsi="Times New Roman" w:cs="Times New Roman"/>
                <w:b/>
                <w:i/>
                <w:color w:val="000000" w:themeColor="text1"/>
              </w:rPr>
            </w:pPr>
            <w:r w:rsidRPr="00C66760">
              <w:rPr>
                <w:rFonts w:ascii="Times New Roman" w:hAnsi="Times New Roman" w:cs="Times New Roman"/>
                <w:b/>
                <w:i/>
                <w:color w:val="000000" w:themeColor="text1"/>
              </w:rPr>
              <w:t>7 707 863,91</w:t>
            </w:r>
            <w:r>
              <w:rPr>
                <w:rFonts w:ascii="Times New Roman" w:hAnsi="Times New Roman" w:cs="Times New Roman"/>
                <w:b/>
                <w:i/>
                <w:color w:val="000000" w:themeColor="text1"/>
              </w:rPr>
              <w:t>*</w:t>
            </w:r>
          </w:p>
        </w:tc>
      </w:tr>
      <w:tr w:rsidR="00580AA2" w:rsidRPr="00C66760" w:rsidTr="00253F35">
        <w:trPr>
          <w:trHeight w:val="340"/>
        </w:trPr>
        <w:tc>
          <w:tcPr>
            <w:tcW w:w="10201" w:type="dxa"/>
            <w:gridSpan w:val="6"/>
            <w:vAlign w:val="center"/>
          </w:tcPr>
          <w:p w:rsidR="00580AA2" w:rsidRPr="00C66760" w:rsidRDefault="00C66760" w:rsidP="00253F35">
            <w:pPr>
              <w:spacing w:after="0" w:line="240" w:lineRule="auto"/>
              <w:jc w:val="center"/>
              <w:rPr>
                <w:rFonts w:ascii="Times New Roman" w:hAnsi="Times New Roman" w:cs="Times New Roman"/>
                <w:b/>
                <w:i/>
                <w:color w:val="000000" w:themeColor="text1"/>
              </w:rPr>
            </w:pPr>
            <w:r w:rsidRPr="00C66760">
              <w:rPr>
                <w:rFonts w:ascii="Times New Roman" w:hAnsi="Times New Roman" w:cs="Times New Roman"/>
                <w:b/>
                <w:i/>
              </w:rPr>
              <w:t>Котельная ООО "ТК"</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б-р Юбилейный, 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0,411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0,028</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0,438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25 377,00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б-р. Юбилейный, 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0,311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0,023</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0,334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15 473,00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10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0,003</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2 851,00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11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0,004</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3 100,00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12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0,069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3 259,00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14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0,003</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3 168,00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15</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0,269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0,015</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0,285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13 284,00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17</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0,003</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3 068,00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18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0,003</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3 249,00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19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3 103,00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21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0,212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0,213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9 522,00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21а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0,314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0,018</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0,332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15 546,00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22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0,240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0,252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14 516,00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23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0,332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0,023</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0,354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16 255,00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24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0,209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0,013</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0,223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9 429,00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25</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0,323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0,346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15 656,00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27</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0,324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0,026</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0,349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16 012,00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28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0,004</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2 624,00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31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0,246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0,258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15 144,00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5</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0,003</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2 616,40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7</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0,228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0,015</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0,243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12 075,00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Горького, 12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0,591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0,024</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0,615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30 010,00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Горького, 23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0,214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0,036</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0,250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11 162,00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Горького, 30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0,135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0,014</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0,149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5 851,00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Горького, 31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0,215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0,005</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0,220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9 706,00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Горького, 32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0,016</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0,099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3 195,00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Горького, 36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0,324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0,003</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0,327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18 904,00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Горького, 38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0,319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0,019</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0,339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15 784,00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Горького, 40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0,399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0,024</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0,423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20 320,00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Горького, 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0,486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0,030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0,516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10 358,00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Кузбасская, 14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0,282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0,016</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0,298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14 097,00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Кузбасская, 18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0,313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0,334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15 784,00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Кузбасская, 20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0,024</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0,331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15 507,00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Кусургашева, 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0,315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0,024</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0,340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15 540,00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Кусургашева, 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0,224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0,014</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0,237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10 455,00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Кусургашева, 5</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0,318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0,024</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0,342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15 670,00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Кусургашева, 7</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0,314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0,024</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0,338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15 540,00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Кусургашева, 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0,317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0,025</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0,342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17 909,00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Куюкова, 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0,290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0,017</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0,306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7 349,00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Куюкова, 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0,312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0,333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15 473,00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17</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0,310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0,029</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0,338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15 274,00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0,225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0,014</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0,238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12 408,00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5</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0,319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0,028</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0,348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15 533,00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0,314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0,024</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0,338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15 506,00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7</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0,323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0,030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0,353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16 694,00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0,484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0,008</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0,493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16 713,00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0,319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0,028</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0,347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15 533,00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11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0,155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0,006</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0,162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10 656,00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12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2 719,00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14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0,090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0,004</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0,094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3 912,00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0,142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0,006</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0,148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9 105,00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26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0,300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0,322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15 602,00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28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0,286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0,014</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0,301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14 097,00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29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0,118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0,006</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0,123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4 439,00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30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0,290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0,015</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0,305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13 876,00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0,066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0,006</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4 064,00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11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0,286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0,016</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0,302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14 373,00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0,257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0,270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13 444,00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0,066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0,069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2 406,00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0,220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0,014</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0,234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9 690,00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5</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0,186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0,198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9 883,00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0,387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0,025</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0,412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19 215,00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16</w:t>
            </w:r>
          </w:p>
        </w:tc>
        <w:tc>
          <w:tcPr>
            <w:tcW w:w="1417" w:type="dxa"/>
            <w:vAlign w:val="center"/>
          </w:tcPr>
          <w:p w:rsidR="004B6755" w:rsidRPr="004B6755" w:rsidRDefault="004B6755" w:rsidP="00163493">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w:t>
            </w:r>
            <w:r w:rsidR="00163493">
              <w:rPr>
                <w:rFonts w:ascii="Times New Roman" w:hAnsi="Times New Roman" w:cs="Times New Roman"/>
                <w:color w:val="000000"/>
              </w:rPr>
              <w:t>1</w:t>
            </w:r>
            <w:r w:rsidRPr="004B6755">
              <w:rPr>
                <w:rFonts w:ascii="Times New Roman" w:hAnsi="Times New Roman" w:cs="Times New Roman"/>
                <w:color w:val="000000"/>
              </w:rPr>
              <w:t>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0,019</w:t>
            </w:r>
          </w:p>
        </w:tc>
        <w:tc>
          <w:tcPr>
            <w:tcW w:w="1557" w:type="dxa"/>
            <w:vAlign w:val="center"/>
          </w:tcPr>
          <w:p w:rsidR="004B6755" w:rsidRPr="004B6755" w:rsidRDefault="004B6755" w:rsidP="00163493">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w:t>
            </w:r>
            <w:r w:rsidR="00163493">
              <w:rPr>
                <w:rFonts w:ascii="Times New Roman" w:hAnsi="Times New Roman" w:cs="Times New Roman"/>
                <w:color w:val="000000"/>
              </w:rPr>
              <w:t>1</w:t>
            </w:r>
            <w:r w:rsidRPr="004B6755">
              <w:rPr>
                <w:rFonts w:ascii="Times New Roman" w:hAnsi="Times New Roman" w:cs="Times New Roman"/>
                <w:color w:val="000000"/>
              </w:rPr>
              <w:t>26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15 309,00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0,234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0,246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12 423,00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0,215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0,015</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0,230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9 758,00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6а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0,217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0,013</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0,229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10 747,00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13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2 783,00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2 856,00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0,067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0,068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2 753,00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0,097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0,099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4 026,00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0,113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0,005</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0,118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7 703,00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25</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0,056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0,057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2 401,00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0,097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0,099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9 634,00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27</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0,064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0,066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2 693,00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0,180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0,190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10 311,00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0,157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0,007</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0,163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8 968,00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0,230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0,241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13 990,00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0,003</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0,091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5 005,00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0,158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0,007</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0,164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9 185,00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35</w:t>
            </w:r>
          </w:p>
        </w:tc>
        <w:tc>
          <w:tcPr>
            <w:tcW w:w="1417" w:type="dxa"/>
            <w:vAlign w:val="center"/>
          </w:tcPr>
          <w:p w:rsidR="004B6755" w:rsidRPr="004B6755" w:rsidRDefault="004B6755" w:rsidP="00163493">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w:t>
            </w:r>
            <w:r w:rsidR="00163493">
              <w:rPr>
                <w:rFonts w:ascii="Times New Roman" w:hAnsi="Times New Roman" w:cs="Times New Roman"/>
                <w:color w:val="000000"/>
              </w:rPr>
              <w:t>1</w:t>
            </w:r>
            <w:r w:rsidRPr="004B6755">
              <w:rPr>
                <w:rFonts w:ascii="Times New Roman" w:hAnsi="Times New Roman" w:cs="Times New Roman"/>
                <w:color w:val="000000"/>
              </w:rPr>
              <w:t>79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0,016</w:t>
            </w:r>
          </w:p>
        </w:tc>
        <w:tc>
          <w:tcPr>
            <w:tcW w:w="1557" w:type="dxa"/>
            <w:vAlign w:val="center"/>
          </w:tcPr>
          <w:p w:rsidR="004B6755" w:rsidRPr="004B6755" w:rsidRDefault="004B6755" w:rsidP="00163493">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w:t>
            </w:r>
            <w:r w:rsidR="00163493">
              <w:rPr>
                <w:rFonts w:ascii="Times New Roman" w:hAnsi="Times New Roman" w:cs="Times New Roman"/>
                <w:color w:val="000000"/>
              </w:rPr>
              <w:t>1</w:t>
            </w:r>
            <w:r w:rsidRPr="004B6755">
              <w:rPr>
                <w:rFonts w:ascii="Times New Roman" w:hAnsi="Times New Roman" w:cs="Times New Roman"/>
                <w:color w:val="000000"/>
              </w:rPr>
              <w:t>96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13 857,00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0,132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0,006</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0,138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6 144,00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37</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0,265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0,024</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0,288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13 526,00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0,287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0,017</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14 123,00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40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0,163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0,007</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0,170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9 151,00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41</w:t>
            </w:r>
          </w:p>
        </w:tc>
        <w:tc>
          <w:tcPr>
            <w:tcW w:w="1417" w:type="dxa"/>
            <w:vAlign w:val="center"/>
          </w:tcPr>
          <w:p w:rsidR="004B6755" w:rsidRPr="004B6755" w:rsidRDefault="004B6755" w:rsidP="00163493">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w:t>
            </w:r>
            <w:r w:rsidR="00163493">
              <w:rPr>
                <w:rFonts w:ascii="Times New Roman" w:hAnsi="Times New Roman" w:cs="Times New Roman"/>
                <w:color w:val="000000"/>
              </w:rPr>
              <w:t>2</w:t>
            </w:r>
            <w:r w:rsidRPr="004B6755">
              <w:rPr>
                <w:rFonts w:ascii="Times New Roman" w:hAnsi="Times New Roman" w:cs="Times New Roman"/>
                <w:color w:val="000000"/>
              </w:rPr>
              <w:t>75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0,019</w:t>
            </w:r>
          </w:p>
        </w:tc>
        <w:tc>
          <w:tcPr>
            <w:tcW w:w="1557" w:type="dxa"/>
            <w:vAlign w:val="center"/>
          </w:tcPr>
          <w:p w:rsidR="004B6755" w:rsidRPr="004B6755" w:rsidRDefault="004B6755" w:rsidP="00163493">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w:t>
            </w:r>
            <w:r w:rsidR="00163493">
              <w:rPr>
                <w:rFonts w:ascii="Times New Roman" w:hAnsi="Times New Roman" w:cs="Times New Roman"/>
                <w:color w:val="000000"/>
              </w:rPr>
              <w:t>2</w:t>
            </w:r>
            <w:r w:rsidRPr="004B6755">
              <w:rPr>
                <w:rFonts w:ascii="Times New Roman" w:hAnsi="Times New Roman" w:cs="Times New Roman"/>
                <w:color w:val="000000"/>
              </w:rPr>
              <w:t>95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19 035,00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42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0,220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0,232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12 670,00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44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0,240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0,252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14 556,00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46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0,267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0,015</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0,282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13 104,00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48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0,442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0,043</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0,484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23 595,00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б-р Юбилейный 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1 136,90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б-р Юбилейный, 4б</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122,00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б-р Юбилейный, д.4а</w:t>
            </w:r>
          </w:p>
        </w:tc>
        <w:tc>
          <w:tcPr>
            <w:tcW w:w="1417" w:type="dxa"/>
            <w:vAlign w:val="center"/>
          </w:tcPr>
          <w:p w:rsidR="004B6755" w:rsidRPr="004B6755" w:rsidRDefault="004B6755" w:rsidP="00163493">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w:t>
            </w:r>
            <w:r w:rsidR="00163493">
              <w:rPr>
                <w:rFonts w:ascii="Times New Roman" w:hAnsi="Times New Roman" w:cs="Times New Roman"/>
                <w:color w:val="000000"/>
              </w:rPr>
              <w:t>1</w:t>
            </w:r>
            <w:r w:rsidRPr="004B6755">
              <w:rPr>
                <w:rFonts w:ascii="Times New Roman" w:hAnsi="Times New Roman" w:cs="Times New Roman"/>
                <w:color w:val="000000"/>
              </w:rPr>
              <w:t>43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0,007</w:t>
            </w:r>
          </w:p>
        </w:tc>
        <w:tc>
          <w:tcPr>
            <w:tcW w:w="1557" w:type="dxa"/>
            <w:vAlign w:val="center"/>
          </w:tcPr>
          <w:p w:rsidR="004B6755" w:rsidRPr="004B6755" w:rsidRDefault="004B6755" w:rsidP="00163493">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w:t>
            </w:r>
            <w:r w:rsidR="00163493">
              <w:rPr>
                <w:rFonts w:ascii="Times New Roman" w:hAnsi="Times New Roman" w:cs="Times New Roman"/>
                <w:color w:val="000000"/>
              </w:rPr>
              <w:t>1</w:t>
            </w:r>
            <w:r w:rsidRPr="004B6755">
              <w:rPr>
                <w:rFonts w:ascii="Times New Roman" w:hAnsi="Times New Roman" w:cs="Times New Roman"/>
                <w:color w:val="000000"/>
              </w:rPr>
              <w:t>51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27 412,00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б-р Юбилейный,4в пом.1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373,80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б-р Юбилейный,9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303,52</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Вахрушева,22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635,30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spacing w:val="-14"/>
              </w:rPr>
            </w:pPr>
            <w:r w:rsidRPr="00253F35">
              <w:rPr>
                <w:rFonts w:ascii="Times New Roman" w:hAnsi="Times New Roman" w:cs="Times New Roman"/>
                <w:color w:val="000000"/>
                <w:spacing w:val="-14"/>
              </w:rPr>
              <w:t>ОАО «Разрез Сибиргинский» гараж №15</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321,77</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 xml:space="preserve">гараж </w:t>
            </w:r>
            <w:proofErr w:type="spellStart"/>
            <w:r w:rsidRPr="00253F35">
              <w:rPr>
                <w:rFonts w:ascii="Times New Roman" w:hAnsi="Times New Roman" w:cs="Times New Roman"/>
                <w:color w:val="000000"/>
              </w:rPr>
              <w:t>Автостиль</w:t>
            </w:r>
            <w:proofErr w:type="spellEnd"/>
            <w:r w:rsidRPr="00253F35">
              <w:rPr>
                <w:rFonts w:ascii="Times New Roman" w:hAnsi="Times New Roman" w:cs="Times New Roman"/>
                <w:color w:val="000000"/>
              </w:rPr>
              <w:t xml:space="preserve"> №29, 30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988,00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spacing w:val="-14"/>
              </w:rPr>
            </w:pPr>
            <w:r w:rsidRPr="00253F35">
              <w:rPr>
                <w:rFonts w:ascii="Times New Roman" w:hAnsi="Times New Roman" w:cs="Times New Roman"/>
                <w:color w:val="000000"/>
                <w:spacing w:val="-14"/>
              </w:rPr>
              <w:t>ОАО "Сибиргинский р-з" (гараж №5)</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53,34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об-во Связист гараж №9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317,10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пр. Шахтерский 2в</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2 849,00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proofErr w:type="spellStart"/>
            <w:r w:rsidRPr="00253F35">
              <w:rPr>
                <w:rFonts w:ascii="Times New Roman" w:hAnsi="Times New Roman" w:cs="Times New Roman"/>
                <w:color w:val="000000"/>
              </w:rPr>
              <w:t>пр</w:t>
            </w:r>
            <w:proofErr w:type="spellEnd"/>
            <w:r w:rsidRPr="00253F35">
              <w:rPr>
                <w:rFonts w:ascii="Times New Roman" w:hAnsi="Times New Roman" w:cs="Times New Roman"/>
                <w:color w:val="000000"/>
              </w:rPr>
              <w:t>-д Шахтерский, д. 2д</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1 023,00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proofErr w:type="spellStart"/>
            <w:r w:rsidRPr="00253F35">
              <w:rPr>
                <w:rFonts w:ascii="Times New Roman" w:hAnsi="Times New Roman" w:cs="Times New Roman"/>
                <w:color w:val="000000"/>
              </w:rPr>
              <w:t>пр</w:t>
            </w:r>
            <w:proofErr w:type="spellEnd"/>
            <w:r w:rsidRPr="00253F35">
              <w:rPr>
                <w:rFonts w:ascii="Times New Roman" w:hAnsi="Times New Roman" w:cs="Times New Roman"/>
                <w:color w:val="000000"/>
              </w:rPr>
              <w:t>-д Шахтерский, д. 2е</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628,00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,22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599,20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15-33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15-46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122,92</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17-2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178,00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26</w:t>
            </w:r>
          </w:p>
        </w:tc>
        <w:tc>
          <w:tcPr>
            <w:tcW w:w="1417" w:type="dxa"/>
            <w:vAlign w:val="center"/>
          </w:tcPr>
          <w:p w:rsidR="004B6755" w:rsidRPr="004B6755" w:rsidRDefault="00163493" w:rsidP="004B6755">
            <w:pPr>
              <w:spacing w:after="0" w:line="240" w:lineRule="auto"/>
              <w:jc w:val="center"/>
              <w:rPr>
                <w:rFonts w:ascii="Times New Roman" w:hAnsi="Times New Roman" w:cs="Times New Roman"/>
                <w:color w:val="000000"/>
              </w:rPr>
            </w:pPr>
            <w:r>
              <w:rPr>
                <w:rFonts w:ascii="Times New Roman" w:hAnsi="Times New Roman" w:cs="Times New Roman"/>
                <w:color w:val="000000"/>
              </w:rPr>
              <w:t>0,1</w:t>
            </w:r>
            <w:r w:rsidR="004B6755" w:rsidRPr="004B6755">
              <w:rPr>
                <w:rFonts w:ascii="Times New Roman" w:hAnsi="Times New Roman" w:cs="Times New Roman"/>
                <w:color w:val="000000"/>
              </w:rPr>
              <w:t>30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0,010</w:t>
            </w:r>
          </w:p>
        </w:tc>
        <w:tc>
          <w:tcPr>
            <w:tcW w:w="1557" w:type="dxa"/>
            <w:vAlign w:val="center"/>
          </w:tcPr>
          <w:p w:rsidR="004B6755" w:rsidRPr="004B6755" w:rsidRDefault="004B6755" w:rsidP="00163493">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w:t>
            </w:r>
            <w:r w:rsidR="00163493">
              <w:rPr>
                <w:rFonts w:ascii="Times New Roman" w:hAnsi="Times New Roman" w:cs="Times New Roman"/>
                <w:color w:val="000000"/>
              </w:rPr>
              <w:t>1</w:t>
            </w:r>
            <w:r w:rsidRPr="004B6755">
              <w:rPr>
                <w:rFonts w:ascii="Times New Roman" w:hAnsi="Times New Roman" w:cs="Times New Roman"/>
                <w:color w:val="000000"/>
              </w:rPr>
              <w:t>39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21 245,80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12-6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168,00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14 пом. 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22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254,24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23-39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148,63</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24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159,29</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24-32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60,76</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24-32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60,76</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30б</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296,70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47</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3 469,00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д. 23</w:t>
            </w:r>
          </w:p>
        </w:tc>
        <w:tc>
          <w:tcPr>
            <w:tcW w:w="1417" w:type="dxa"/>
            <w:vAlign w:val="center"/>
          </w:tcPr>
          <w:p w:rsidR="004B6755" w:rsidRPr="004B6755" w:rsidRDefault="004B6755" w:rsidP="00163493">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w:t>
            </w:r>
            <w:r w:rsidR="00163493">
              <w:rPr>
                <w:rFonts w:ascii="Times New Roman" w:hAnsi="Times New Roman" w:cs="Times New Roman"/>
                <w:color w:val="000000"/>
              </w:rPr>
              <w:t>3</w:t>
            </w:r>
            <w:r w:rsidRPr="004B6755">
              <w:rPr>
                <w:rFonts w:ascii="Times New Roman" w:hAnsi="Times New Roman" w:cs="Times New Roman"/>
                <w:color w:val="000000"/>
              </w:rPr>
              <w:t>57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0,067</w:t>
            </w:r>
          </w:p>
        </w:tc>
        <w:tc>
          <w:tcPr>
            <w:tcW w:w="1557" w:type="dxa"/>
            <w:vAlign w:val="center"/>
          </w:tcPr>
          <w:p w:rsidR="004B6755" w:rsidRPr="004B6755" w:rsidRDefault="004B6755" w:rsidP="00163493">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w:t>
            </w:r>
            <w:r w:rsidR="00163493">
              <w:rPr>
                <w:rFonts w:ascii="Times New Roman" w:hAnsi="Times New Roman" w:cs="Times New Roman"/>
                <w:color w:val="000000"/>
              </w:rPr>
              <w:t>4</w:t>
            </w:r>
            <w:r w:rsidRPr="004B6755">
              <w:rPr>
                <w:rFonts w:ascii="Times New Roman" w:hAnsi="Times New Roman" w:cs="Times New Roman"/>
                <w:color w:val="000000"/>
              </w:rPr>
              <w:t>24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5 372,00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д.13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0,109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0,015</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0,124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5 002,00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д.14а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0,040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0,042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164,50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д.15-62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86,52</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д.18-2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130,20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д.18-3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д.19-3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150,92</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д.21 пом.31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124,32</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д.21а-104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174,72</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д.7-48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270,00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Вахрушева,19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313,00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Вахрушева,24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159,89</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Горького 12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401,00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Горького, 11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2 329,30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Горького, 12-33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274,00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Горького, 12-62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285,00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Горького, 40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Горького, 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29,57</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Горького, д.23 пом. 32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244,44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Горького, д.8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0,057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0,058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4 048,40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Горького,30-12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324,52</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Кузбасская 20а</w:t>
            </w:r>
          </w:p>
        </w:tc>
        <w:tc>
          <w:tcPr>
            <w:tcW w:w="1417" w:type="dxa"/>
            <w:vAlign w:val="center"/>
          </w:tcPr>
          <w:p w:rsidR="004B6755" w:rsidRPr="004B6755" w:rsidRDefault="004B6755" w:rsidP="00163493">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w:t>
            </w:r>
            <w:r w:rsidR="00163493">
              <w:rPr>
                <w:rFonts w:ascii="Times New Roman" w:hAnsi="Times New Roman" w:cs="Times New Roman"/>
                <w:color w:val="000000"/>
              </w:rPr>
              <w:t>1</w:t>
            </w:r>
            <w:r w:rsidRPr="004B6755">
              <w:rPr>
                <w:rFonts w:ascii="Times New Roman" w:hAnsi="Times New Roman" w:cs="Times New Roman"/>
                <w:color w:val="000000"/>
              </w:rPr>
              <w:t>53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0,013</w:t>
            </w:r>
          </w:p>
        </w:tc>
        <w:tc>
          <w:tcPr>
            <w:tcW w:w="1557" w:type="dxa"/>
            <w:vAlign w:val="center"/>
          </w:tcPr>
          <w:p w:rsidR="004B6755" w:rsidRPr="004B6755" w:rsidRDefault="004B6755" w:rsidP="00163493">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w:t>
            </w:r>
            <w:r w:rsidR="00163493">
              <w:rPr>
                <w:rFonts w:ascii="Times New Roman" w:hAnsi="Times New Roman" w:cs="Times New Roman"/>
                <w:color w:val="000000"/>
              </w:rPr>
              <w:t>1</w:t>
            </w:r>
            <w:r w:rsidRPr="004B6755">
              <w:rPr>
                <w:rFonts w:ascii="Times New Roman" w:hAnsi="Times New Roman" w:cs="Times New Roman"/>
                <w:color w:val="000000"/>
              </w:rPr>
              <w:t>66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8 788,00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Кузбасская, 14а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250,06</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Кусургашева,1а</w:t>
            </w:r>
          </w:p>
        </w:tc>
        <w:tc>
          <w:tcPr>
            <w:tcW w:w="1417" w:type="dxa"/>
            <w:vAlign w:val="center"/>
          </w:tcPr>
          <w:p w:rsidR="004B6755" w:rsidRPr="004B6755" w:rsidRDefault="004B6755" w:rsidP="00163493">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w:t>
            </w:r>
            <w:r w:rsidR="00163493">
              <w:rPr>
                <w:rFonts w:ascii="Times New Roman" w:hAnsi="Times New Roman" w:cs="Times New Roman"/>
                <w:color w:val="000000"/>
              </w:rPr>
              <w:t>1</w:t>
            </w:r>
            <w:r w:rsidRPr="004B6755">
              <w:rPr>
                <w:rFonts w:ascii="Times New Roman" w:hAnsi="Times New Roman" w:cs="Times New Roman"/>
                <w:color w:val="000000"/>
              </w:rPr>
              <w:t>24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0,009</w:t>
            </w:r>
          </w:p>
        </w:tc>
        <w:tc>
          <w:tcPr>
            <w:tcW w:w="1557" w:type="dxa"/>
            <w:vAlign w:val="center"/>
          </w:tcPr>
          <w:p w:rsidR="004B6755" w:rsidRPr="004B6755" w:rsidRDefault="004B6755" w:rsidP="00163493">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w:t>
            </w:r>
            <w:r w:rsidR="00163493">
              <w:rPr>
                <w:rFonts w:ascii="Times New Roman" w:hAnsi="Times New Roman" w:cs="Times New Roman"/>
                <w:color w:val="000000"/>
              </w:rPr>
              <w:t>1</w:t>
            </w:r>
            <w:r w:rsidRPr="004B6755">
              <w:rPr>
                <w:rFonts w:ascii="Times New Roman" w:hAnsi="Times New Roman" w:cs="Times New Roman"/>
                <w:color w:val="000000"/>
              </w:rPr>
              <w:t>33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11 338,00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Куюкова, 6а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164,53</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Куюкова, д. 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0,183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0,004</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0,187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9 163,79</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Куюкова, д.2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71,61</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Лермонтова, 2 + гаражи</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0,090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5 370,00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Лермонтова, 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600,00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1а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445,00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3 «м»</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89,39</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3 «о»</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89,39</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3 е</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36,48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3в</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807,60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3г</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56,89</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3д</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84,11</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3и</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96,00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3к</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113,78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7-118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235,48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7а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2 306,40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spacing w:val="-14"/>
              </w:rPr>
            </w:pPr>
            <w:r w:rsidRPr="00253F35">
              <w:rPr>
                <w:rFonts w:ascii="Times New Roman" w:hAnsi="Times New Roman" w:cs="Times New Roman"/>
                <w:color w:val="000000"/>
                <w:spacing w:val="-14"/>
              </w:rPr>
              <w:t>ул. Олимпийская, д. 11а (пом</w:t>
            </w:r>
            <w:r>
              <w:rPr>
                <w:rFonts w:ascii="Times New Roman" w:hAnsi="Times New Roman" w:cs="Times New Roman"/>
                <w:color w:val="000000"/>
                <w:spacing w:val="-14"/>
              </w:rPr>
              <w:t>.</w:t>
            </w:r>
            <w:r w:rsidRPr="00253F35">
              <w:rPr>
                <w:rFonts w:ascii="Times New Roman" w:hAnsi="Times New Roman" w:cs="Times New Roman"/>
                <w:color w:val="000000"/>
                <w:spacing w:val="-14"/>
              </w:rPr>
              <w:t xml:space="preserve"> 1, 2,5)</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0,120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0,122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1 781,14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д.11а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1 036,34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д.17/1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779,00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д.3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1 984,00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Олимпийская, д.9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845,00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12-2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126,19</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10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0,062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0,062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3 366,00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11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719,88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15</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12 778,00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17</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0,221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0,006</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0,227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6 000,80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spacing w:val="-14"/>
              </w:rPr>
            </w:pPr>
            <w:r w:rsidRPr="00253F35">
              <w:rPr>
                <w:rFonts w:ascii="Times New Roman" w:hAnsi="Times New Roman" w:cs="Times New Roman"/>
                <w:color w:val="000000"/>
                <w:spacing w:val="-14"/>
              </w:rPr>
              <w:t>ул. Первомайская, 18 (кинотеатр Звезда)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2 915,00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724,08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2 пом.1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625,24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21</w:t>
            </w:r>
          </w:p>
        </w:tc>
        <w:tc>
          <w:tcPr>
            <w:tcW w:w="1417" w:type="dxa"/>
            <w:vAlign w:val="center"/>
          </w:tcPr>
          <w:p w:rsidR="004B6755" w:rsidRPr="004B6755" w:rsidRDefault="004B6755" w:rsidP="00163493">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w:t>
            </w:r>
            <w:r w:rsidR="00163493">
              <w:rPr>
                <w:rFonts w:ascii="Times New Roman" w:hAnsi="Times New Roman" w:cs="Times New Roman"/>
                <w:color w:val="000000"/>
              </w:rPr>
              <w:t>081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0,006</w:t>
            </w:r>
          </w:p>
        </w:tc>
        <w:tc>
          <w:tcPr>
            <w:tcW w:w="1557" w:type="dxa"/>
            <w:vAlign w:val="center"/>
          </w:tcPr>
          <w:p w:rsidR="004B6755" w:rsidRPr="004B6755" w:rsidRDefault="004B6755" w:rsidP="00163493">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w:t>
            </w:r>
            <w:r w:rsidR="00163493">
              <w:rPr>
                <w:rFonts w:ascii="Times New Roman" w:hAnsi="Times New Roman" w:cs="Times New Roman"/>
                <w:color w:val="000000"/>
              </w:rPr>
              <w:t>08</w:t>
            </w:r>
            <w:r w:rsidRPr="004B6755">
              <w:rPr>
                <w:rFonts w:ascii="Times New Roman" w:hAnsi="Times New Roman" w:cs="Times New Roman"/>
                <w:color w:val="000000"/>
              </w:rPr>
              <w:t>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6 000,00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23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0,160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0,004</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0,164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3 888,00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26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306,88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26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190,68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26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218,40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26 пом.1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55,44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28 пом,58а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123,20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28, 28а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3 050,00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30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296,80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30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892,80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30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46,48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30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558,08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33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4 902,00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33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2 210,00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35</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0,377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0,378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10 859,00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35 + гаражи</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4 750,00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317,00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9-1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760,28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 гараж</w:t>
            </w:r>
            <w:r>
              <w:rPr>
                <w:rFonts w:ascii="Times New Roman" w:hAnsi="Times New Roman" w:cs="Times New Roman"/>
                <w:color w:val="000000"/>
              </w:rPr>
              <w:t xml:space="preserve"> </w:t>
            </w:r>
            <w:r w:rsidRPr="00253F35">
              <w:rPr>
                <w:rFonts w:ascii="Times New Roman" w:hAnsi="Times New Roman" w:cs="Times New Roman"/>
                <w:color w:val="000000"/>
              </w:rPr>
              <w:t>(2)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381,33</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Первомайская,12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87,64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10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0,185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0,004</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0,188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10 121,00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393,00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168,00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420,00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2 пом. 36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2 пом.19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2 пом1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58,11</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2-2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79,52</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2-34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250,32</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3 пом.2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166,60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0,090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3 432,00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165,00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4а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0,116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0,009</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0,124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5 660,00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5</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1 906,00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5а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0,040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0,040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2 137,00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5в</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759,88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7</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4 932,00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Пушкина, 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7 713,00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Рембазовская, 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0,110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0,112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6 948,00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Рембазовская, 1а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511,00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Рембазовская, 2/б</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578,69</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Рембазовская, 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4 677,00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Рембазовская,4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0,181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0,182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6 937,00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,14 пом,12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,14 пом.5</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51,00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0,115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0,008</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0,123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4 611,20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12-3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401,60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14 пом,4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405,21</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14 пом. 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102,28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14 пом.1 (баня)</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0,116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0,009</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0,124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1 917,70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14 пом.2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30,50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14 пом.3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0,050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0,051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2 374,60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14 пом.6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102,64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14/б-2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627,00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14/б-2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655,25</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14а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1 579,00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14пом.10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351,94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89,88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89,88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16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430,90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0,195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0,197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13 521,00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607,45</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Серафимовича, 6а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989,00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20-4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128,40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35а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1 753,50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41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2 101,20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46 пом</w:t>
            </w:r>
            <w:r>
              <w:rPr>
                <w:rFonts w:ascii="Times New Roman" w:hAnsi="Times New Roman" w:cs="Times New Roman"/>
                <w:color w:val="000000"/>
              </w:rPr>
              <w:t>.</w:t>
            </w:r>
            <w:r w:rsidRPr="00253F35">
              <w:rPr>
                <w:rFonts w:ascii="Times New Roman" w:hAnsi="Times New Roman" w:cs="Times New Roman"/>
                <w:color w:val="000000"/>
              </w:rPr>
              <w:t xml:space="preserve"> 51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155,40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51б/1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0,057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0,058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13 772,00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51б/2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2 283,00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15</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3 328,00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15</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798,25</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15 пом</w:t>
            </w:r>
            <w:r>
              <w:rPr>
                <w:rFonts w:ascii="Times New Roman" w:hAnsi="Times New Roman" w:cs="Times New Roman"/>
                <w:color w:val="000000"/>
              </w:rPr>
              <w:t>.</w:t>
            </w:r>
            <w:r w:rsidRPr="00253F35">
              <w:rPr>
                <w:rFonts w:ascii="Times New Roman" w:hAnsi="Times New Roman" w:cs="Times New Roman"/>
                <w:color w:val="000000"/>
              </w:rPr>
              <w:t xml:space="preserve"> 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0,046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0,046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167,64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17</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2 685,00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18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0,129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0,131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6 684,00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149,80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125,72</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122,00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21 пом.6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21-5</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268,00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0,041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0,041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2 526,80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216,30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23-1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224,56</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23-3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234,00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23-9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218,68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275,00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596,00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262,08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24 пом.1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242,20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24-3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434,00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25</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73,70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25-1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158,20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25-2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239,00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25-3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155,68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958,72</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26 пом.1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269,00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26 пом.9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116,40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26-14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275,24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26-16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397,00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26-17</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162,40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26-18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257,04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26-19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161,28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26-2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392,00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26-8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258,44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27 пом. 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27 пом.1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228,76</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27-1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184,00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27-7</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101,92</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343,00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28 пом.1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1 423,80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197,68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616,84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787,92</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276,36</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206,08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376,00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383,05</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616,70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164,36</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31-1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101,92</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315,90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0,062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0,062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2 696,00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115,92</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0,052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0,052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407,96</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268,52</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34 пом</w:t>
            </w:r>
            <w:r>
              <w:rPr>
                <w:rFonts w:ascii="Times New Roman" w:hAnsi="Times New Roman" w:cs="Times New Roman"/>
                <w:color w:val="000000"/>
              </w:rPr>
              <w:t>.</w:t>
            </w:r>
            <w:r w:rsidRPr="00253F35">
              <w:rPr>
                <w:rFonts w:ascii="Times New Roman" w:hAnsi="Times New Roman" w:cs="Times New Roman"/>
                <w:color w:val="000000"/>
              </w:rPr>
              <w:t xml:space="preserve"> 2/3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34,50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34 пом</w:t>
            </w:r>
            <w:r>
              <w:rPr>
                <w:rFonts w:ascii="Times New Roman" w:hAnsi="Times New Roman" w:cs="Times New Roman"/>
                <w:color w:val="000000"/>
              </w:rPr>
              <w:t>.</w:t>
            </w:r>
            <w:r w:rsidRPr="00253F35">
              <w:rPr>
                <w:rFonts w:ascii="Times New Roman" w:hAnsi="Times New Roman" w:cs="Times New Roman"/>
                <w:color w:val="000000"/>
              </w:rPr>
              <w:t xml:space="preserve"> 2/4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47,27</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34 пом.1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369,32</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34 пом.2/5</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43,44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34 помещение 2/2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32,37</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34 помещение 2/6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61,33</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35а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0,057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0,058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5 703,40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203,00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36 пом. 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121,24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36 пом.1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159,60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36-20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237,16</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37</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337,00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37 пом.10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28,56</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37 пом.10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28,56</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39-2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168,84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39-3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125,00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39-38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125,16</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40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202,30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40, пом.1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588,84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42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379,40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42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120,20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42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658,00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42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367,64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42-27</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249,49</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44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793,80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44</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412,40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48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85,68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50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2 416,00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50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210,00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50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3 178,45</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50 пом. 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437,20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50-2б</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0,005</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2 779,00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50а пом.2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0,042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0,043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16 168,00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51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1 827,00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51 «Д</w:t>
            </w:r>
            <w:r>
              <w:rPr>
                <w:rFonts w:ascii="Times New Roman" w:hAnsi="Times New Roman" w:cs="Times New Roman"/>
                <w:color w:val="000000"/>
              </w:rPr>
              <w:t>»</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5 455,00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51б пом</w:t>
            </w:r>
            <w:r>
              <w:rPr>
                <w:rFonts w:ascii="Times New Roman" w:hAnsi="Times New Roman" w:cs="Times New Roman"/>
                <w:color w:val="000000"/>
              </w:rPr>
              <w:t>.</w:t>
            </w:r>
            <w:r w:rsidRPr="00253F35">
              <w:rPr>
                <w:rFonts w:ascii="Times New Roman" w:hAnsi="Times New Roman" w:cs="Times New Roman"/>
                <w:color w:val="000000"/>
              </w:rPr>
              <w:t xml:space="preserve"> 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0,005</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660,12</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51б пом. 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2 486,28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51б пом. 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2 486,28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51г, 51/1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0,040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0,040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4 158,00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Шахтерская,1а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0,002</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8 296,00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Юбилейный, д. 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0,115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0,116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33 436,00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w:t>
            </w:r>
            <w:r>
              <w:rPr>
                <w:rFonts w:ascii="Times New Roman" w:hAnsi="Times New Roman" w:cs="Times New Roman"/>
                <w:color w:val="000000"/>
              </w:rPr>
              <w:t xml:space="preserve"> </w:t>
            </w:r>
            <w:r w:rsidRPr="00253F35">
              <w:rPr>
                <w:rFonts w:ascii="Times New Roman" w:hAnsi="Times New Roman" w:cs="Times New Roman"/>
                <w:color w:val="000000"/>
              </w:rPr>
              <w:t>Вахрушева 12а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471,24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w:t>
            </w:r>
            <w:r>
              <w:rPr>
                <w:rFonts w:ascii="Times New Roman" w:hAnsi="Times New Roman" w:cs="Times New Roman"/>
                <w:color w:val="000000"/>
              </w:rPr>
              <w:t xml:space="preserve"> </w:t>
            </w:r>
            <w:r w:rsidRPr="00253F35">
              <w:rPr>
                <w:rFonts w:ascii="Times New Roman" w:hAnsi="Times New Roman" w:cs="Times New Roman"/>
                <w:color w:val="000000"/>
              </w:rPr>
              <w:t>Вахрушева 17-1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169,00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w:t>
            </w:r>
            <w:r>
              <w:rPr>
                <w:rFonts w:ascii="Times New Roman" w:hAnsi="Times New Roman" w:cs="Times New Roman"/>
                <w:color w:val="000000"/>
              </w:rPr>
              <w:t xml:space="preserve"> </w:t>
            </w:r>
            <w:r w:rsidRPr="00253F35">
              <w:rPr>
                <w:rFonts w:ascii="Times New Roman" w:hAnsi="Times New Roman" w:cs="Times New Roman"/>
                <w:color w:val="000000"/>
              </w:rPr>
              <w:t>Вахрушева 21а-103</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135,24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ул.Вахрушева,22-2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0,011</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1 009,40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ул.Горького,30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158,76</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ул.Горького,40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185,36</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ул.Кузбасская,14,14а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0,033</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1 128,70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w:t>
            </w:r>
            <w:r>
              <w:rPr>
                <w:rFonts w:ascii="Times New Roman" w:hAnsi="Times New Roman" w:cs="Times New Roman"/>
                <w:color w:val="000000"/>
              </w:rPr>
              <w:t xml:space="preserve"> </w:t>
            </w:r>
            <w:r w:rsidRPr="00253F35">
              <w:rPr>
                <w:rFonts w:ascii="Times New Roman" w:hAnsi="Times New Roman" w:cs="Times New Roman"/>
                <w:color w:val="000000"/>
              </w:rPr>
              <w:t>Первомайская 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0,040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0,040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4 721,00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w:t>
            </w:r>
            <w:r>
              <w:rPr>
                <w:rFonts w:ascii="Times New Roman" w:hAnsi="Times New Roman" w:cs="Times New Roman"/>
                <w:color w:val="000000"/>
              </w:rPr>
              <w:t xml:space="preserve"> </w:t>
            </w:r>
            <w:r w:rsidRPr="00253F35">
              <w:rPr>
                <w:rFonts w:ascii="Times New Roman" w:hAnsi="Times New Roman" w:cs="Times New Roman"/>
                <w:color w:val="000000"/>
              </w:rPr>
              <w:t>Первомайская, 22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0,103</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7 592,00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ул.Первомайская,11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0,027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695,80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ул.Первомайская,6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0,109</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0,006</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0,114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5 267,00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ул.Первомайская,9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200,76</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ул.Первомайская,9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211,40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ул.Советская,36</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0,008</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192,08</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ул.Советская,50</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0,087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8 317,00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ул.Советская,50-1б</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0,046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0,047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8 925,00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ул.Советская.31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167,44</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Советская, 38</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0,003</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0,076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4 520,30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Кусургашева, 11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0,285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0,025</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0,310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18 986,00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Вахрушева, 29</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0,370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0,035</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0,405</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21 106,00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ул. Горького 12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0,010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Вахрушева, 30а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0,015</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0,001</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232,00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Кузбасская, 17</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0,008</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0,009</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997,00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Кузбасская, 23а</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0,011</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197,00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Серафимовича, 5-1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0,012</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0,012</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582,35</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Серафимовича, 5-2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0,014</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774,00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Серафимовича, 7</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0,017</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0,017</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718,00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Советская, 22а-1</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0,010</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474,93</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Советская, 22а-2</w:t>
            </w:r>
          </w:p>
        </w:tc>
        <w:tc>
          <w:tcPr>
            <w:tcW w:w="141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0,006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341,00</w:t>
            </w:r>
          </w:p>
        </w:tc>
      </w:tr>
      <w:tr w:rsidR="004B6755" w:rsidRPr="00C66760" w:rsidTr="004B6755">
        <w:trPr>
          <w:trHeight w:val="340"/>
        </w:trPr>
        <w:tc>
          <w:tcPr>
            <w:tcW w:w="535" w:type="dxa"/>
            <w:vAlign w:val="center"/>
          </w:tcPr>
          <w:p w:rsidR="004B6755" w:rsidRPr="00C66760" w:rsidRDefault="004B6755" w:rsidP="004B6755">
            <w:pPr>
              <w:pStyle w:val="ad"/>
              <w:numPr>
                <w:ilvl w:val="0"/>
                <w:numId w:val="25"/>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4B6755" w:rsidRPr="00253F35" w:rsidRDefault="004B6755" w:rsidP="004B6755">
            <w:pPr>
              <w:spacing w:after="0" w:line="240" w:lineRule="auto"/>
              <w:jc w:val="center"/>
              <w:rPr>
                <w:rFonts w:ascii="Times New Roman" w:hAnsi="Times New Roman" w:cs="Times New Roman"/>
                <w:color w:val="000000"/>
                <w:spacing w:val="-14"/>
              </w:rPr>
            </w:pPr>
            <w:r w:rsidRPr="00253F35">
              <w:rPr>
                <w:rFonts w:ascii="Times New Roman" w:hAnsi="Times New Roman" w:cs="Times New Roman"/>
                <w:color w:val="000000"/>
                <w:spacing w:val="-14"/>
              </w:rPr>
              <w:t>ООО УК "Центр" и МУП УК "</w:t>
            </w:r>
            <w:proofErr w:type="spellStart"/>
            <w:r w:rsidRPr="00253F35">
              <w:rPr>
                <w:rFonts w:ascii="Times New Roman" w:hAnsi="Times New Roman" w:cs="Times New Roman"/>
                <w:color w:val="000000"/>
                <w:spacing w:val="-14"/>
              </w:rPr>
              <w:t>Томуса</w:t>
            </w:r>
            <w:proofErr w:type="spellEnd"/>
            <w:r w:rsidRPr="00253F35">
              <w:rPr>
                <w:rFonts w:ascii="Times New Roman" w:hAnsi="Times New Roman" w:cs="Times New Roman"/>
                <w:color w:val="000000"/>
                <w:spacing w:val="-14"/>
              </w:rPr>
              <w:t>"</w:t>
            </w:r>
          </w:p>
        </w:tc>
        <w:tc>
          <w:tcPr>
            <w:tcW w:w="1417"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0,000</w:t>
            </w:r>
          </w:p>
        </w:tc>
        <w:tc>
          <w:tcPr>
            <w:tcW w:w="113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0,376</w:t>
            </w:r>
          </w:p>
        </w:tc>
        <w:tc>
          <w:tcPr>
            <w:tcW w:w="1557" w:type="dxa"/>
            <w:vAlign w:val="center"/>
          </w:tcPr>
          <w:p w:rsidR="004B6755" w:rsidRPr="004B6755" w:rsidRDefault="004B6755" w:rsidP="004B6755">
            <w:pPr>
              <w:spacing w:after="0" w:line="240" w:lineRule="auto"/>
              <w:jc w:val="center"/>
              <w:rPr>
                <w:rFonts w:ascii="Times New Roman" w:hAnsi="Times New Roman" w:cs="Times New Roman"/>
                <w:color w:val="000000"/>
              </w:rPr>
            </w:pPr>
            <w:r w:rsidRPr="004B6755">
              <w:rPr>
                <w:rFonts w:ascii="Times New Roman" w:hAnsi="Times New Roman" w:cs="Times New Roman"/>
                <w:color w:val="000000"/>
              </w:rPr>
              <w:t>0,</w:t>
            </w:r>
            <w:r>
              <w:rPr>
                <w:rFonts w:ascii="Times New Roman" w:hAnsi="Times New Roman" w:cs="Times New Roman"/>
                <w:color w:val="000000"/>
              </w:rPr>
              <w:t>376</w:t>
            </w:r>
          </w:p>
        </w:tc>
        <w:tc>
          <w:tcPr>
            <w:tcW w:w="1984" w:type="dxa"/>
            <w:vAlign w:val="center"/>
          </w:tcPr>
          <w:p w:rsidR="004B6755" w:rsidRPr="00253F35" w:rsidRDefault="004B6755" w:rsidP="004B6755">
            <w:pPr>
              <w:spacing w:after="0" w:line="240" w:lineRule="auto"/>
              <w:jc w:val="center"/>
              <w:rPr>
                <w:rFonts w:ascii="Times New Roman" w:hAnsi="Times New Roman" w:cs="Times New Roman"/>
                <w:color w:val="000000"/>
              </w:rPr>
            </w:pPr>
            <w:r w:rsidRPr="00253F35">
              <w:rPr>
                <w:rFonts w:ascii="Times New Roman" w:hAnsi="Times New Roman" w:cs="Times New Roman"/>
                <w:color w:val="000000"/>
              </w:rPr>
              <w:t>0,00</w:t>
            </w:r>
          </w:p>
        </w:tc>
      </w:tr>
      <w:tr w:rsidR="00140CD4" w:rsidRPr="00C66760" w:rsidTr="00253F35">
        <w:trPr>
          <w:trHeight w:val="340"/>
        </w:trPr>
        <w:tc>
          <w:tcPr>
            <w:tcW w:w="535" w:type="dxa"/>
            <w:tcBorders>
              <w:top w:val="single" w:sz="4" w:space="0" w:color="auto"/>
              <w:left w:val="single" w:sz="4" w:space="0" w:color="auto"/>
              <w:bottom w:val="single" w:sz="4" w:space="0" w:color="auto"/>
              <w:right w:val="single" w:sz="4" w:space="0" w:color="auto"/>
            </w:tcBorders>
            <w:vAlign w:val="center"/>
          </w:tcPr>
          <w:p w:rsidR="00140CD4" w:rsidRPr="00C66760" w:rsidRDefault="00140CD4" w:rsidP="00253F35">
            <w:pPr>
              <w:tabs>
                <w:tab w:val="left" w:pos="1134"/>
              </w:tabs>
              <w:spacing w:after="0" w:line="240" w:lineRule="auto"/>
              <w:jc w:val="center"/>
              <w:rPr>
                <w:rFonts w:ascii="Times New Roman" w:hAnsi="Times New Roman" w:cs="Times New Roman"/>
                <w:b/>
                <w:i/>
                <w:color w:val="000000" w:themeColor="text1"/>
              </w:rPr>
            </w:pPr>
          </w:p>
        </w:tc>
        <w:tc>
          <w:tcPr>
            <w:tcW w:w="3574" w:type="dxa"/>
            <w:tcBorders>
              <w:top w:val="single" w:sz="4" w:space="0" w:color="auto"/>
              <w:left w:val="single" w:sz="4" w:space="0" w:color="auto"/>
              <w:bottom w:val="single" w:sz="4" w:space="0" w:color="auto"/>
              <w:right w:val="single" w:sz="4" w:space="0" w:color="auto"/>
            </w:tcBorders>
            <w:vAlign w:val="center"/>
          </w:tcPr>
          <w:p w:rsidR="00140CD4" w:rsidRPr="00C66760" w:rsidRDefault="00140CD4" w:rsidP="00253F35">
            <w:pPr>
              <w:tabs>
                <w:tab w:val="left" w:pos="1134"/>
              </w:tabs>
              <w:spacing w:after="0" w:line="240" w:lineRule="auto"/>
              <w:jc w:val="center"/>
              <w:rPr>
                <w:rFonts w:ascii="Times New Roman" w:hAnsi="Times New Roman" w:cs="Times New Roman"/>
                <w:b/>
                <w:i/>
                <w:color w:val="000000" w:themeColor="text1"/>
              </w:rPr>
            </w:pPr>
            <w:r w:rsidRPr="00C66760">
              <w:rPr>
                <w:rFonts w:ascii="Times New Roman" w:hAnsi="Times New Roman" w:cs="Times New Roman"/>
                <w:b/>
                <w:i/>
                <w:color w:val="000000" w:themeColor="text1"/>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40CD4" w:rsidRPr="00C66760" w:rsidRDefault="00163493" w:rsidP="00253F35">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28,34</w:t>
            </w:r>
          </w:p>
        </w:tc>
        <w:tc>
          <w:tcPr>
            <w:tcW w:w="1134" w:type="dxa"/>
            <w:tcBorders>
              <w:top w:val="single" w:sz="4" w:space="0" w:color="auto"/>
              <w:left w:val="single" w:sz="4" w:space="0" w:color="auto"/>
              <w:bottom w:val="single" w:sz="4" w:space="0" w:color="auto"/>
              <w:right w:val="single" w:sz="4" w:space="0" w:color="auto"/>
            </w:tcBorders>
            <w:vAlign w:val="center"/>
          </w:tcPr>
          <w:p w:rsidR="00140CD4" w:rsidRPr="00C66760" w:rsidRDefault="00253F35" w:rsidP="00253F35">
            <w:pPr>
              <w:spacing w:after="0" w:line="240" w:lineRule="auto"/>
              <w:jc w:val="center"/>
              <w:outlineLvl w:val="2"/>
              <w:rPr>
                <w:rFonts w:ascii="Times New Roman" w:hAnsi="Times New Roman" w:cs="Times New Roman"/>
                <w:b/>
                <w:i/>
              </w:rPr>
            </w:pPr>
            <w:r>
              <w:rPr>
                <w:rFonts w:ascii="Times New Roman" w:hAnsi="Times New Roman" w:cs="Times New Roman"/>
                <w:b/>
                <w:i/>
              </w:rPr>
              <w:t>1,937</w:t>
            </w:r>
          </w:p>
        </w:tc>
        <w:tc>
          <w:tcPr>
            <w:tcW w:w="1557" w:type="dxa"/>
            <w:tcBorders>
              <w:top w:val="single" w:sz="4" w:space="0" w:color="auto"/>
              <w:left w:val="single" w:sz="4" w:space="0" w:color="auto"/>
              <w:bottom w:val="single" w:sz="4" w:space="0" w:color="auto"/>
              <w:right w:val="single" w:sz="4" w:space="0" w:color="auto"/>
            </w:tcBorders>
            <w:vAlign w:val="center"/>
          </w:tcPr>
          <w:p w:rsidR="00140CD4" w:rsidRPr="00C66760" w:rsidRDefault="00163493" w:rsidP="00253F35">
            <w:pPr>
              <w:spacing w:after="0" w:line="240" w:lineRule="auto"/>
              <w:jc w:val="center"/>
              <w:outlineLvl w:val="2"/>
              <w:rPr>
                <w:rFonts w:ascii="Times New Roman" w:hAnsi="Times New Roman" w:cs="Times New Roman"/>
                <w:b/>
                <w:i/>
              </w:rPr>
            </w:pPr>
            <w:r>
              <w:rPr>
                <w:rFonts w:ascii="Times New Roman" w:hAnsi="Times New Roman" w:cs="Times New Roman"/>
                <w:b/>
                <w:i/>
              </w:rPr>
              <w:t>30,277</w:t>
            </w:r>
          </w:p>
        </w:tc>
        <w:tc>
          <w:tcPr>
            <w:tcW w:w="1984" w:type="dxa"/>
            <w:tcBorders>
              <w:top w:val="single" w:sz="4" w:space="0" w:color="auto"/>
              <w:left w:val="single" w:sz="4" w:space="0" w:color="auto"/>
              <w:bottom w:val="single" w:sz="4" w:space="0" w:color="auto"/>
              <w:right w:val="single" w:sz="4" w:space="0" w:color="auto"/>
            </w:tcBorders>
            <w:vAlign w:val="center"/>
          </w:tcPr>
          <w:p w:rsidR="00140CD4" w:rsidRPr="00C66760" w:rsidRDefault="00A12F2E" w:rsidP="00A12F2E">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1 521 915,95</w:t>
            </w:r>
          </w:p>
        </w:tc>
      </w:tr>
      <w:tr w:rsidR="00264251" w:rsidRPr="00C66760" w:rsidTr="00253F35">
        <w:trPr>
          <w:trHeight w:val="340"/>
        </w:trPr>
        <w:tc>
          <w:tcPr>
            <w:tcW w:w="10201" w:type="dxa"/>
            <w:gridSpan w:val="6"/>
            <w:vAlign w:val="center"/>
          </w:tcPr>
          <w:p w:rsidR="00264251" w:rsidRPr="00C66760" w:rsidRDefault="00220BB4" w:rsidP="00253F35">
            <w:pPr>
              <w:spacing w:after="0" w:line="240" w:lineRule="auto"/>
              <w:jc w:val="center"/>
              <w:rPr>
                <w:rFonts w:ascii="Times New Roman" w:hAnsi="Times New Roman" w:cs="Times New Roman"/>
                <w:b/>
                <w:i/>
                <w:color w:val="000000" w:themeColor="text1"/>
              </w:rPr>
            </w:pPr>
            <w:r w:rsidRPr="00C66760">
              <w:rPr>
                <w:rFonts w:ascii="Times New Roman" w:hAnsi="Times New Roman" w:cs="Times New Roman"/>
                <w:b/>
                <w:i/>
              </w:rPr>
              <w:t>Котельная №1 п. Ключевой МУП "ТХМ"</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8 дом 1</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0,068</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0,007</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0,075</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3 156,00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8 дом 2</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0,053</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0,003</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0,057</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2 014,00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8 дом 9</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0,073</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0,084</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2 843,00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50 лет Пионерии, дом 5</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0,042</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0,005</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0,047</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1 469,00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50 лет Пионерии, дом 7</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0,047</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0,005</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0,052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1 710,00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50 лет Пионерии, дом 15</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0,054</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0,007</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0,061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2 019,00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50 лет Пионерии, дом 17</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0,054</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0,007</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0,060</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2 025,00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50 лет Пионерии, дом 19</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0,070</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0,008</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0,078</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2 755,00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50 лет Пионерии, дом 27</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0,045</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0,003</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0,048</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1 609,00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Герцена, дом 2</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0,081</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0,014</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0,096</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3 381,00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Герцена, дом 4</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0,038</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0,003</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0,041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1 263,00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Герцена, дом 6</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0,038</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0,004</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0,042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1 263,00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Профсоюзная, дом 10</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0,051</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0,004</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0,055</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1 927,00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Транспортная, дом 2</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0,052</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0,006</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0,058</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1 975,70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Гагарина, 3</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0,063</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0,004</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0,067</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2 414,00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8 дом 5</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0,145</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0,014</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0,159</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6 858,00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8 дом 6</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0,137</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0,017</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0,153</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6 403,00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8 дом 7</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0,111</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0,122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4 917,00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Транспортная, дом 2а</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0,094</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0,008</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0,103</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4 012,00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9 дом 8</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0,159</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0,017</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0,176</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7 646,00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8 дом 8</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0,119</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0,012</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0,131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5 352,00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9 дом 4</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0,181</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0,031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0,212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9 516,00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9 дом 5</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0,201</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0,032</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0,233</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10 450,00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8 дом 3</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0,164</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0,015</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0,179</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7 970,00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8 дом 4</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0,186</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0,031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0,217</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9 402,00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9 дом 1</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0,240</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0,039</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0,279</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12 974,00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9 дом 2</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0,240</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0,042</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0,282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12 778,00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9 дом 3</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0,250</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0,045</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0,295</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13 503,00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9 дом 6</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0,247</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0,042</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0,289</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13 328,00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9 дом 7</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0,235</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0,033</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0,267</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12 501,00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9 дом 9</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0,284</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0,052</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0,336</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15 337,00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9 дом 10</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0,198</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0,037</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0,235</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10 247,00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10 дом 1</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0,186</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0,035</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0,220</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9 348,00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10 дом 1а</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0,192</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0,038</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0,230</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9 758,00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10 дом 2</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0,281</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0,050</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0,331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15 200,00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10 дом 3</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0,328</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0,061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0,389</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17 695,00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4 дом 6</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0,226</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0,040</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0,266</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11 896,00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4 дом 12</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0,358</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0,060</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0,417</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19 316,00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4 дом 13</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0,228</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0,029</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0,257</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11 969,00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4 дом 14</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0,229</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0,042</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0,271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12 061,00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4 дом 16</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0,313</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0,058</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0,371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16 897,00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11 дом 3</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0,228</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0,035</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0,263</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11 969,00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11 дом 4</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0,234</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0,036</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0,270</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12 482,00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50 лет Пионерии, дом 2</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0,245</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0,037</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0,282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13 237,00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50 лет Пионерии, дом 4</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0,236</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0,043</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0,278</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12 736,00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50 лет Пионерии, дом 6</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0,253</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0,031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0,284</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13 669,00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50 лет Пионерии, дом 8</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0,233</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0,044</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0,277</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12 320,00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Гагарина, дом 9</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0,107</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0,016</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0,123</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4 640,00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Квартал 11 дом 1</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0,192</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0,042</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0,234</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9 758,00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Молодежная, дом 4</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0,019</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0,020</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513,60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Молодежная, дом 6</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0,018</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0,019</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494,40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Профсоюзная, дом 5</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Профсоюзная, дом 50</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0,014</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0,000</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0,014</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357,90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Профсоюзная, дом 52</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0,015</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0,016</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381,00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Профсоюзная, дом 54</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0,013</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0,000</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0,013</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330,00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Профсоюзная, дом 55</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0,014</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0,000</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0,014</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368,70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Профсоюзная, дом 61</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0,009</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0,000</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0,009</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Профсоюзная, дом 63</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0,016</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0,000</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0,016</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423,30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Профсоюзная, дом 65</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0,000</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0,000</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Профсоюзная, дом 67</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0,009</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0,010</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241,80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Профсоюзная, дом 69</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Демьяна Бедного, дом 2</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0,007</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0,008</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156,00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Гагарина, дом 4</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0,007</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0,000</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0,007</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164,10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Гагарина, дом 6</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0,005</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0,005</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117,00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Крестьянская, дом 1</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0,007</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0,007</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156,00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Крестьянская, дом 2</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0,007</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0,000</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0,007</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163,00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Крестьянская, дом 5</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0,003</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 </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0,003</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81,60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Крестьянская, дом 7</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0,022</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0,000</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0,022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627,00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Молодежная, дом 7</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Магазин "</w:t>
            </w:r>
            <w:proofErr w:type="spellStart"/>
            <w:r w:rsidRPr="00B50CB1">
              <w:rPr>
                <w:rFonts w:ascii="Times New Roman" w:hAnsi="Times New Roman" w:cs="Times New Roman"/>
                <w:color w:val="000000" w:themeColor="text1"/>
                <w:spacing w:val="-10"/>
              </w:rPr>
              <w:t>Яръ</w:t>
            </w:r>
            <w:proofErr w:type="spellEnd"/>
            <w:r w:rsidRPr="00B50CB1">
              <w:rPr>
                <w:rFonts w:ascii="Times New Roman" w:hAnsi="Times New Roman" w:cs="Times New Roman"/>
                <w:color w:val="000000" w:themeColor="text1"/>
                <w:spacing w:val="-10"/>
              </w:rPr>
              <w:t>"</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0,025</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0,026</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1 185,00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Магазин "Каспий"</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0,022</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0,023</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1 020,00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proofErr w:type="spellStart"/>
            <w:r w:rsidRPr="00B50CB1">
              <w:rPr>
                <w:rFonts w:ascii="Times New Roman" w:hAnsi="Times New Roman" w:cs="Times New Roman"/>
                <w:color w:val="000000" w:themeColor="text1"/>
                <w:spacing w:val="-10"/>
              </w:rPr>
              <w:t>Сибтехбизнес</w:t>
            </w:r>
            <w:proofErr w:type="spellEnd"/>
            <w:r w:rsidRPr="00B50CB1">
              <w:rPr>
                <w:rFonts w:ascii="Times New Roman" w:hAnsi="Times New Roman" w:cs="Times New Roman"/>
                <w:color w:val="000000" w:themeColor="text1"/>
                <w:spacing w:val="-10"/>
              </w:rPr>
              <w:t xml:space="preserve"> - офис</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0,034</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0,035</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1 332,76</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proofErr w:type="spellStart"/>
            <w:r w:rsidRPr="00B50CB1">
              <w:rPr>
                <w:rFonts w:ascii="Times New Roman" w:hAnsi="Times New Roman" w:cs="Times New Roman"/>
                <w:color w:val="000000" w:themeColor="text1"/>
                <w:spacing w:val="-10"/>
              </w:rPr>
              <w:t>Сибтехбизнес</w:t>
            </w:r>
            <w:proofErr w:type="spellEnd"/>
            <w:r w:rsidRPr="00B50CB1">
              <w:rPr>
                <w:rFonts w:ascii="Times New Roman" w:hAnsi="Times New Roman" w:cs="Times New Roman"/>
                <w:color w:val="000000" w:themeColor="text1"/>
                <w:spacing w:val="-10"/>
              </w:rPr>
              <w:t xml:space="preserve"> - склад</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0,005</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0,005</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172,80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proofErr w:type="spellStart"/>
            <w:r w:rsidRPr="00B50CB1">
              <w:rPr>
                <w:rFonts w:ascii="Times New Roman" w:hAnsi="Times New Roman" w:cs="Times New Roman"/>
                <w:color w:val="000000" w:themeColor="text1"/>
                <w:spacing w:val="-10"/>
              </w:rPr>
              <w:t>Сибтехбизнес</w:t>
            </w:r>
            <w:proofErr w:type="spellEnd"/>
            <w:r w:rsidRPr="00B50CB1">
              <w:rPr>
                <w:rFonts w:ascii="Times New Roman" w:hAnsi="Times New Roman" w:cs="Times New Roman"/>
                <w:color w:val="000000" w:themeColor="text1"/>
                <w:spacing w:val="-10"/>
              </w:rPr>
              <w:t xml:space="preserve"> - гараж</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0,054</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0,054</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1 872,00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Кафе "Юг"</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0,011</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584,00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Магазин "Лучший"</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0,011</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280,00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ООО "Базис"</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0,009</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0,010</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210,50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ТЦ "Калина"</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0,087</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0,088</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4 298,00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ИП "ДОБРОЦЕН"</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0,075</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 </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0,075</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3 723,00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ООО "</w:t>
            </w:r>
            <w:proofErr w:type="spellStart"/>
            <w:r w:rsidRPr="00B50CB1">
              <w:rPr>
                <w:rFonts w:ascii="Times New Roman" w:hAnsi="Times New Roman" w:cs="Times New Roman"/>
                <w:color w:val="000000" w:themeColor="text1"/>
                <w:spacing w:val="-10"/>
              </w:rPr>
              <w:t>МаШина</w:t>
            </w:r>
            <w:proofErr w:type="spellEnd"/>
            <w:r w:rsidRPr="00B50CB1">
              <w:rPr>
                <w:rFonts w:ascii="Times New Roman" w:hAnsi="Times New Roman" w:cs="Times New Roman"/>
                <w:color w:val="000000" w:themeColor="text1"/>
                <w:spacing w:val="-10"/>
              </w:rPr>
              <w:t>"</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0,004</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0,005</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135,00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proofErr w:type="spellStart"/>
            <w:r w:rsidRPr="00B50CB1">
              <w:rPr>
                <w:rFonts w:ascii="Times New Roman" w:hAnsi="Times New Roman" w:cs="Times New Roman"/>
                <w:color w:val="000000" w:themeColor="text1"/>
                <w:spacing w:val="-10"/>
              </w:rPr>
              <w:t>Нарышев</w:t>
            </w:r>
            <w:proofErr w:type="spellEnd"/>
            <w:r w:rsidRPr="00B50CB1">
              <w:rPr>
                <w:rFonts w:ascii="Times New Roman" w:hAnsi="Times New Roman" w:cs="Times New Roman"/>
                <w:color w:val="000000" w:themeColor="text1"/>
                <w:spacing w:val="-10"/>
              </w:rPr>
              <w:t xml:space="preserve"> Ю. Г.</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0,014</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0,015</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567,00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Кафе "Томь"</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0,004</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0,005</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207,00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МУП МГО "</w:t>
            </w:r>
            <w:proofErr w:type="spellStart"/>
            <w:r w:rsidRPr="00B50CB1">
              <w:rPr>
                <w:rFonts w:ascii="Times New Roman" w:hAnsi="Times New Roman" w:cs="Times New Roman"/>
                <w:color w:val="000000" w:themeColor="text1"/>
                <w:spacing w:val="-10"/>
              </w:rPr>
              <w:t>Гортоп</w:t>
            </w:r>
            <w:proofErr w:type="spellEnd"/>
            <w:r w:rsidRPr="00B50CB1">
              <w:rPr>
                <w:rFonts w:ascii="Times New Roman" w:hAnsi="Times New Roman" w:cs="Times New Roman"/>
                <w:color w:val="000000" w:themeColor="text1"/>
                <w:spacing w:val="-10"/>
              </w:rPr>
              <w:t>"(гараж)</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0,012</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 </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0,012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360,40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 xml:space="preserve">ИП </w:t>
            </w:r>
            <w:proofErr w:type="spellStart"/>
            <w:r w:rsidRPr="00B50CB1">
              <w:rPr>
                <w:rFonts w:ascii="Times New Roman" w:hAnsi="Times New Roman" w:cs="Times New Roman"/>
                <w:color w:val="000000" w:themeColor="text1"/>
                <w:spacing w:val="-10"/>
              </w:rPr>
              <w:t>Малхасян</w:t>
            </w:r>
            <w:proofErr w:type="spellEnd"/>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0,004</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0,005</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174,00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Мастерские</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0,033</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0,034</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974,00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Бойлерная</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0,049</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0,050</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1 741,00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Гаражи (на территории котельной)</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0,029</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0,030</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974,00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MБУЗ "ЦГБ"</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0,074</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0,041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0,115</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3 427,00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МКОУ СКШ № 9</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0,246</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0,100</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0,346</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11 927,00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МБОУ "СОШ №2"</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0,417</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0,224</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0,641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21 924,20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МБОУ ДО СЮТ</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0,027</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0,027</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851,00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МБДОУ №11 "Одуванчик"</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0,127</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0,078</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0,206</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6 282,00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МБДОУ №15 "Теремок"</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0,178</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0,103</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0,281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10 188,00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МБУ ДК "Юбилейный"</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0,435</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0,167</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0,602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27 895,00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МБУ "МСОК "Центр"</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0,068</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0,068</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3 362,00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ГБУ КО "Мысковский детский дом-интернат для умственно отсталых д</w:t>
            </w:r>
            <w:r w:rsidRPr="00B50CB1">
              <w:rPr>
                <w:rFonts w:ascii="Times New Roman" w:hAnsi="Times New Roman" w:cs="Times New Roman"/>
                <w:color w:val="000000" w:themeColor="text1"/>
                <w:spacing w:val="-10"/>
              </w:rPr>
              <w:t>е</w:t>
            </w:r>
            <w:r w:rsidRPr="00B50CB1">
              <w:rPr>
                <w:rFonts w:ascii="Times New Roman" w:hAnsi="Times New Roman" w:cs="Times New Roman"/>
                <w:color w:val="000000" w:themeColor="text1"/>
                <w:spacing w:val="-10"/>
              </w:rPr>
              <w:t>тей"</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0,562</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0,323</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0,885</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27 224,00</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Отдел МВД России по г. Мыски</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ФГУП Почта России</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Обухов В.А.</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proofErr w:type="spellStart"/>
            <w:r w:rsidRPr="00B50CB1">
              <w:rPr>
                <w:rFonts w:ascii="Times New Roman" w:hAnsi="Times New Roman" w:cs="Times New Roman"/>
                <w:color w:val="000000" w:themeColor="text1"/>
                <w:spacing w:val="-10"/>
              </w:rPr>
              <w:t>Абасов</w:t>
            </w:r>
            <w:proofErr w:type="spellEnd"/>
            <w:r w:rsidRPr="00B50CB1">
              <w:rPr>
                <w:rFonts w:ascii="Times New Roman" w:hAnsi="Times New Roman" w:cs="Times New Roman"/>
                <w:color w:val="000000" w:themeColor="text1"/>
                <w:spacing w:val="-10"/>
              </w:rPr>
              <w:t xml:space="preserve"> Ф.Г.О.</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 xml:space="preserve">ИП </w:t>
            </w:r>
            <w:proofErr w:type="spellStart"/>
            <w:r w:rsidRPr="00B50CB1">
              <w:rPr>
                <w:rFonts w:ascii="Times New Roman" w:hAnsi="Times New Roman" w:cs="Times New Roman"/>
                <w:color w:val="000000" w:themeColor="text1"/>
                <w:spacing w:val="-10"/>
              </w:rPr>
              <w:t>Напазакова</w:t>
            </w:r>
            <w:proofErr w:type="spellEnd"/>
            <w:r w:rsidRPr="00B50CB1">
              <w:rPr>
                <w:rFonts w:ascii="Times New Roman" w:hAnsi="Times New Roman" w:cs="Times New Roman"/>
                <w:color w:val="000000" w:themeColor="text1"/>
                <w:spacing w:val="-10"/>
              </w:rPr>
              <w:t xml:space="preserve"> С.Ф.</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ИП Симонова Т.Е.</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ПАО "Ростелеком"</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 xml:space="preserve">ИП </w:t>
            </w:r>
            <w:proofErr w:type="spellStart"/>
            <w:r w:rsidRPr="00B50CB1">
              <w:rPr>
                <w:rFonts w:ascii="Times New Roman" w:hAnsi="Times New Roman" w:cs="Times New Roman"/>
                <w:color w:val="000000" w:themeColor="text1"/>
                <w:spacing w:val="-10"/>
              </w:rPr>
              <w:t>Мухамедгалиева</w:t>
            </w:r>
            <w:proofErr w:type="spellEnd"/>
            <w:r w:rsidRPr="00B50CB1">
              <w:rPr>
                <w:rFonts w:ascii="Times New Roman" w:hAnsi="Times New Roman" w:cs="Times New Roman"/>
                <w:color w:val="000000" w:themeColor="text1"/>
                <w:spacing w:val="-10"/>
              </w:rPr>
              <w:t xml:space="preserve"> Т.Ф.</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Филкова Е. М.</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ИП Корниенко В.В.</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Кравченко Г.Г.</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proofErr w:type="spellStart"/>
            <w:r w:rsidRPr="00B50CB1">
              <w:rPr>
                <w:rFonts w:ascii="Times New Roman" w:hAnsi="Times New Roman" w:cs="Times New Roman"/>
                <w:color w:val="000000" w:themeColor="text1"/>
                <w:spacing w:val="-10"/>
              </w:rPr>
              <w:t>Конкина</w:t>
            </w:r>
            <w:proofErr w:type="spellEnd"/>
            <w:r w:rsidRPr="00B50CB1">
              <w:rPr>
                <w:rFonts w:ascii="Times New Roman" w:hAnsi="Times New Roman" w:cs="Times New Roman"/>
                <w:color w:val="000000" w:themeColor="text1"/>
                <w:spacing w:val="-10"/>
              </w:rPr>
              <w:t xml:space="preserve"> Е. М. (маг. Орфей)</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МУП МГО "Фармация М"</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ООО «</w:t>
            </w:r>
            <w:proofErr w:type="spellStart"/>
            <w:r w:rsidRPr="00B50CB1">
              <w:rPr>
                <w:rFonts w:ascii="Times New Roman" w:hAnsi="Times New Roman" w:cs="Times New Roman"/>
                <w:color w:val="000000" w:themeColor="text1"/>
                <w:spacing w:val="-10"/>
              </w:rPr>
              <w:t>Техсервис</w:t>
            </w:r>
            <w:proofErr w:type="spellEnd"/>
            <w:r w:rsidRPr="00B50CB1">
              <w:rPr>
                <w:rFonts w:ascii="Times New Roman" w:hAnsi="Times New Roman" w:cs="Times New Roman"/>
                <w:color w:val="000000" w:themeColor="text1"/>
                <w:spacing w:val="-10"/>
              </w:rPr>
              <w:t>»</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Нечаева О. И. (маг. «Алмаз»)</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0,002</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proofErr w:type="spellStart"/>
            <w:r w:rsidRPr="00B50CB1">
              <w:rPr>
                <w:rFonts w:ascii="Times New Roman" w:hAnsi="Times New Roman" w:cs="Times New Roman"/>
                <w:color w:val="000000" w:themeColor="text1"/>
                <w:spacing w:val="-10"/>
              </w:rPr>
              <w:t>Рзаев</w:t>
            </w:r>
            <w:proofErr w:type="spellEnd"/>
            <w:r w:rsidRPr="00B50CB1">
              <w:rPr>
                <w:rFonts w:ascii="Times New Roman" w:hAnsi="Times New Roman" w:cs="Times New Roman"/>
                <w:color w:val="000000" w:themeColor="text1"/>
                <w:spacing w:val="-10"/>
              </w:rPr>
              <w:t xml:space="preserve"> </w:t>
            </w:r>
            <w:proofErr w:type="spellStart"/>
            <w:r w:rsidRPr="00B50CB1">
              <w:rPr>
                <w:rFonts w:ascii="Times New Roman" w:hAnsi="Times New Roman" w:cs="Times New Roman"/>
                <w:color w:val="000000" w:themeColor="text1"/>
                <w:spacing w:val="-10"/>
              </w:rPr>
              <w:t>А.К.о</w:t>
            </w:r>
            <w:proofErr w:type="spellEnd"/>
            <w:r w:rsidRPr="00B50CB1">
              <w:rPr>
                <w:rFonts w:ascii="Times New Roman" w:hAnsi="Times New Roman" w:cs="Times New Roman"/>
                <w:color w:val="000000" w:themeColor="text1"/>
                <w:spacing w:val="-10"/>
              </w:rPr>
              <w:t>. (маг. "</w:t>
            </w:r>
            <w:proofErr w:type="spellStart"/>
            <w:r w:rsidRPr="00B50CB1">
              <w:rPr>
                <w:rFonts w:ascii="Times New Roman" w:hAnsi="Times New Roman" w:cs="Times New Roman"/>
                <w:color w:val="000000" w:themeColor="text1"/>
                <w:spacing w:val="-10"/>
              </w:rPr>
              <w:t>Вусал</w:t>
            </w:r>
            <w:proofErr w:type="spellEnd"/>
            <w:r w:rsidRPr="00B50CB1">
              <w:rPr>
                <w:rFonts w:ascii="Times New Roman" w:hAnsi="Times New Roman" w:cs="Times New Roman"/>
                <w:color w:val="000000" w:themeColor="text1"/>
                <w:spacing w:val="-10"/>
              </w:rPr>
              <w:t>")</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0,002</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ООО "</w:t>
            </w:r>
            <w:proofErr w:type="spellStart"/>
            <w:r w:rsidRPr="00B50CB1">
              <w:rPr>
                <w:rFonts w:ascii="Times New Roman" w:hAnsi="Times New Roman" w:cs="Times New Roman"/>
                <w:color w:val="000000" w:themeColor="text1"/>
                <w:spacing w:val="-10"/>
              </w:rPr>
              <w:t>Дез</w:t>
            </w:r>
            <w:proofErr w:type="spellEnd"/>
            <w:r w:rsidRPr="00B50CB1">
              <w:rPr>
                <w:rFonts w:ascii="Times New Roman" w:hAnsi="Times New Roman" w:cs="Times New Roman"/>
                <w:color w:val="000000" w:themeColor="text1"/>
                <w:spacing w:val="-10"/>
              </w:rPr>
              <w:t>-контроль", подвал)</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0,002</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ООО «</w:t>
            </w:r>
            <w:proofErr w:type="spellStart"/>
            <w:r w:rsidRPr="00B50CB1">
              <w:rPr>
                <w:rFonts w:ascii="Times New Roman" w:hAnsi="Times New Roman" w:cs="Times New Roman"/>
                <w:color w:val="000000" w:themeColor="text1"/>
                <w:spacing w:val="-10"/>
              </w:rPr>
              <w:t>Техсервис</w:t>
            </w:r>
            <w:proofErr w:type="spellEnd"/>
            <w:r w:rsidRPr="00B50CB1">
              <w:rPr>
                <w:rFonts w:ascii="Times New Roman" w:hAnsi="Times New Roman" w:cs="Times New Roman"/>
                <w:color w:val="000000" w:themeColor="text1"/>
                <w:spacing w:val="-10"/>
              </w:rPr>
              <w:t>»</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0,002</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ИП Гордиенко В. Л.</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ООО "Кольцо" (магазин "Мария-Ра")</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proofErr w:type="spellStart"/>
            <w:r w:rsidRPr="00B50CB1">
              <w:rPr>
                <w:rFonts w:ascii="Times New Roman" w:hAnsi="Times New Roman" w:cs="Times New Roman"/>
                <w:color w:val="000000" w:themeColor="text1"/>
                <w:spacing w:val="-10"/>
              </w:rPr>
              <w:t>Зяблова</w:t>
            </w:r>
            <w:proofErr w:type="spellEnd"/>
            <w:r w:rsidRPr="00B50CB1">
              <w:rPr>
                <w:rFonts w:ascii="Times New Roman" w:hAnsi="Times New Roman" w:cs="Times New Roman"/>
                <w:color w:val="000000" w:themeColor="text1"/>
                <w:spacing w:val="-10"/>
              </w:rPr>
              <w:t xml:space="preserve"> Н. В. (Аптека "Мир медицины Ю")</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 xml:space="preserve">ООО "Торговый дом </w:t>
            </w:r>
            <w:proofErr w:type="spellStart"/>
            <w:r w:rsidRPr="00B50CB1">
              <w:rPr>
                <w:rFonts w:ascii="Times New Roman" w:hAnsi="Times New Roman" w:cs="Times New Roman"/>
                <w:color w:val="000000" w:themeColor="text1"/>
                <w:spacing w:val="-10"/>
              </w:rPr>
              <w:t>Яръ</w:t>
            </w:r>
            <w:proofErr w:type="spellEnd"/>
            <w:r w:rsidRPr="00B50CB1">
              <w:rPr>
                <w:rFonts w:ascii="Times New Roman" w:hAnsi="Times New Roman" w:cs="Times New Roman"/>
                <w:color w:val="000000" w:themeColor="text1"/>
                <w:spacing w:val="-10"/>
              </w:rPr>
              <w:t>"</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ИП Архипова Н. В., Гастроном №1</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Гришин А. В. (склад)</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Гришин А. В.</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ИП Гусева В. И. (магазин а/запчастей)</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0,002</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ИП Рябенко Ю. Е.</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0,002</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МУП МГО "</w:t>
            </w:r>
            <w:proofErr w:type="spellStart"/>
            <w:r w:rsidRPr="00B50CB1">
              <w:rPr>
                <w:rFonts w:ascii="Times New Roman" w:hAnsi="Times New Roman" w:cs="Times New Roman"/>
                <w:color w:val="000000" w:themeColor="text1"/>
                <w:spacing w:val="-10"/>
              </w:rPr>
              <w:t>Гортоп</w:t>
            </w:r>
            <w:proofErr w:type="spellEnd"/>
            <w:r w:rsidRPr="00B50CB1">
              <w:rPr>
                <w:rFonts w:ascii="Times New Roman" w:hAnsi="Times New Roman" w:cs="Times New Roman"/>
                <w:color w:val="000000" w:themeColor="text1"/>
                <w:spacing w:val="-10"/>
              </w:rPr>
              <w:t>"</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0,002</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ООО "УК Центр"</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0,002</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МУП "ТХМ"</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0,002</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0,002</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vAlign w:val="center"/>
          </w:tcPr>
          <w:p w:rsidR="00B50CB1" w:rsidRPr="00C66760" w:rsidRDefault="00B50CB1" w:rsidP="00B50CB1">
            <w:pPr>
              <w:pStyle w:val="ad"/>
              <w:numPr>
                <w:ilvl w:val="0"/>
                <w:numId w:val="6"/>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ПАО КБ "</w:t>
            </w:r>
            <w:proofErr w:type="spellStart"/>
            <w:r w:rsidRPr="00B50CB1">
              <w:rPr>
                <w:rFonts w:ascii="Times New Roman" w:hAnsi="Times New Roman" w:cs="Times New Roman"/>
                <w:color w:val="000000" w:themeColor="text1"/>
                <w:spacing w:val="-10"/>
              </w:rPr>
              <w:t>УБРиР</w:t>
            </w:r>
            <w:proofErr w:type="spellEnd"/>
            <w:r w:rsidRPr="00B50CB1">
              <w:rPr>
                <w:rFonts w:ascii="Times New Roman" w:hAnsi="Times New Roman" w:cs="Times New Roman"/>
                <w:color w:val="000000" w:themeColor="text1"/>
                <w:spacing w:val="-10"/>
              </w:rPr>
              <w:t>" Уральский банк</w:t>
            </w:r>
          </w:p>
        </w:tc>
        <w:tc>
          <w:tcPr>
            <w:tcW w:w="141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c>
          <w:tcPr>
            <w:tcW w:w="113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557"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0,001</w:t>
            </w:r>
          </w:p>
        </w:tc>
        <w:tc>
          <w:tcPr>
            <w:tcW w:w="1984" w:type="dxa"/>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w:t>
            </w:r>
          </w:p>
        </w:tc>
      </w:tr>
      <w:tr w:rsidR="00B50CB1" w:rsidRPr="00C66760" w:rsidTr="00253F35">
        <w:trPr>
          <w:trHeight w:val="340"/>
        </w:trPr>
        <w:tc>
          <w:tcPr>
            <w:tcW w:w="535" w:type="dxa"/>
            <w:tcBorders>
              <w:top w:val="single" w:sz="4" w:space="0" w:color="auto"/>
              <w:left w:val="single" w:sz="4" w:space="0" w:color="auto"/>
              <w:bottom w:val="single" w:sz="4" w:space="0" w:color="auto"/>
              <w:right w:val="single" w:sz="4" w:space="0" w:color="auto"/>
            </w:tcBorders>
            <w:vAlign w:val="center"/>
          </w:tcPr>
          <w:p w:rsidR="00B50CB1" w:rsidRPr="00C66760" w:rsidRDefault="00B50CB1" w:rsidP="00B50CB1">
            <w:pPr>
              <w:tabs>
                <w:tab w:val="left" w:pos="1134"/>
              </w:tabs>
              <w:spacing w:after="0" w:line="240" w:lineRule="auto"/>
              <w:jc w:val="center"/>
              <w:rPr>
                <w:rFonts w:ascii="Times New Roman" w:hAnsi="Times New Roman" w:cs="Times New Roman"/>
                <w:b/>
                <w:i/>
                <w:color w:val="000000" w:themeColor="text1"/>
              </w:rPr>
            </w:pPr>
          </w:p>
        </w:tc>
        <w:tc>
          <w:tcPr>
            <w:tcW w:w="3574" w:type="dxa"/>
            <w:tcBorders>
              <w:top w:val="single" w:sz="4" w:space="0" w:color="auto"/>
              <w:left w:val="single" w:sz="4" w:space="0" w:color="auto"/>
              <w:bottom w:val="single" w:sz="4" w:space="0" w:color="auto"/>
              <w:right w:val="single" w:sz="4" w:space="0" w:color="auto"/>
            </w:tcBorders>
            <w:vAlign w:val="center"/>
          </w:tcPr>
          <w:p w:rsidR="00B50CB1" w:rsidRPr="00B50CB1" w:rsidRDefault="00B50CB1" w:rsidP="00B50CB1">
            <w:pPr>
              <w:spacing w:after="0" w:line="240" w:lineRule="auto"/>
              <w:jc w:val="center"/>
              <w:rPr>
                <w:rFonts w:ascii="Times New Roman" w:hAnsi="Times New Roman" w:cs="Times New Roman"/>
                <w:color w:val="000000" w:themeColor="text1"/>
                <w:spacing w:val="-10"/>
              </w:rPr>
            </w:pPr>
            <w:r w:rsidRPr="00B50CB1">
              <w:rPr>
                <w:rFonts w:ascii="Times New Roman" w:hAnsi="Times New Roman" w:cs="Times New Roman"/>
                <w:color w:val="000000" w:themeColor="text1"/>
                <w:spacing w:val="-1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B50CB1" w:rsidRPr="00B50CB1" w:rsidRDefault="00B50CB1" w:rsidP="00766361">
            <w:pPr>
              <w:spacing w:after="0" w:line="240" w:lineRule="auto"/>
              <w:jc w:val="center"/>
              <w:rPr>
                <w:rFonts w:ascii="Times New Roman" w:hAnsi="Times New Roman" w:cs="Times New Roman"/>
                <w:b/>
                <w:color w:val="000000" w:themeColor="text1"/>
                <w:spacing w:val="-10"/>
              </w:rPr>
            </w:pPr>
            <w:r w:rsidRPr="00B50CB1">
              <w:rPr>
                <w:rFonts w:ascii="Times New Roman" w:hAnsi="Times New Roman" w:cs="Times New Roman"/>
                <w:b/>
                <w:color w:val="000000" w:themeColor="text1"/>
                <w:spacing w:val="-10"/>
              </w:rPr>
              <w:t>10,</w:t>
            </w:r>
            <w:r w:rsidR="00766361">
              <w:rPr>
                <w:rFonts w:ascii="Times New Roman" w:hAnsi="Times New Roman" w:cs="Times New Roman"/>
                <w:b/>
                <w:color w:val="000000" w:themeColor="text1"/>
                <w:spacing w:val="-10"/>
              </w:rPr>
              <w:t>8204</w:t>
            </w:r>
          </w:p>
        </w:tc>
        <w:tc>
          <w:tcPr>
            <w:tcW w:w="1134" w:type="dxa"/>
            <w:tcBorders>
              <w:top w:val="single" w:sz="4" w:space="0" w:color="auto"/>
              <w:left w:val="single" w:sz="4" w:space="0" w:color="auto"/>
              <w:bottom w:val="single" w:sz="4" w:space="0" w:color="auto"/>
              <w:right w:val="single" w:sz="4" w:space="0" w:color="auto"/>
            </w:tcBorders>
            <w:vAlign w:val="center"/>
          </w:tcPr>
          <w:p w:rsidR="00B50CB1" w:rsidRPr="00B50CB1" w:rsidRDefault="00B50CB1" w:rsidP="00B50CB1">
            <w:pPr>
              <w:spacing w:after="0" w:line="240" w:lineRule="auto"/>
              <w:jc w:val="center"/>
              <w:rPr>
                <w:rFonts w:ascii="Times New Roman" w:hAnsi="Times New Roman" w:cs="Times New Roman"/>
                <w:b/>
                <w:color w:val="000000" w:themeColor="text1"/>
                <w:spacing w:val="-10"/>
              </w:rPr>
            </w:pPr>
            <w:r w:rsidRPr="00B50CB1">
              <w:rPr>
                <w:rFonts w:ascii="Times New Roman" w:hAnsi="Times New Roman" w:cs="Times New Roman"/>
                <w:b/>
                <w:color w:val="000000" w:themeColor="text1"/>
                <w:spacing w:val="-10"/>
              </w:rPr>
              <w:t>2</w:t>
            </w:r>
            <w:r w:rsidR="00766361">
              <w:rPr>
                <w:rFonts w:ascii="Times New Roman" w:hAnsi="Times New Roman" w:cs="Times New Roman"/>
                <w:b/>
                <w:color w:val="000000" w:themeColor="text1"/>
                <w:spacing w:val="-10"/>
              </w:rPr>
              <w:t>,378</w:t>
            </w:r>
          </w:p>
        </w:tc>
        <w:tc>
          <w:tcPr>
            <w:tcW w:w="1557" w:type="dxa"/>
            <w:tcBorders>
              <w:top w:val="single" w:sz="4" w:space="0" w:color="auto"/>
              <w:left w:val="single" w:sz="4" w:space="0" w:color="auto"/>
              <w:bottom w:val="single" w:sz="4" w:space="0" w:color="auto"/>
              <w:right w:val="single" w:sz="4" w:space="0" w:color="auto"/>
            </w:tcBorders>
            <w:vAlign w:val="center"/>
          </w:tcPr>
          <w:p w:rsidR="00B50CB1" w:rsidRPr="00B50CB1" w:rsidRDefault="00B50CB1" w:rsidP="00766361">
            <w:pPr>
              <w:spacing w:after="0" w:line="240" w:lineRule="auto"/>
              <w:jc w:val="center"/>
              <w:rPr>
                <w:rFonts w:ascii="Times New Roman" w:hAnsi="Times New Roman" w:cs="Times New Roman"/>
                <w:b/>
                <w:color w:val="000000" w:themeColor="text1"/>
                <w:spacing w:val="-10"/>
              </w:rPr>
            </w:pPr>
            <w:r w:rsidRPr="00B50CB1">
              <w:rPr>
                <w:rFonts w:ascii="Times New Roman" w:hAnsi="Times New Roman" w:cs="Times New Roman"/>
                <w:b/>
                <w:color w:val="000000" w:themeColor="text1"/>
                <w:spacing w:val="-10"/>
              </w:rPr>
              <w:t>13,</w:t>
            </w:r>
            <w:r w:rsidR="00766361">
              <w:rPr>
                <w:rFonts w:ascii="Times New Roman" w:hAnsi="Times New Roman" w:cs="Times New Roman"/>
                <w:b/>
                <w:color w:val="000000" w:themeColor="text1"/>
                <w:spacing w:val="-10"/>
              </w:rPr>
              <w:t>1984</w:t>
            </w:r>
          </w:p>
        </w:tc>
        <w:tc>
          <w:tcPr>
            <w:tcW w:w="1984" w:type="dxa"/>
            <w:tcBorders>
              <w:top w:val="single" w:sz="4" w:space="0" w:color="auto"/>
              <w:left w:val="single" w:sz="4" w:space="0" w:color="auto"/>
              <w:bottom w:val="single" w:sz="4" w:space="0" w:color="auto"/>
              <w:right w:val="single" w:sz="4" w:space="0" w:color="auto"/>
            </w:tcBorders>
            <w:vAlign w:val="center"/>
          </w:tcPr>
          <w:p w:rsidR="00B50CB1" w:rsidRPr="00B50CB1" w:rsidRDefault="00B50CB1" w:rsidP="00B50CB1">
            <w:pPr>
              <w:spacing w:after="0" w:line="240" w:lineRule="auto"/>
              <w:jc w:val="center"/>
              <w:rPr>
                <w:rFonts w:ascii="Times New Roman" w:hAnsi="Times New Roman" w:cs="Times New Roman"/>
                <w:b/>
                <w:color w:val="000000" w:themeColor="text1"/>
                <w:spacing w:val="-10"/>
              </w:rPr>
            </w:pPr>
            <w:r>
              <w:rPr>
                <w:rFonts w:ascii="Times New Roman" w:hAnsi="Times New Roman" w:cs="Times New Roman"/>
                <w:b/>
                <w:color w:val="000000" w:themeColor="text1"/>
                <w:spacing w:val="-10"/>
              </w:rPr>
              <w:t>547 434,76</w:t>
            </w:r>
          </w:p>
        </w:tc>
      </w:tr>
      <w:tr w:rsidR="00B50CB1" w:rsidRPr="00C66760" w:rsidTr="00253F35">
        <w:trPr>
          <w:trHeight w:val="340"/>
        </w:trPr>
        <w:tc>
          <w:tcPr>
            <w:tcW w:w="10201" w:type="dxa"/>
            <w:gridSpan w:val="6"/>
            <w:vAlign w:val="center"/>
          </w:tcPr>
          <w:p w:rsidR="00B50CB1" w:rsidRPr="00C66760" w:rsidRDefault="00B50CB1" w:rsidP="00B50CB1">
            <w:pPr>
              <w:spacing w:after="0" w:line="240" w:lineRule="auto"/>
              <w:jc w:val="center"/>
              <w:rPr>
                <w:rFonts w:ascii="Times New Roman" w:hAnsi="Times New Roman" w:cs="Times New Roman"/>
                <w:b/>
                <w:i/>
                <w:color w:val="000000" w:themeColor="text1"/>
              </w:rPr>
            </w:pPr>
            <w:r w:rsidRPr="00C66760">
              <w:rPr>
                <w:rFonts w:ascii="Times New Roman" w:hAnsi="Times New Roman" w:cs="Times New Roman"/>
                <w:b/>
                <w:i/>
              </w:rPr>
              <w:t>Котельная школы №10 п. Бородино МУП "ТХМ"</w:t>
            </w:r>
          </w:p>
        </w:tc>
      </w:tr>
      <w:tr w:rsidR="00B9303E" w:rsidRPr="00C66760" w:rsidTr="00253F35">
        <w:trPr>
          <w:trHeight w:val="340"/>
        </w:trPr>
        <w:tc>
          <w:tcPr>
            <w:tcW w:w="535" w:type="dxa"/>
            <w:vAlign w:val="center"/>
          </w:tcPr>
          <w:p w:rsidR="00B9303E" w:rsidRPr="00C66760" w:rsidRDefault="00B9303E" w:rsidP="00B9303E">
            <w:pPr>
              <w:pStyle w:val="ad"/>
              <w:numPr>
                <w:ilvl w:val="0"/>
                <w:numId w:val="9"/>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9303E" w:rsidRPr="00C66760" w:rsidRDefault="00B9303E" w:rsidP="00B9303E">
            <w:pPr>
              <w:spacing w:after="0" w:line="240" w:lineRule="auto"/>
              <w:jc w:val="center"/>
              <w:rPr>
                <w:rFonts w:ascii="Times New Roman" w:hAnsi="Times New Roman" w:cs="Times New Roman"/>
                <w:color w:val="000000" w:themeColor="text1"/>
              </w:rPr>
            </w:pPr>
            <w:r w:rsidRPr="00C66760">
              <w:rPr>
                <w:rFonts w:ascii="Times New Roman" w:hAnsi="Times New Roman" w:cs="Times New Roman"/>
                <w:color w:val="000000" w:themeColor="text1"/>
              </w:rPr>
              <w:t>Бородинская, 1</w:t>
            </w:r>
          </w:p>
        </w:tc>
        <w:tc>
          <w:tcPr>
            <w:tcW w:w="1417" w:type="dxa"/>
            <w:vAlign w:val="center"/>
          </w:tcPr>
          <w:p w:rsidR="00B9303E" w:rsidRPr="00C66760" w:rsidRDefault="00B9303E" w:rsidP="00B9303E">
            <w:pPr>
              <w:spacing w:after="0" w:line="240" w:lineRule="auto"/>
              <w:jc w:val="center"/>
              <w:rPr>
                <w:rFonts w:ascii="Times New Roman" w:hAnsi="Times New Roman" w:cs="Times New Roman"/>
                <w:color w:val="000000" w:themeColor="text1"/>
              </w:rPr>
            </w:pPr>
            <w:r w:rsidRPr="00C66760">
              <w:rPr>
                <w:rFonts w:ascii="Times New Roman" w:hAnsi="Times New Roman" w:cs="Times New Roman"/>
                <w:color w:val="000000" w:themeColor="text1"/>
              </w:rPr>
              <w:t>0,045</w:t>
            </w:r>
          </w:p>
        </w:tc>
        <w:tc>
          <w:tcPr>
            <w:tcW w:w="1134" w:type="dxa"/>
            <w:vAlign w:val="center"/>
          </w:tcPr>
          <w:p w:rsidR="00B9303E" w:rsidRPr="00C66760" w:rsidRDefault="00B9303E" w:rsidP="00B9303E">
            <w:pPr>
              <w:spacing w:after="0" w:line="240" w:lineRule="auto"/>
              <w:jc w:val="center"/>
              <w:rPr>
                <w:rFonts w:ascii="Times New Roman" w:hAnsi="Times New Roman" w:cs="Times New Roman"/>
                <w:color w:val="000000" w:themeColor="text1"/>
              </w:rPr>
            </w:pPr>
            <w:r w:rsidRPr="00C66760">
              <w:rPr>
                <w:rFonts w:ascii="Times New Roman" w:hAnsi="Times New Roman" w:cs="Times New Roman"/>
                <w:color w:val="000000" w:themeColor="text1"/>
              </w:rPr>
              <w:t>0,0019</w:t>
            </w:r>
          </w:p>
        </w:tc>
        <w:tc>
          <w:tcPr>
            <w:tcW w:w="1557" w:type="dxa"/>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0,047</w:t>
            </w:r>
          </w:p>
        </w:tc>
        <w:tc>
          <w:tcPr>
            <w:tcW w:w="1984" w:type="dxa"/>
            <w:vAlign w:val="center"/>
          </w:tcPr>
          <w:p w:rsidR="00B9303E" w:rsidRPr="00C66760" w:rsidRDefault="00B9303E" w:rsidP="00B9303E">
            <w:pPr>
              <w:spacing w:after="0" w:line="240" w:lineRule="auto"/>
              <w:jc w:val="center"/>
              <w:rPr>
                <w:rFonts w:ascii="Times New Roman" w:hAnsi="Times New Roman" w:cs="Times New Roman"/>
                <w:color w:val="000000" w:themeColor="text1"/>
              </w:rPr>
            </w:pPr>
            <w:r w:rsidRPr="00C66760">
              <w:rPr>
                <w:rFonts w:ascii="Times New Roman" w:hAnsi="Times New Roman" w:cs="Times New Roman"/>
                <w:color w:val="000000" w:themeColor="text1"/>
              </w:rPr>
              <w:t>1 495,00</w:t>
            </w:r>
          </w:p>
        </w:tc>
      </w:tr>
      <w:tr w:rsidR="00B9303E" w:rsidRPr="00C66760" w:rsidTr="00253F35">
        <w:trPr>
          <w:trHeight w:val="340"/>
        </w:trPr>
        <w:tc>
          <w:tcPr>
            <w:tcW w:w="535" w:type="dxa"/>
            <w:vAlign w:val="center"/>
          </w:tcPr>
          <w:p w:rsidR="00B9303E" w:rsidRPr="00C66760" w:rsidRDefault="00B9303E" w:rsidP="00B9303E">
            <w:pPr>
              <w:pStyle w:val="ad"/>
              <w:numPr>
                <w:ilvl w:val="0"/>
                <w:numId w:val="9"/>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9303E" w:rsidRPr="00C66760" w:rsidRDefault="00B9303E" w:rsidP="00B9303E">
            <w:pPr>
              <w:spacing w:after="0" w:line="240" w:lineRule="auto"/>
              <w:jc w:val="center"/>
              <w:rPr>
                <w:rFonts w:ascii="Times New Roman" w:hAnsi="Times New Roman" w:cs="Times New Roman"/>
                <w:color w:val="000000" w:themeColor="text1"/>
              </w:rPr>
            </w:pPr>
            <w:r w:rsidRPr="00C66760">
              <w:rPr>
                <w:rFonts w:ascii="Times New Roman" w:hAnsi="Times New Roman" w:cs="Times New Roman"/>
                <w:color w:val="000000" w:themeColor="text1"/>
              </w:rPr>
              <w:t>Бородинская, 1б</w:t>
            </w:r>
          </w:p>
        </w:tc>
        <w:tc>
          <w:tcPr>
            <w:tcW w:w="1417" w:type="dxa"/>
            <w:vAlign w:val="center"/>
          </w:tcPr>
          <w:p w:rsidR="00B9303E" w:rsidRPr="00C66760" w:rsidRDefault="00B9303E" w:rsidP="00B9303E">
            <w:pPr>
              <w:spacing w:after="0" w:line="240" w:lineRule="auto"/>
              <w:jc w:val="center"/>
              <w:rPr>
                <w:rFonts w:ascii="Times New Roman" w:hAnsi="Times New Roman" w:cs="Times New Roman"/>
                <w:color w:val="000000" w:themeColor="text1"/>
              </w:rPr>
            </w:pPr>
            <w:r w:rsidRPr="00C66760">
              <w:rPr>
                <w:rFonts w:ascii="Times New Roman" w:hAnsi="Times New Roman" w:cs="Times New Roman"/>
                <w:color w:val="000000" w:themeColor="text1"/>
              </w:rPr>
              <w:t>0,019</w:t>
            </w:r>
          </w:p>
        </w:tc>
        <w:tc>
          <w:tcPr>
            <w:tcW w:w="1134" w:type="dxa"/>
            <w:vAlign w:val="center"/>
          </w:tcPr>
          <w:p w:rsidR="00B9303E" w:rsidRPr="00C66760" w:rsidRDefault="00B9303E" w:rsidP="00B9303E">
            <w:pPr>
              <w:spacing w:after="0" w:line="240" w:lineRule="auto"/>
              <w:jc w:val="center"/>
              <w:rPr>
                <w:rFonts w:ascii="Times New Roman" w:hAnsi="Times New Roman" w:cs="Times New Roman"/>
                <w:color w:val="000000" w:themeColor="text1"/>
              </w:rPr>
            </w:pPr>
            <w:r w:rsidRPr="00C66760">
              <w:rPr>
                <w:rFonts w:ascii="Times New Roman" w:hAnsi="Times New Roman" w:cs="Times New Roman"/>
                <w:color w:val="000000" w:themeColor="text1"/>
              </w:rPr>
              <w:t>0,0003</w:t>
            </w:r>
          </w:p>
        </w:tc>
        <w:tc>
          <w:tcPr>
            <w:tcW w:w="1557" w:type="dxa"/>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0,020</w:t>
            </w:r>
          </w:p>
        </w:tc>
        <w:tc>
          <w:tcPr>
            <w:tcW w:w="1984" w:type="dxa"/>
            <w:vAlign w:val="center"/>
          </w:tcPr>
          <w:p w:rsidR="00B9303E" w:rsidRPr="00C66760" w:rsidRDefault="00B9303E" w:rsidP="00B9303E">
            <w:pPr>
              <w:spacing w:after="0" w:line="240" w:lineRule="auto"/>
              <w:jc w:val="center"/>
              <w:rPr>
                <w:rFonts w:ascii="Times New Roman" w:hAnsi="Times New Roman" w:cs="Times New Roman"/>
                <w:color w:val="000000" w:themeColor="text1"/>
              </w:rPr>
            </w:pPr>
            <w:r w:rsidRPr="00C66760">
              <w:rPr>
                <w:rFonts w:ascii="Times New Roman" w:hAnsi="Times New Roman" w:cs="Times New Roman"/>
                <w:color w:val="000000" w:themeColor="text1"/>
              </w:rPr>
              <w:t>513,60</w:t>
            </w:r>
          </w:p>
        </w:tc>
      </w:tr>
      <w:tr w:rsidR="00B9303E" w:rsidRPr="00C66760" w:rsidTr="00253F35">
        <w:trPr>
          <w:trHeight w:val="340"/>
        </w:trPr>
        <w:tc>
          <w:tcPr>
            <w:tcW w:w="535" w:type="dxa"/>
            <w:vAlign w:val="center"/>
          </w:tcPr>
          <w:p w:rsidR="00B9303E" w:rsidRPr="00C66760" w:rsidRDefault="00B9303E" w:rsidP="00B9303E">
            <w:pPr>
              <w:pStyle w:val="ad"/>
              <w:numPr>
                <w:ilvl w:val="0"/>
                <w:numId w:val="9"/>
              </w:numPr>
              <w:tabs>
                <w:tab w:val="left" w:pos="1134"/>
              </w:tabs>
              <w:spacing w:after="0" w:line="240" w:lineRule="auto"/>
              <w:jc w:val="center"/>
              <w:rPr>
                <w:rFonts w:ascii="Times New Roman" w:hAnsi="Times New Roman" w:cs="Times New Roman"/>
                <w:color w:val="000000" w:themeColor="text1"/>
              </w:rPr>
            </w:pPr>
          </w:p>
        </w:tc>
        <w:tc>
          <w:tcPr>
            <w:tcW w:w="3574" w:type="dxa"/>
            <w:vAlign w:val="center"/>
          </w:tcPr>
          <w:p w:rsidR="00B9303E" w:rsidRPr="00C66760" w:rsidRDefault="00B9303E" w:rsidP="00B9303E">
            <w:pPr>
              <w:spacing w:after="0" w:line="240" w:lineRule="auto"/>
              <w:jc w:val="center"/>
              <w:rPr>
                <w:rFonts w:ascii="Times New Roman" w:hAnsi="Times New Roman" w:cs="Times New Roman"/>
                <w:color w:val="000000" w:themeColor="text1"/>
              </w:rPr>
            </w:pPr>
            <w:r w:rsidRPr="00C66760">
              <w:rPr>
                <w:rFonts w:ascii="Times New Roman" w:hAnsi="Times New Roman" w:cs="Times New Roman"/>
                <w:color w:val="000000" w:themeColor="text1"/>
              </w:rPr>
              <w:t>МБОУ "СОШ №10"</w:t>
            </w:r>
          </w:p>
        </w:tc>
        <w:tc>
          <w:tcPr>
            <w:tcW w:w="1417" w:type="dxa"/>
            <w:vAlign w:val="center"/>
          </w:tcPr>
          <w:p w:rsidR="00B9303E" w:rsidRPr="00C66760" w:rsidRDefault="00B9303E" w:rsidP="00B9303E">
            <w:pPr>
              <w:spacing w:after="0" w:line="240" w:lineRule="auto"/>
              <w:jc w:val="center"/>
              <w:rPr>
                <w:rFonts w:ascii="Times New Roman" w:hAnsi="Times New Roman" w:cs="Times New Roman"/>
                <w:color w:val="000000" w:themeColor="text1"/>
              </w:rPr>
            </w:pPr>
            <w:r w:rsidRPr="00C66760">
              <w:rPr>
                <w:rFonts w:ascii="Times New Roman" w:hAnsi="Times New Roman" w:cs="Times New Roman"/>
                <w:color w:val="000000" w:themeColor="text1"/>
              </w:rPr>
              <w:t>0,195</w:t>
            </w:r>
          </w:p>
        </w:tc>
        <w:tc>
          <w:tcPr>
            <w:tcW w:w="1134" w:type="dxa"/>
            <w:vAlign w:val="center"/>
          </w:tcPr>
          <w:p w:rsidR="00B9303E" w:rsidRPr="00C66760" w:rsidRDefault="00B9303E" w:rsidP="00B9303E">
            <w:pPr>
              <w:spacing w:after="0" w:line="240" w:lineRule="auto"/>
              <w:jc w:val="center"/>
              <w:rPr>
                <w:rFonts w:ascii="Times New Roman" w:hAnsi="Times New Roman" w:cs="Times New Roman"/>
                <w:color w:val="000000" w:themeColor="text1"/>
              </w:rPr>
            </w:pPr>
            <w:r w:rsidRPr="00C66760">
              <w:rPr>
                <w:rFonts w:ascii="Times New Roman" w:hAnsi="Times New Roman" w:cs="Times New Roman"/>
                <w:color w:val="000000" w:themeColor="text1"/>
              </w:rPr>
              <w:t>–</w:t>
            </w:r>
          </w:p>
        </w:tc>
        <w:tc>
          <w:tcPr>
            <w:tcW w:w="1557" w:type="dxa"/>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0,195</w:t>
            </w:r>
          </w:p>
        </w:tc>
        <w:tc>
          <w:tcPr>
            <w:tcW w:w="1984" w:type="dxa"/>
            <w:vAlign w:val="center"/>
          </w:tcPr>
          <w:p w:rsidR="00B9303E" w:rsidRPr="00C66760" w:rsidRDefault="00B9303E" w:rsidP="00B9303E">
            <w:pPr>
              <w:spacing w:after="0" w:line="240" w:lineRule="auto"/>
              <w:jc w:val="center"/>
              <w:rPr>
                <w:rFonts w:ascii="Times New Roman" w:hAnsi="Times New Roman" w:cs="Times New Roman"/>
                <w:color w:val="000000" w:themeColor="text1"/>
              </w:rPr>
            </w:pPr>
            <w:r w:rsidRPr="00C66760">
              <w:rPr>
                <w:rFonts w:ascii="Times New Roman" w:hAnsi="Times New Roman" w:cs="Times New Roman"/>
                <w:color w:val="000000" w:themeColor="text1"/>
              </w:rPr>
              <w:t>9 205,80</w:t>
            </w:r>
          </w:p>
        </w:tc>
      </w:tr>
      <w:tr w:rsidR="00B9303E" w:rsidRPr="00C66760" w:rsidTr="00253F35">
        <w:trPr>
          <w:trHeight w:val="340"/>
        </w:trPr>
        <w:tc>
          <w:tcPr>
            <w:tcW w:w="535" w:type="dxa"/>
            <w:tcBorders>
              <w:top w:val="single" w:sz="4" w:space="0" w:color="auto"/>
              <w:left w:val="single" w:sz="4" w:space="0" w:color="auto"/>
              <w:bottom w:val="single" w:sz="4" w:space="0" w:color="auto"/>
              <w:right w:val="single" w:sz="4" w:space="0" w:color="auto"/>
            </w:tcBorders>
            <w:vAlign w:val="center"/>
          </w:tcPr>
          <w:p w:rsidR="00B9303E" w:rsidRPr="00C66760" w:rsidRDefault="00B9303E" w:rsidP="00B9303E">
            <w:pPr>
              <w:spacing w:after="0" w:line="240" w:lineRule="auto"/>
              <w:jc w:val="center"/>
              <w:rPr>
                <w:rFonts w:ascii="Times New Roman" w:hAnsi="Times New Roman" w:cs="Times New Roman"/>
                <w:b/>
                <w:i/>
                <w:color w:val="000000" w:themeColor="text1"/>
              </w:rPr>
            </w:pPr>
          </w:p>
        </w:tc>
        <w:tc>
          <w:tcPr>
            <w:tcW w:w="3574" w:type="dxa"/>
            <w:tcBorders>
              <w:top w:val="single" w:sz="4" w:space="0" w:color="auto"/>
              <w:left w:val="single" w:sz="4" w:space="0" w:color="auto"/>
              <w:bottom w:val="single" w:sz="4" w:space="0" w:color="auto"/>
              <w:right w:val="single" w:sz="4" w:space="0" w:color="auto"/>
            </w:tcBorders>
            <w:vAlign w:val="center"/>
          </w:tcPr>
          <w:p w:rsidR="00B9303E" w:rsidRPr="00C66760" w:rsidRDefault="00B9303E" w:rsidP="00B9303E">
            <w:pPr>
              <w:spacing w:after="0" w:line="240" w:lineRule="auto"/>
              <w:jc w:val="center"/>
              <w:rPr>
                <w:rFonts w:ascii="Times New Roman" w:hAnsi="Times New Roman" w:cs="Times New Roman"/>
                <w:b/>
                <w:i/>
                <w:color w:val="000000" w:themeColor="text1"/>
              </w:rPr>
            </w:pPr>
            <w:r w:rsidRPr="00C66760">
              <w:rPr>
                <w:rFonts w:ascii="Times New Roman" w:hAnsi="Times New Roman" w:cs="Times New Roman"/>
                <w:b/>
                <w:i/>
                <w:color w:val="000000" w:themeColor="text1"/>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B9303E" w:rsidRPr="00C66760" w:rsidRDefault="00B9303E" w:rsidP="00766361">
            <w:pPr>
              <w:spacing w:after="0" w:line="240"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0,</w:t>
            </w:r>
            <w:r w:rsidR="00766361">
              <w:rPr>
                <w:rFonts w:ascii="Times New Roman" w:hAnsi="Times New Roman" w:cs="Times New Roman"/>
                <w:b/>
                <w:i/>
                <w:color w:val="000000" w:themeColor="text1"/>
              </w:rPr>
              <w:t>368</w:t>
            </w:r>
          </w:p>
        </w:tc>
        <w:tc>
          <w:tcPr>
            <w:tcW w:w="1134" w:type="dxa"/>
            <w:tcBorders>
              <w:top w:val="single" w:sz="4" w:space="0" w:color="auto"/>
              <w:left w:val="single" w:sz="4" w:space="0" w:color="auto"/>
              <w:bottom w:val="single" w:sz="4" w:space="0" w:color="auto"/>
              <w:right w:val="single" w:sz="4" w:space="0" w:color="auto"/>
            </w:tcBorders>
            <w:vAlign w:val="center"/>
          </w:tcPr>
          <w:p w:rsidR="00B9303E" w:rsidRPr="00C66760" w:rsidRDefault="00B9303E" w:rsidP="00B9303E">
            <w:pPr>
              <w:spacing w:after="0" w:line="240" w:lineRule="auto"/>
              <w:jc w:val="center"/>
              <w:rPr>
                <w:rFonts w:ascii="Times New Roman" w:hAnsi="Times New Roman" w:cs="Times New Roman"/>
                <w:b/>
                <w:i/>
                <w:color w:val="000000" w:themeColor="text1"/>
              </w:rPr>
            </w:pPr>
            <w:r w:rsidRPr="00C66760">
              <w:rPr>
                <w:rFonts w:ascii="Times New Roman" w:hAnsi="Times New Roman" w:cs="Times New Roman"/>
                <w:b/>
                <w:i/>
                <w:color w:val="000000" w:themeColor="text1"/>
              </w:rPr>
              <w:t>0</w:t>
            </w:r>
            <w:r w:rsidR="00766361">
              <w:rPr>
                <w:rFonts w:ascii="Times New Roman" w:hAnsi="Times New Roman" w:cs="Times New Roman"/>
                <w:b/>
                <w:i/>
                <w:color w:val="000000" w:themeColor="text1"/>
              </w:rPr>
              <w:t>,002</w:t>
            </w:r>
          </w:p>
        </w:tc>
        <w:tc>
          <w:tcPr>
            <w:tcW w:w="1557" w:type="dxa"/>
            <w:tcBorders>
              <w:top w:val="single" w:sz="4" w:space="0" w:color="auto"/>
              <w:left w:val="single" w:sz="4" w:space="0" w:color="auto"/>
              <w:bottom w:val="single" w:sz="4" w:space="0" w:color="auto"/>
              <w:right w:val="single" w:sz="4" w:space="0" w:color="auto"/>
            </w:tcBorders>
            <w:vAlign w:val="center"/>
          </w:tcPr>
          <w:p w:rsidR="00B9303E" w:rsidRPr="00B9303E" w:rsidRDefault="00B9303E" w:rsidP="00766361">
            <w:pPr>
              <w:spacing w:after="0" w:line="240" w:lineRule="auto"/>
              <w:jc w:val="center"/>
              <w:rPr>
                <w:rFonts w:ascii="Times New Roman" w:hAnsi="Times New Roman" w:cs="Times New Roman"/>
                <w:b/>
                <w:i/>
                <w:color w:val="000000" w:themeColor="text1"/>
              </w:rPr>
            </w:pPr>
            <w:r w:rsidRPr="00B9303E">
              <w:rPr>
                <w:rFonts w:ascii="Times New Roman" w:hAnsi="Times New Roman" w:cs="Times New Roman"/>
                <w:b/>
                <w:i/>
                <w:color w:val="000000" w:themeColor="text1"/>
              </w:rPr>
              <w:t>0,</w:t>
            </w:r>
            <w:r w:rsidR="00766361">
              <w:rPr>
                <w:rFonts w:ascii="Times New Roman" w:hAnsi="Times New Roman" w:cs="Times New Roman"/>
                <w:b/>
                <w:i/>
                <w:color w:val="000000" w:themeColor="text1"/>
              </w:rPr>
              <w:t>370</w:t>
            </w:r>
          </w:p>
        </w:tc>
        <w:tc>
          <w:tcPr>
            <w:tcW w:w="1984" w:type="dxa"/>
            <w:tcBorders>
              <w:top w:val="single" w:sz="4" w:space="0" w:color="auto"/>
              <w:left w:val="single" w:sz="4" w:space="0" w:color="auto"/>
              <w:bottom w:val="single" w:sz="4" w:space="0" w:color="auto"/>
              <w:right w:val="single" w:sz="4" w:space="0" w:color="auto"/>
            </w:tcBorders>
            <w:vAlign w:val="center"/>
          </w:tcPr>
          <w:p w:rsidR="00B9303E" w:rsidRPr="00C66760" w:rsidRDefault="00B9303E" w:rsidP="00B9303E">
            <w:pPr>
              <w:spacing w:after="0" w:line="240" w:lineRule="auto"/>
              <w:jc w:val="center"/>
              <w:rPr>
                <w:rFonts w:ascii="Times New Roman" w:hAnsi="Times New Roman" w:cs="Times New Roman"/>
                <w:b/>
                <w:i/>
                <w:color w:val="000000" w:themeColor="text1"/>
              </w:rPr>
            </w:pPr>
            <w:r w:rsidRPr="00C66760">
              <w:rPr>
                <w:rFonts w:ascii="Times New Roman" w:hAnsi="Times New Roman" w:cs="Times New Roman"/>
                <w:b/>
                <w:i/>
                <w:color w:val="000000" w:themeColor="text1"/>
              </w:rPr>
              <w:t>11 214,40</w:t>
            </w:r>
          </w:p>
        </w:tc>
      </w:tr>
    </w:tbl>
    <w:p w:rsidR="00490497" w:rsidRPr="00490497" w:rsidRDefault="00490497" w:rsidP="00490497">
      <w:pPr>
        <w:tabs>
          <w:tab w:val="left" w:pos="426"/>
        </w:tabs>
        <w:spacing w:after="0"/>
        <w:jc w:val="both"/>
        <w:rPr>
          <w:rFonts w:ascii="Times New Roman" w:hAnsi="Times New Roman" w:cs="Times New Roman"/>
          <w:color w:val="000000" w:themeColor="text1"/>
          <w:sz w:val="18"/>
          <w:szCs w:val="24"/>
        </w:rPr>
      </w:pPr>
      <w:r w:rsidRPr="00490497">
        <w:rPr>
          <w:rFonts w:ascii="Times New Roman" w:hAnsi="Times New Roman" w:cs="Times New Roman"/>
          <w:color w:val="000000" w:themeColor="text1"/>
          <w:sz w:val="18"/>
          <w:szCs w:val="24"/>
        </w:rPr>
        <w:t>* данные не предоста</w:t>
      </w:r>
      <w:r w:rsidR="0081040F">
        <w:rPr>
          <w:rFonts w:ascii="Times New Roman" w:hAnsi="Times New Roman" w:cs="Times New Roman"/>
          <w:color w:val="000000" w:themeColor="text1"/>
          <w:sz w:val="18"/>
          <w:szCs w:val="24"/>
        </w:rPr>
        <w:t>влены, получено расчетным путем</w:t>
      </w:r>
      <w:r w:rsidRPr="00490497">
        <w:rPr>
          <w:rFonts w:ascii="Times New Roman" w:hAnsi="Times New Roman" w:cs="Times New Roman"/>
          <w:color w:val="000000" w:themeColor="text1"/>
          <w:sz w:val="18"/>
          <w:szCs w:val="24"/>
        </w:rPr>
        <w:t>.</w:t>
      </w:r>
    </w:p>
    <w:p w:rsidR="00F56B67" w:rsidRDefault="00F56B67" w:rsidP="002D2A70">
      <w:pPr>
        <w:tabs>
          <w:tab w:val="left" w:pos="426"/>
        </w:tabs>
        <w:spacing w:after="0"/>
        <w:ind w:firstLine="709"/>
        <w:jc w:val="both"/>
        <w:rPr>
          <w:rFonts w:ascii="Times New Roman" w:hAnsi="Times New Roman" w:cs="Times New Roman"/>
          <w:color w:val="000000" w:themeColor="text1"/>
          <w:sz w:val="24"/>
          <w:szCs w:val="24"/>
        </w:rPr>
      </w:pPr>
    </w:p>
    <w:p w:rsidR="002D2A70" w:rsidRDefault="002D2A70" w:rsidP="002D2A70">
      <w:pPr>
        <w:tabs>
          <w:tab w:val="left" w:pos="426"/>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Итого по </w:t>
      </w:r>
      <w:r w:rsidR="00C66760">
        <w:rPr>
          <w:rFonts w:ascii="Times New Roman" w:hAnsi="Times New Roman" w:cs="Times New Roman"/>
          <w:color w:val="000000" w:themeColor="text1"/>
          <w:sz w:val="24"/>
          <w:szCs w:val="24"/>
        </w:rPr>
        <w:t>источникам тепловой энергии</w:t>
      </w:r>
      <w:r>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Мысковского городского округа</w:t>
      </w:r>
      <w:r>
        <w:rPr>
          <w:rFonts w:ascii="Times New Roman" w:hAnsi="Times New Roman" w:cs="Times New Roman"/>
          <w:color w:val="000000" w:themeColor="text1"/>
          <w:sz w:val="24"/>
          <w:szCs w:val="24"/>
        </w:rPr>
        <w:t xml:space="preserve"> потребление те</w:t>
      </w:r>
      <w:r>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ловой мощности, от централизованных источников тепловой энергии составляет</w:t>
      </w:r>
      <w:r w:rsidRPr="008277AE">
        <w:rPr>
          <w:rFonts w:ascii="Times New Roman" w:hAnsi="Times New Roman" w:cs="Times New Roman"/>
          <w:color w:val="000000" w:themeColor="text1"/>
          <w:sz w:val="24"/>
          <w:szCs w:val="24"/>
        </w:rPr>
        <w:t xml:space="preserve"> </w:t>
      </w:r>
      <w:r w:rsidR="0081040F">
        <w:rPr>
          <w:rFonts w:ascii="Times New Roman" w:hAnsi="Times New Roman" w:cs="Times New Roman"/>
          <w:i/>
          <w:color w:val="000000" w:themeColor="text1"/>
          <w:sz w:val="24"/>
          <w:szCs w:val="24"/>
          <w:u w:val="single"/>
        </w:rPr>
        <w:t>1</w:t>
      </w:r>
      <w:r w:rsidR="00BD75F2">
        <w:rPr>
          <w:rFonts w:ascii="Times New Roman" w:hAnsi="Times New Roman" w:cs="Times New Roman"/>
          <w:i/>
          <w:color w:val="000000" w:themeColor="text1"/>
          <w:sz w:val="24"/>
          <w:szCs w:val="24"/>
          <w:u w:val="single"/>
        </w:rPr>
        <w:t>24</w:t>
      </w:r>
      <w:r w:rsidR="0084642D">
        <w:rPr>
          <w:rFonts w:ascii="Times New Roman" w:hAnsi="Times New Roman" w:cs="Times New Roman"/>
          <w:i/>
          <w:color w:val="000000" w:themeColor="text1"/>
          <w:sz w:val="24"/>
          <w:szCs w:val="24"/>
          <w:u w:val="single"/>
        </w:rPr>
        <w:t>,</w:t>
      </w:r>
      <w:r w:rsidR="00BD75F2">
        <w:rPr>
          <w:rFonts w:ascii="Times New Roman" w:hAnsi="Times New Roman" w:cs="Times New Roman"/>
          <w:i/>
          <w:color w:val="000000" w:themeColor="text1"/>
          <w:sz w:val="24"/>
          <w:szCs w:val="24"/>
          <w:u w:val="single"/>
        </w:rPr>
        <w:t>241</w:t>
      </w:r>
      <w:r w:rsidRPr="008277AE">
        <w:rPr>
          <w:rFonts w:ascii="Times New Roman" w:hAnsi="Times New Roman" w:cs="Times New Roman"/>
          <w:i/>
          <w:color w:val="000000" w:themeColor="text1"/>
          <w:sz w:val="24"/>
          <w:szCs w:val="24"/>
          <w:u w:val="single"/>
        </w:rPr>
        <w:t xml:space="preserve"> Гкал/ч</w:t>
      </w:r>
      <w:r w:rsidRPr="008277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нужды горячего водоснабжения</w:t>
      </w:r>
      <w:r w:rsidR="0081040F">
        <w:rPr>
          <w:rFonts w:ascii="Times New Roman" w:hAnsi="Times New Roman" w:cs="Times New Roman"/>
          <w:color w:val="000000" w:themeColor="text1"/>
          <w:sz w:val="24"/>
          <w:szCs w:val="24"/>
        </w:rPr>
        <w:t xml:space="preserve"> </w:t>
      </w:r>
      <w:r w:rsidR="0081040F">
        <w:rPr>
          <w:rFonts w:ascii="Times New Roman" w:hAnsi="Times New Roman" w:cs="Times New Roman"/>
          <w:i/>
          <w:color w:val="000000" w:themeColor="text1"/>
          <w:sz w:val="24"/>
          <w:szCs w:val="24"/>
          <w:u w:val="single"/>
        </w:rPr>
        <w:t>1</w:t>
      </w:r>
      <w:r w:rsidR="00A12F2E">
        <w:rPr>
          <w:rFonts w:ascii="Times New Roman" w:hAnsi="Times New Roman" w:cs="Times New Roman"/>
          <w:i/>
          <w:color w:val="000000" w:themeColor="text1"/>
          <w:sz w:val="24"/>
          <w:szCs w:val="24"/>
          <w:u w:val="single"/>
        </w:rPr>
        <w:t>7</w:t>
      </w:r>
      <w:r w:rsidRPr="005E48D9">
        <w:rPr>
          <w:rFonts w:ascii="Times New Roman" w:hAnsi="Times New Roman" w:cs="Times New Roman"/>
          <w:i/>
          <w:color w:val="000000" w:themeColor="text1"/>
          <w:sz w:val="24"/>
          <w:szCs w:val="24"/>
          <w:u w:val="single"/>
        </w:rPr>
        <w:t>,</w:t>
      </w:r>
      <w:r w:rsidR="0084642D">
        <w:rPr>
          <w:rFonts w:ascii="Times New Roman" w:hAnsi="Times New Roman" w:cs="Times New Roman"/>
          <w:i/>
          <w:color w:val="000000" w:themeColor="text1"/>
          <w:sz w:val="24"/>
          <w:szCs w:val="24"/>
          <w:u w:val="single"/>
        </w:rPr>
        <w:t>912</w:t>
      </w:r>
      <w:r w:rsidRPr="005E48D9">
        <w:rPr>
          <w:rFonts w:ascii="Times New Roman" w:hAnsi="Times New Roman" w:cs="Times New Roman"/>
          <w:i/>
          <w:color w:val="000000" w:themeColor="text1"/>
          <w:sz w:val="24"/>
          <w:szCs w:val="24"/>
          <w:u w:val="single"/>
        </w:rPr>
        <w:t xml:space="preserve"> Гкал/ч</w:t>
      </w:r>
      <w:r>
        <w:rPr>
          <w:rFonts w:ascii="Times New Roman" w:hAnsi="Times New Roman" w:cs="Times New Roman"/>
          <w:color w:val="000000" w:themeColor="text1"/>
          <w:sz w:val="24"/>
          <w:szCs w:val="24"/>
        </w:rPr>
        <w:t>;</w:t>
      </w:r>
      <w:r w:rsidR="00941E50">
        <w:rPr>
          <w:rFonts w:ascii="Times New Roman" w:hAnsi="Times New Roman" w:cs="Times New Roman"/>
          <w:color w:val="000000" w:themeColor="text1"/>
          <w:sz w:val="24"/>
          <w:szCs w:val="24"/>
        </w:rPr>
        <w:t xml:space="preserve"> по состоянию на базовый год строительный об</w:t>
      </w:r>
      <w:r w:rsidR="00941E50">
        <w:rPr>
          <w:rFonts w:ascii="Times New Roman" w:hAnsi="Times New Roman" w:cs="Times New Roman"/>
          <w:color w:val="000000" w:themeColor="text1"/>
          <w:sz w:val="24"/>
          <w:szCs w:val="24"/>
        </w:rPr>
        <w:t>ъ</w:t>
      </w:r>
      <w:r w:rsidR="00941E50">
        <w:rPr>
          <w:rFonts w:ascii="Times New Roman" w:hAnsi="Times New Roman" w:cs="Times New Roman"/>
          <w:color w:val="000000" w:themeColor="text1"/>
          <w:sz w:val="24"/>
          <w:szCs w:val="24"/>
        </w:rPr>
        <w:t>ем</w:t>
      </w:r>
      <w:r w:rsidR="00BB2B20">
        <w:rPr>
          <w:rFonts w:ascii="Times New Roman" w:hAnsi="Times New Roman" w:cs="Times New Roman"/>
          <w:color w:val="000000" w:themeColor="text1"/>
          <w:sz w:val="24"/>
          <w:szCs w:val="24"/>
        </w:rPr>
        <w:t xml:space="preserve"> отапливаемых объектов</w:t>
      </w:r>
      <w:r w:rsidRPr="008277AE">
        <w:rPr>
          <w:rFonts w:ascii="Times New Roman" w:hAnsi="Times New Roman" w:cs="Times New Roman"/>
          <w:color w:val="000000" w:themeColor="text1"/>
          <w:sz w:val="24"/>
          <w:szCs w:val="24"/>
        </w:rPr>
        <w:t xml:space="preserve"> </w:t>
      </w:r>
      <w:r w:rsidR="00941E50">
        <w:rPr>
          <w:rFonts w:ascii="Times New Roman" w:hAnsi="Times New Roman" w:cs="Times New Roman"/>
          <w:i/>
          <w:color w:val="000000" w:themeColor="text1"/>
          <w:sz w:val="24"/>
          <w:szCs w:val="24"/>
          <w:u w:val="single"/>
        </w:rPr>
        <w:t>9 </w:t>
      </w:r>
      <w:r w:rsidR="00A12F2E">
        <w:rPr>
          <w:rFonts w:ascii="Times New Roman" w:hAnsi="Times New Roman" w:cs="Times New Roman"/>
          <w:i/>
          <w:color w:val="000000" w:themeColor="text1"/>
          <w:sz w:val="24"/>
          <w:szCs w:val="24"/>
          <w:u w:val="single"/>
        </w:rPr>
        <w:t>788 </w:t>
      </w:r>
      <w:r w:rsidR="00BD75F2">
        <w:rPr>
          <w:rFonts w:ascii="Times New Roman" w:hAnsi="Times New Roman" w:cs="Times New Roman"/>
          <w:i/>
          <w:color w:val="000000" w:themeColor="text1"/>
          <w:sz w:val="24"/>
          <w:szCs w:val="24"/>
          <w:u w:val="single"/>
        </w:rPr>
        <w:t>429</w:t>
      </w:r>
      <w:r w:rsidR="00A12F2E">
        <w:rPr>
          <w:rFonts w:ascii="Times New Roman" w:hAnsi="Times New Roman" w:cs="Times New Roman"/>
          <w:i/>
          <w:color w:val="000000" w:themeColor="text1"/>
          <w:sz w:val="24"/>
          <w:szCs w:val="24"/>
          <w:u w:val="single"/>
        </w:rPr>
        <w:t>,</w:t>
      </w:r>
      <w:r w:rsidR="00BD75F2">
        <w:rPr>
          <w:rFonts w:ascii="Times New Roman" w:hAnsi="Times New Roman" w:cs="Times New Roman"/>
          <w:i/>
          <w:color w:val="000000" w:themeColor="text1"/>
          <w:sz w:val="24"/>
          <w:szCs w:val="24"/>
          <w:u w:val="single"/>
        </w:rPr>
        <w:t>02</w:t>
      </w:r>
      <w:r w:rsidRPr="008277AE">
        <w:rPr>
          <w:rFonts w:ascii="Times New Roman" w:hAnsi="Times New Roman" w:cs="Times New Roman"/>
          <w:i/>
          <w:color w:val="000000" w:themeColor="text1"/>
          <w:sz w:val="24"/>
          <w:szCs w:val="24"/>
          <w:u w:val="single"/>
        </w:rPr>
        <w:t xml:space="preserve"> м</w:t>
      </w:r>
      <w:r w:rsidR="00752722">
        <w:rPr>
          <w:rFonts w:ascii="Times New Roman" w:hAnsi="Times New Roman" w:cs="Times New Roman"/>
          <w:i/>
          <w:color w:val="000000" w:themeColor="text1"/>
          <w:sz w:val="24"/>
          <w:szCs w:val="24"/>
          <w:u w:val="single"/>
          <w:vertAlign w:val="superscript"/>
        </w:rPr>
        <w:t>3</w:t>
      </w:r>
      <w:r w:rsidRPr="008277AE">
        <w:rPr>
          <w:rFonts w:ascii="Times New Roman" w:hAnsi="Times New Roman" w:cs="Times New Roman"/>
          <w:color w:val="000000" w:themeColor="text1"/>
          <w:sz w:val="24"/>
          <w:szCs w:val="24"/>
        </w:rPr>
        <w:t>.</w:t>
      </w:r>
    </w:p>
    <w:p w:rsidR="00B50CB1" w:rsidRDefault="00B50CB1" w:rsidP="002D2A70">
      <w:pPr>
        <w:tabs>
          <w:tab w:val="left" w:pos="426"/>
        </w:tabs>
        <w:spacing w:after="0"/>
        <w:ind w:firstLine="709"/>
        <w:jc w:val="both"/>
        <w:rPr>
          <w:rFonts w:ascii="Times New Roman" w:hAnsi="Times New Roman" w:cs="Times New Roman"/>
          <w:color w:val="000000" w:themeColor="text1"/>
          <w:sz w:val="24"/>
          <w:szCs w:val="24"/>
        </w:rPr>
      </w:pPr>
    </w:p>
    <w:p w:rsidR="00B50CB1" w:rsidRDefault="00B50CB1" w:rsidP="002D2A70">
      <w:pPr>
        <w:tabs>
          <w:tab w:val="left" w:pos="426"/>
        </w:tabs>
        <w:spacing w:after="0"/>
        <w:ind w:firstLine="709"/>
        <w:jc w:val="both"/>
        <w:rPr>
          <w:rFonts w:ascii="Times New Roman" w:hAnsi="Times New Roman" w:cs="Times New Roman"/>
          <w:color w:val="000000" w:themeColor="text1"/>
          <w:sz w:val="24"/>
          <w:szCs w:val="24"/>
        </w:rPr>
      </w:pPr>
    </w:p>
    <w:p w:rsidR="00FD2231" w:rsidRDefault="00FD2231" w:rsidP="00FD2231">
      <w:pPr>
        <w:tabs>
          <w:tab w:val="left" w:pos="426"/>
        </w:tabs>
        <w:spacing w:after="0"/>
        <w:ind w:right="-1"/>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Таблица 1.2 –</w:t>
      </w:r>
      <w:r>
        <w:rPr>
          <w:rFonts w:ascii="Times New Roman" w:hAnsi="Times New Roman" w:cs="Times New Roman"/>
          <w:color w:val="000000" w:themeColor="text1"/>
          <w:sz w:val="24"/>
          <w:szCs w:val="24"/>
        </w:rPr>
        <w:t xml:space="preserve"> Потребители, планируемые к подключению</w:t>
      </w:r>
      <w:r w:rsidRPr="00E94B2B">
        <w:rPr>
          <w:rFonts w:ascii="Times New Roman" w:hAnsi="Times New Roman" w:cs="Times New Roman"/>
          <w:color w:val="000000" w:themeColor="text1"/>
          <w:sz w:val="24"/>
          <w:szCs w:val="24"/>
        </w:rPr>
        <w:t xml:space="preserve"> в расчетном элементе </w:t>
      </w:r>
      <w:r>
        <w:rPr>
          <w:rFonts w:ascii="Times New Roman" w:hAnsi="Times New Roman" w:cs="Times New Roman"/>
          <w:color w:val="000000" w:themeColor="text1"/>
          <w:sz w:val="24"/>
          <w:szCs w:val="24"/>
        </w:rPr>
        <w:t>территориального деления Мысковского городского округа</w:t>
      </w:r>
    </w:p>
    <w:tbl>
      <w:tblPr>
        <w:tblW w:w="10205" w:type="dxa"/>
        <w:jc w:val="center"/>
        <w:tblLook w:val="0000" w:firstRow="0" w:lastRow="0" w:firstColumn="0" w:lastColumn="0" w:noHBand="0" w:noVBand="0"/>
      </w:tblPr>
      <w:tblGrid>
        <w:gridCol w:w="5102"/>
        <w:gridCol w:w="1701"/>
        <w:gridCol w:w="1701"/>
        <w:gridCol w:w="1701"/>
      </w:tblGrid>
      <w:tr w:rsidR="00FD2231" w:rsidRPr="00A42CA6" w:rsidTr="00FD2231">
        <w:trPr>
          <w:trHeight w:val="340"/>
          <w:tblHeader/>
          <w:jc w:val="center"/>
        </w:trPr>
        <w:tc>
          <w:tcPr>
            <w:tcW w:w="51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D2231" w:rsidRPr="00A42CA6" w:rsidRDefault="00FD2231" w:rsidP="00FD2231">
            <w:pPr>
              <w:spacing w:after="0" w:line="240" w:lineRule="auto"/>
              <w:jc w:val="center"/>
              <w:rPr>
                <w:rFonts w:ascii="Times New Roman" w:hAnsi="Times New Roman" w:cs="Times New Roman"/>
                <w:b/>
              </w:rPr>
            </w:pPr>
            <w:r w:rsidRPr="00A42CA6">
              <w:rPr>
                <w:rFonts w:ascii="Times New Roman" w:hAnsi="Times New Roman" w:cs="Times New Roman"/>
                <w:b/>
              </w:rPr>
              <w:t>Наименование объекта</w:t>
            </w:r>
          </w:p>
        </w:tc>
        <w:tc>
          <w:tcPr>
            <w:tcW w:w="5103" w:type="dxa"/>
            <w:gridSpan w:val="3"/>
            <w:tcBorders>
              <w:top w:val="single" w:sz="8" w:space="0" w:color="000000"/>
              <w:left w:val="nil"/>
              <w:bottom w:val="single" w:sz="8" w:space="0" w:color="000000"/>
              <w:right w:val="single" w:sz="8" w:space="0" w:color="000000"/>
            </w:tcBorders>
            <w:shd w:val="clear" w:color="auto" w:fill="auto"/>
            <w:vAlign w:val="center"/>
          </w:tcPr>
          <w:p w:rsidR="00FD2231" w:rsidRPr="00A42CA6" w:rsidRDefault="00FD2231" w:rsidP="00FD2231">
            <w:pPr>
              <w:tabs>
                <w:tab w:val="left" w:pos="1134"/>
              </w:tabs>
              <w:spacing w:after="0" w:line="240" w:lineRule="auto"/>
              <w:jc w:val="center"/>
              <w:rPr>
                <w:rFonts w:ascii="Times New Roman" w:hAnsi="Times New Roman" w:cs="Times New Roman"/>
                <w:b/>
                <w:color w:val="000000" w:themeColor="text1"/>
                <w:vertAlign w:val="superscript"/>
              </w:rPr>
            </w:pPr>
            <w:r w:rsidRPr="00A42CA6">
              <w:rPr>
                <w:rFonts w:ascii="Times New Roman" w:hAnsi="Times New Roman" w:cs="Times New Roman"/>
                <w:b/>
                <w:color w:val="000000" w:themeColor="text1"/>
              </w:rPr>
              <w:t>Строительный объем, м</w:t>
            </w:r>
            <w:r w:rsidRPr="00A42CA6">
              <w:rPr>
                <w:rFonts w:ascii="Times New Roman" w:hAnsi="Times New Roman" w:cs="Times New Roman"/>
                <w:b/>
                <w:color w:val="000000" w:themeColor="text1"/>
                <w:vertAlign w:val="superscript"/>
              </w:rPr>
              <w:t>3</w:t>
            </w:r>
          </w:p>
        </w:tc>
      </w:tr>
      <w:tr w:rsidR="00FD2231" w:rsidRPr="00A42CA6" w:rsidTr="00FD2231">
        <w:trPr>
          <w:trHeight w:val="567"/>
          <w:tblHeader/>
          <w:jc w:val="center"/>
        </w:trPr>
        <w:tc>
          <w:tcPr>
            <w:tcW w:w="5102" w:type="dxa"/>
            <w:vMerge/>
            <w:tcBorders>
              <w:top w:val="single" w:sz="8" w:space="0" w:color="000000"/>
              <w:left w:val="single" w:sz="8" w:space="0" w:color="000000"/>
              <w:bottom w:val="single" w:sz="8" w:space="0" w:color="000000"/>
              <w:right w:val="single" w:sz="8" w:space="0" w:color="000000"/>
            </w:tcBorders>
            <w:vAlign w:val="center"/>
          </w:tcPr>
          <w:p w:rsidR="00FD2231" w:rsidRPr="00A42CA6" w:rsidRDefault="00FD2231" w:rsidP="00FD2231">
            <w:pPr>
              <w:spacing w:after="0" w:line="240" w:lineRule="auto"/>
              <w:jc w:val="center"/>
              <w:rPr>
                <w:rFonts w:ascii="Times New Roman" w:hAnsi="Times New Roman" w:cs="Times New Roman"/>
                <w:b/>
              </w:rPr>
            </w:pPr>
          </w:p>
        </w:tc>
        <w:tc>
          <w:tcPr>
            <w:tcW w:w="1701" w:type="dxa"/>
            <w:tcBorders>
              <w:top w:val="nil"/>
              <w:left w:val="nil"/>
              <w:bottom w:val="single" w:sz="8" w:space="0" w:color="000000"/>
              <w:right w:val="single" w:sz="8" w:space="0" w:color="000000"/>
            </w:tcBorders>
            <w:shd w:val="clear" w:color="auto" w:fill="auto"/>
            <w:vAlign w:val="center"/>
          </w:tcPr>
          <w:p w:rsidR="00FD2231" w:rsidRPr="00A42CA6" w:rsidRDefault="00FD2231" w:rsidP="00FD2231">
            <w:pPr>
              <w:spacing w:after="0" w:line="240" w:lineRule="auto"/>
              <w:jc w:val="center"/>
              <w:rPr>
                <w:rFonts w:ascii="Times New Roman" w:hAnsi="Times New Roman" w:cs="Times New Roman"/>
                <w:b/>
                <w:bCs/>
              </w:rPr>
            </w:pPr>
            <w:r w:rsidRPr="00A42CA6">
              <w:rPr>
                <w:rFonts w:ascii="Times New Roman" w:hAnsi="Times New Roman" w:cs="Times New Roman"/>
                <w:b/>
                <w:bCs/>
              </w:rPr>
              <w:t>2021-2025</w:t>
            </w:r>
          </w:p>
        </w:tc>
        <w:tc>
          <w:tcPr>
            <w:tcW w:w="1701" w:type="dxa"/>
            <w:tcBorders>
              <w:top w:val="nil"/>
              <w:left w:val="nil"/>
              <w:bottom w:val="single" w:sz="8" w:space="0" w:color="000000"/>
              <w:right w:val="single" w:sz="8" w:space="0" w:color="000000"/>
            </w:tcBorders>
            <w:shd w:val="clear" w:color="auto" w:fill="auto"/>
            <w:vAlign w:val="center"/>
          </w:tcPr>
          <w:p w:rsidR="00FD2231" w:rsidRPr="00A42CA6" w:rsidRDefault="00FD2231" w:rsidP="00FD2231">
            <w:pPr>
              <w:spacing w:after="0" w:line="240" w:lineRule="auto"/>
              <w:jc w:val="center"/>
              <w:rPr>
                <w:rFonts w:ascii="Times New Roman" w:hAnsi="Times New Roman" w:cs="Times New Roman"/>
                <w:b/>
                <w:bCs/>
              </w:rPr>
            </w:pPr>
            <w:r w:rsidRPr="00A42CA6">
              <w:rPr>
                <w:rFonts w:ascii="Times New Roman" w:hAnsi="Times New Roman" w:cs="Times New Roman"/>
                <w:b/>
                <w:bCs/>
              </w:rPr>
              <w:t>2026-2028</w:t>
            </w:r>
          </w:p>
        </w:tc>
        <w:tc>
          <w:tcPr>
            <w:tcW w:w="1701" w:type="dxa"/>
            <w:tcBorders>
              <w:top w:val="nil"/>
              <w:left w:val="nil"/>
              <w:bottom w:val="single" w:sz="8" w:space="0" w:color="000000"/>
              <w:right w:val="single" w:sz="8" w:space="0" w:color="000000"/>
            </w:tcBorders>
            <w:shd w:val="clear" w:color="auto" w:fill="auto"/>
            <w:vAlign w:val="center"/>
          </w:tcPr>
          <w:p w:rsidR="00FD2231" w:rsidRPr="00A42CA6" w:rsidRDefault="00FD2231" w:rsidP="00FD2231">
            <w:pPr>
              <w:spacing w:after="0" w:line="240" w:lineRule="auto"/>
              <w:jc w:val="center"/>
              <w:rPr>
                <w:rFonts w:ascii="Times New Roman" w:hAnsi="Times New Roman" w:cs="Times New Roman"/>
                <w:b/>
                <w:bCs/>
              </w:rPr>
            </w:pPr>
            <w:r w:rsidRPr="00A42CA6">
              <w:rPr>
                <w:rFonts w:ascii="Times New Roman" w:hAnsi="Times New Roman" w:cs="Times New Roman"/>
                <w:b/>
                <w:bCs/>
              </w:rPr>
              <w:t>2029-2033</w:t>
            </w:r>
          </w:p>
        </w:tc>
      </w:tr>
      <w:tr w:rsidR="00FD2231" w:rsidRPr="00A42CA6" w:rsidTr="00A42CA6">
        <w:trPr>
          <w:trHeight w:val="329"/>
          <w:jc w:val="center"/>
        </w:trPr>
        <w:tc>
          <w:tcPr>
            <w:tcW w:w="10205" w:type="dxa"/>
            <w:gridSpan w:val="4"/>
            <w:tcBorders>
              <w:top w:val="nil"/>
              <w:left w:val="single" w:sz="8" w:space="0" w:color="000000"/>
              <w:bottom w:val="single" w:sz="8" w:space="0" w:color="000000"/>
              <w:right w:val="single" w:sz="8" w:space="0" w:color="000000"/>
            </w:tcBorders>
            <w:shd w:val="clear" w:color="auto" w:fill="auto"/>
            <w:vAlign w:val="center"/>
          </w:tcPr>
          <w:p w:rsidR="00FD2231" w:rsidRPr="00A42CA6" w:rsidRDefault="00FD2231" w:rsidP="00A42CA6">
            <w:pPr>
              <w:spacing w:after="0" w:line="240" w:lineRule="auto"/>
              <w:jc w:val="center"/>
              <w:rPr>
                <w:rFonts w:ascii="Times New Roman" w:hAnsi="Times New Roman" w:cs="Times New Roman"/>
                <w:b/>
              </w:rPr>
            </w:pPr>
            <w:r w:rsidRPr="00A42CA6">
              <w:rPr>
                <w:rFonts w:ascii="Times New Roman" w:hAnsi="Times New Roman" w:cs="Times New Roman"/>
                <w:b/>
              </w:rPr>
              <w:t>Притомский тепловой район</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Общественные здания, в т.ч.</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1 893,00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Торговый центр (18 квартал)</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1 893,00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Жилые здания, в т.ч.</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1C2D3C" w:rsidP="00A42CA6">
            <w:pPr>
              <w:spacing w:after="0" w:line="240" w:lineRule="auto"/>
              <w:jc w:val="center"/>
              <w:rPr>
                <w:rFonts w:ascii="Times New Roman" w:hAnsi="Times New Roman" w:cs="Times New Roman"/>
                <w:color w:val="000000"/>
              </w:rPr>
            </w:pPr>
            <w:r>
              <w:rPr>
                <w:rFonts w:ascii="Times New Roman" w:hAnsi="Times New Roman" w:cs="Times New Roman"/>
                <w:color w:val="000000"/>
              </w:rPr>
              <w:t>152 324,95</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111 815,55</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5 этажные (21 дом) (18 квартал)</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68 615,55</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68 615,55</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5 этажные (2 дома) (18 квартал),</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26 946,00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2 этажные (9 домов) (ул. Комарова)</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54 000,00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43 200,00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 xml:space="preserve">ул. </w:t>
            </w:r>
            <w:proofErr w:type="spellStart"/>
            <w:r w:rsidRPr="00A42CA6">
              <w:rPr>
                <w:rFonts w:ascii="Times New Roman" w:hAnsi="Times New Roman" w:cs="Times New Roman"/>
                <w:color w:val="000000" w:themeColor="text1"/>
              </w:rPr>
              <w:t>Томусинская</w:t>
            </w:r>
            <w:proofErr w:type="spellEnd"/>
            <w:r w:rsidRPr="00A42CA6">
              <w:rPr>
                <w:rFonts w:ascii="Times New Roman" w:hAnsi="Times New Roman" w:cs="Times New Roman"/>
                <w:color w:val="000000" w:themeColor="text1"/>
              </w:rPr>
              <w:t>, 2</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216,40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ул. Энтузиастов, 1а</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675,00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ул. Воронина, 5</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648,00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ул. Воронина, 7б</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600,00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ул. Воронина, 3</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624,00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b/>
              </w:rPr>
            </w:pPr>
            <w:r w:rsidRPr="00A42CA6">
              <w:rPr>
                <w:rFonts w:ascii="Times New Roman" w:hAnsi="Times New Roman" w:cs="Times New Roman"/>
                <w:b/>
              </w:rPr>
              <w:t>Итого по Притомскому району</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1C2D3C" w:rsidP="00A42CA6">
            <w:pPr>
              <w:spacing w:after="0" w:line="240" w:lineRule="auto"/>
              <w:jc w:val="center"/>
              <w:rPr>
                <w:rFonts w:ascii="Times New Roman" w:hAnsi="Times New Roman" w:cs="Times New Roman"/>
                <w:b/>
                <w:color w:val="000000"/>
              </w:rPr>
            </w:pPr>
            <w:r>
              <w:rPr>
                <w:rFonts w:ascii="Times New Roman" w:hAnsi="Times New Roman" w:cs="Times New Roman"/>
                <w:b/>
                <w:color w:val="000000"/>
              </w:rPr>
              <w:t>154 217,95</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b/>
                <w:color w:val="000000"/>
              </w:rPr>
            </w:pPr>
            <w:r w:rsidRPr="00A42CA6">
              <w:rPr>
                <w:rFonts w:ascii="Times New Roman" w:hAnsi="Times New Roman" w:cs="Times New Roman"/>
                <w:b/>
                <w:color w:val="000000"/>
              </w:rPr>
              <w:t>111 815,55</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b/>
                <w:color w:val="000000"/>
              </w:rPr>
            </w:pPr>
            <w:r w:rsidRPr="00A42CA6">
              <w:rPr>
                <w:rFonts w:ascii="Times New Roman" w:hAnsi="Times New Roman" w:cs="Times New Roman"/>
                <w:b/>
                <w:color w:val="000000"/>
              </w:rPr>
              <w:t>0,00</w:t>
            </w:r>
          </w:p>
        </w:tc>
      </w:tr>
      <w:tr w:rsidR="00FD2231" w:rsidRPr="00A42CA6" w:rsidTr="00A42CA6">
        <w:trPr>
          <w:trHeight w:val="329"/>
          <w:jc w:val="center"/>
        </w:trPr>
        <w:tc>
          <w:tcPr>
            <w:tcW w:w="10205" w:type="dxa"/>
            <w:gridSpan w:val="4"/>
            <w:tcBorders>
              <w:top w:val="nil"/>
              <w:left w:val="single" w:sz="8" w:space="0" w:color="000000"/>
              <w:bottom w:val="single" w:sz="8" w:space="0" w:color="000000"/>
              <w:right w:val="single" w:sz="8" w:space="0" w:color="000000"/>
            </w:tcBorders>
            <w:shd w:val="clear" w:color="auto" w:fill="auto"/>
            <w:vAlign w:val="center"/>
          </w:tcPr>
          <w:p w:rsidR="00FD2231" w:rsidRPr="00A42CA6" w:rsidRDefault="00FD2231" w:rsidP="00A42CA6">
            <w:pPr>
              <w:spacing w:after="0" w:line="240" w:lineRule="auto"/>
              <w:jc w:val="center"/>
              <w:rPr>
                <w:rFonts w:ascii="Times New Roman" w:hAnsi="Times New Roman" w:cs="Times New Roman"/>
                <w:b/>
              </w:rPr>
            </w:pPr>
            <w:r w:rsidRPr="00A42CA6">
              <w:rPr>
                <w:rFonts w:ascii="Times New Roman" w:hAnsi="Times New Roman" w:cs="Times New Roman"/>
                <w:b/>
              </w:rPr>
              <w:t>Центральный тепловой район</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Общественные здания, в т.ч.</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13 836,00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Детский сад на 150 мест (5 квартал)</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3 450,00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Торговый объект (ул. Олимпийская) (5 квартал)</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1 800,00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Здание магазина (ул. Куюкова, 6а)</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2 700,00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Бассейн</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3 528,00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Спортзал</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2 358,00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Жилые здания, в т.ч.</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66 003,00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 xml:space="preserve">Жилой дом № 7 ул. Горького, 9 </w:t>
            </w:r>
            <w:proofErr w:type="spellStart"/>
            <w:r w:rsidRPr="00A42CA6">
              <w:rPr>
                <w:rFonts w:ascii="Times New Roman" w:hAnsi="Times New Roman" w:cs="Times New Roman"/>
              </w:rPr>
              <w:t>эт</w:t>
            </w:r>
            <w:proofErr w:type="spellEnd"/>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13 803,00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Жилой дом №5, 5-эт. (5 квартал)</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8 700,00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Жилой дом №6, 5-эт. (5 квартал)</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8 700,00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Жилой дом №7, 5-эт. (5 квартал)</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8 700,00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Жилой дом №8, 5-эт. (5 квартал)</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8 700,00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Жилой дом №9, 5-эт. (5 квартал)</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8 700,00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rPr>
            </w:pPr>
            <w:r w:rsidRPr="00A42CA6">
              <w:rPr>
                <w:rFonts w:ascii="Times New Roman" w:hAnsi="Times New Roman" w:cs="Times New Roman"/>
              </w:rPr>
              <w:t>Жилой дом №10, 5-эт. (5 квартал)</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rPr>
            </w:pPr>
            <w:r w:rsidRPr="00A42CA6">
              <w:rPr>
                <w:rFonts w:ascii="Times New Roman" w:hAnsi="Times New Roman" w:cs="Times New Roman"/>
                <w:color w:val="000000"/>
              </w:rPr>
              <w:t>8 700,00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r>
      <w:tr w:rsidR="00B53C94"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b/>
              </w:rPr>
            </w:pPr>
            <w:r w:rsidRPr="00A42CA6">
              <w:rPr>
                <w:rFonts w:ascii="Times New Roman" w:hAnsi="Times New Roman" w:cs="Times New Roman"/>
                <w:b/>
              </w:rPr>
              <w:t>ИТОГО по Центральному району:</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b/>
                <w:color w:val="000000" w:themeColor="text1"/>
              </w:rPr>
            </w:pPr>
            <w:r w:rsidRPr="00A42CA6">
              <w:rPr>
                <w:rFonts w:ascii="Times New Roman" w:hAnsi="Times New Roman" w:cs="Times New Roman"/>
                <w:b/>
                <w:color w:val="000000" w:themeColor="text1"/>
              </w:rPr>
              <w:t>0,00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b/>
                <w:color w:val="000000"/>
              </w:rPr>
            </w:pPr>
            <w:r w:rsidRPr="00A42CA6">
              <w:rPr>
                <w:rFonts w:ascii="Times New Roman" w:hAnsi="Times New Roman" w:cs="Times New Roman"/>
                <w:b/>
                <w:color w:val="000000"/>
              </w:rPr>
              <w:t>79 839,00</w:t>
            </w:r>
          </w:p>
        </w:tc>
        <w:tc>
          <w:tcPr>
            <w:tcW w:w="1701" w:type="dxa"/>
            <w:tcBorders>
              <w:top w:val="nil"/>
              <w:left w:val="nil"/>
              <w:bottom w:val="single" w:sz="8" w:space="0" w:color="000000"/>
              <w:right w:val="single" w:sz="8" w:space="0" w:color="000000"/>
            </w:tcBorders>
            <w:shd w:val="clear" w:color="auto" w:fill="auto"/>
            <w:vAlign w:val="center"/>
          </w:tcPr>
          <w:p w:rsidR="00B53C94" w:rsidRPr="00A42CA6" w:rsidRDefault="00B53C94" w:rsidP="00A42CA6">
            <w:pPr>
              <w:spacing w:after="0" w:line="240" w:lineRule="auto"/>
              <w:jc w:val="center"/>
              <w:rPr>
                <w:rFonts w:ascii="Times New Roman" w:hAnsi="Times New Roman" w:cs="Times New Roman"/>
                <w:b/>
                <w:color w:val="000000" w:themeColor="text1"/>
              </w:rPr>
            </w:pPr>
            <w:r w:rsidRPr="00A42CA6">
              <w:rPr>
                <w:rFonts w:ascii="Times New Roman" w:hAnsi="Times New Roman" w:cs="Times New Roman"/>
                <w:b/>
                <w:color w:val="000000" w:themeColor="text1"/>
              </w:rPr>
              <w:t>0,00</w:t>
            </w:r>
          </w:p>
        </w:tc>
      </w:tr>
      <w:tr w:rsidR="00FD2231" w:rsidRPr="00A42CA6" w:rsidTr="00A42CA6">
        <w:trPr>
          <w:trHeight w:val="329"/>
          <w:jc w:val="center"/>
        </w:trPr>
        <w:tc>
          <w:tcPr>
            <w:tcW w:w="10205" w:type="dxa"/>
            <w:gridSpan w:val="4"/>
            <w:tcBorders>
              <w:top w:val="nil"/>
              <w:left w:val="single" w:sz="8" w:space="0" w:color="000000"/>
              <w:bottom w:val="single" w:sz="8" w:space="0" w:color="000000"/>
              <w:right w:val="single" w:sz="8" w:space="0" w:color="000000"/>
            </w:tcBorders>
            <w:shd w:val="clear" w:color="auto" w:fill="auto"/>
            <w:vAlign w:val="center"/>
          </w:tcPr>
          <w:p w:rsidR="00FD2231" w:rsidRPr="00A42CA6" w:rsidRDefault="00FD2231" w:rsidP="00A42CA6">
            <w:pPr>
              <w:spacing w:after="0" w:line="240" w:lineRule="auto"/>
              <w:jc w:val="center"/>
              <w:rPr>
                <w:rFonts w:ascii="Times New Roman" w:hAnsi="Times New Roman" w:cs="Times New Roman"/>
                <w:b/>
              </w:rPr>
            </w:pPr>
            <w:r w:rsidRPr="00A42CA6">
              <w:rPr>
                <w:rFonts w:ascii="Times New Roman" w:hAnsi="Times New Roman" w:cs="Times New Roman"/>
                <w:b/>
              </w:rPr>
              <w:t>Ключевой тепловой район</w:t>
            </w:r>
          </w:p>
        </w:tc>
      </w:tr>
      <w:tr w:rsidR="00A42CA6"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A42CA6" w:rsidRPr="00A42CA6" w:rsidRDefault="00A42CA6" w:rsidP="00A42CA6">
            <w:pPr>
              <w:spacing w:after="0" w:line="240" w:lineRule="auto"/>
              <w:jc w:val="center"/>
              <w:rPr>
                <w:rFonts w:ascii="Times New Roman" w:hAnsi="Times New Roman" w:cs="Times New Roman"/>
              </w:rPr>
            </w:pPr>
            <w:r w:rsidRPr="00A42CA6">
              <w:rPr>
                <w:rFonts w:ascii="Times New Roman" w:hAnsi="Times New Roman" w:cs="Times New Roman"/>
              </w:rPr>
              <w:t>Жилые здания, в т.ч.</w:t>
            </w:r>
          </w:p>
        </w:tc>
        <w:tc>
          <w:tcPr>
            <w:tcW w:w="1701" w:type="dxa"/>
            <w:tcBorders>
              <w:top w:val="nil"/>
              <w:left w:val="nil"/>
              <w:bottom w:val="single" w:sz="8" w:space="0" w:color="000000"/>
              <w:right w:val="single" w:sz="8" w:space="0" w:color="000000"/>
            </w:tcBorders>
            <w:shd w:val="clear" w:color="auto" w:fill="auto"/>
            <w:vAlign w:val="center"/>
          </w:tcPr>
          <w:p w:rsidR="00A42CA6" w:rsidRPr="00A42CA6" w:rsidRDefault="00A42CA6"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c>
          <w:tcPr>
            <w:tcW w:w="1701" w:type="dxa"/>
            <w:tcBorders>
              <w:top w:val="nil"/>
              <w:left w:val="nil"/>
              <w:bottom w:val="single" w:sz="8" w:space="0" w:color="000000"/>
              <w:right w:val="single" w:sz="8" w:space="0" w:color="000000"/>
            </w:tcBorders>
            <w:shd w:val="clear" w:color="auto" w:fill="auto"/>
            <w:vAlign w:val="center"/>
          </w:tcPr>
          <w:p w:rsidR="00A42CA6" w:rsidRPr="00A42CA6" w:rsidRDefault="00A42CA6" w:rsidP="00A42CA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41 622,00</w:t>
            </w:r>
          </w:p>
        </w:tc>
        <w:tc>
          <w:tcPr>
            <w:tcW w:w="1701" w:type="dxa"/>
            <w:tcBorders>
              <w:top w:val="nil"/>
              <w:left w:val="nil"/>
              <w:bottom w:val="single" w:sz="8" w:space="0" w:color="000000"/>
              <w:right w:val="single" w:sz="8" w:space="0" w:color="000000"/>
            </w:tcBorders>
            <w:shd w:val="clear" w:color="auto" w:fill="auto"/>
            <w:vAlign w:val="center"/>
          </w:tcPr>
          <w:p w:rsidR="00A42CA6" w:rsidRPr="00A42CA6" w:rsidRDefault="00A42CA6"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r>
      <w:tr w:rsidR="00A42CA6"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A42CA6" w:rsidRPr="00A42CA6" w:rsidRDefault="00FC3BA0" w:rsidP="00A42CA6">
            <w:pPr>
              <w:spacing w:after="0" w:line="240" w:lineRule="auto"/>
              <w:jc w:val="center"/>
              <w:rPr>
                <w:rFonts w:ascii="Times New Roman" w:hAnsi="Times New Roman" w:cs="Times New Roman"/>
              </w:rPr>
            </w:pPr>
            <w:r>
              <w:rPr>
                <w:rFonts w:ascii="Times New Roman" w:hAnsi="Times New Roman" w:cs="Times New Roman"/>
              </w:rPr>
              <w:t>4</w:t>
            </w:r>
            <w:r w:rsidR="00A42CA6">
              <w:rPr>
                <w:rFonts w:ascii="Times New Roman" w:hAnsi="Times New Roman" w:cs="Times New Roman"/>
              </w:rPr>
              <w:t xml:space="preserve"> многоквартирных дома (ул. Герцена) </w:t>
            </w:r>
          </w:p>
        </w:tc>
        <w:tc>
          <w:tcPr>
            <w:tcW w:w="1701" w:type="dxa"/>
            <w:tcBorders>
              <w:top w:val="nil"/>
              <w:left w:val="nil"/>
              <w:bottom w:val="single" w:sz="8" w:space="0" w:color="000000"/>
              <w:right w:val="single" w:sz="8" w:space="0" w:color="000000"/>
            </w:tcBorders>
            <w:shd w:val="clear" w:color="auto" w:fill="auto"/>
            <w:vAlign w:val="center"/>
          </w:tcPr>
          <w:p w:rsidR="00A42CA6" w:rsidRPr="00A42CA6" w:rsidRDefault="00A42CA6"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c>
          <w:tcPr>
            <w:tcW w:w="1701" w:type="dxa"/>
            <w:tcBorders>
              <w:top w:val="nil"/>
              <w:left w:val="nil"/>
              <w:bottom w:val="single" w:sz="8" w:space="0" w:color="000000"/>
              <w:right w:val="single" w:sz="8" w:space="0" w:color="000000"/>
            </w:tcBorders>
            <w:shd w:val="clear" w:color="auto" w:fill="auto"/>
            <w:vAlign w:val="center"/>
          </w:tcPr>
          <w:p w:rsidR="00A42CA6" w:rsidRPr="00A42CA6" w:rsidRDefault="00A42CA6" w:rsidP="00A42CA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5 892,00</w:t>
            </w:r>
          </w:p>
        </w:tc>
        <w:tc>
          <w:tcPr>
            <w:tcW w:w="1701" w:type="dxa"/>
            <w:tcBorders>
              <w:top w:val="nil"/>
              <w:left w:val="nil"/>
              <w:bottom w:val="single" w:sz="8" w:space="0" w:color="000000"/>
              <w:right w:val="single" w:sz="8" w:space="0" w:color="000000"/>
            </w:tcBorders>
            <w:shd w:val="clear" w:color="auto" w:fill="auto"/>
            <w:vAlign w:val="center"/>
          </w:tcPr>
          <w:p w:rsidR="00A42CA6" w:rsidRPr="00A42CA6" w:rsidRDefault="00A42CA6"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r>
      <w:tr w:rsidR="00A42CA6"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A42CA6" w:rsidRPr="00A42CA6" w:rsidRDefault="00A42CA6" w:rsidP="00A42CA6">
            <w:pPr>
              <w:spacing w:after="0" w:line="240" w:lineRule="auto"/>
              <w:jc w:val="center"/>
              <w:rPr>
                <w:rFonts w:ascii="Times New Roman" w:hAnsi="Times New Roman" w:cs="Times New Roman"/>
              </w:rPr>
            </w:pPr>
            <w:r>
              <w:rPr>
                <w:rFonts w:ascii="Times New Roman" w:hAnsi="Times New Roman" w:cs="Times New Roman"/>
              </w:rPr>
              <w:t xml:space="preserve">2 многоквартирных дома (4 квартал) </w:t>
            </w:r>
          </w:p>
        </w:tc>
        <w:tc>
          <w:tcPr>
            <w:tcW w:w="1701" w:type="dxa"/>
            <w:tcBorders>
              <w:top w:val="nil"/>
              <w:left w:val="nil"/>
              <w:bottom w:val="single" w:sz="8" w:space="0" w:color="000000"/>
              <w:right w:val="single" w:sz="8" w:space="0" w:color="000000"/>
            </w:tcBorders>
            <w:shd w:val="clear" w:color="auto" w:fill="auto"/>
            <w:vAlign w:val="center"/>
          </w:tcPr>
          <w:p w:rsidR="00A42CA6" w:rsidRPr="00A42CA6" w:rsidRDefault="00A42CA6"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c>
          <w:tcPr>
            <w:tcW w:w="1701" w:type="dxa"/>
            <w:tcBorders>
              <w:top w:val="nil"/>
              <w:left w:val="nil"/>
              <w:bottom w:val="single" w:sz="8" w:space="0" w:color="000000"/>
              <w:right w:val="single" w:sz="8" w:space="0" w:color="000000"/>
            </w:tcBorders>
            <w:shd w:val="clear" w:color="auto" w:fill="auto"/>
            <w:vAlign w:val="center"/>
          </w:tcPr>
          <w:p w:rsidR="00A42CA6" w:rsidRPr="00A42CA6" w:rsidRDefault="00A42CA6" w:rsidP="00A42CA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35 730,00</w:t>
            </w:r>
          </w:p>
        </w:tc>
        <w:tc>
          <w:tcPr>
            <w:tcW w:w="1701" w:type="dxa"/>
            <w:tcBorders>
              <w:top w:val="nil"/>
              <w:left w:val="nil"/>
              <w:bottom w:val="single" w:sz="8" w:space="0" w:color="000000"/>
              <w:right w:val="single" w:sz="8" w:space="0" w:color="000000"/>
            </w:tcBorders>
            <w:shd w:val="clear" w:color="auto" w:fill="auto"/>
            <w:vAlign w:val="center"/>
          </w:tcPr>
          <w:p w:rsidR="00A42CA6" w:rsidRPr="00A42CA6" w:rsidRDefault="00A42CA6" w:rsidP="00A42CA6">
            <w:pPr>
              <w:spacing w:after="0" w:line="240" w:lineRule="auto"/>
              <w:jc w:val="center"/>
              <w:rPr>
                <w:rFonts w:ascii="Times New Roman" w:hAnsi="Times New Roman" w:cs="Times New Roman"/>
                <w:color w:val="000000" w:themeColor="text1"/>
              </w:rPr>
            </w:pPr>
            <w:r w:rsidRPr="00A42CA6">
              <w:rPr>
                <w:rFonts w:ascii="Times New Roman" w:hAnsi="Times New Roman" w:cs="Times New Roman"/>
                <w:color w:val="000000" w:themeColor="text1"/>
              </w:rPr>
              <w:t>0,00</w:t>
            </w:r>
          </w:p>
        </w:tc>
      </w:tr>
      <w:tr w:rsidR="00A42CA6"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A42CA6" w:rsidRPr="00A42CA6" w:rsidRDefault="00A42CA6" w:rsidP="00A42CA6">
            <w:pPr>
              <w:spacing w:after="0" w:line="240" w:lineRule="auto"/>
              <w:jc w:val="center"/>
              <w:rPr>
                <w:rFonts w:ascii="Times New Roman" w:hAnsi="Times New Roman" w:cs="Times New Roman"/>
                <w:b/>
              </w:rPr>
            </w:pPr>
            <w:r w:rsidRPr="00A42CA6">
              <w:rPr>
                <w:rFonts w:ascii="Times New Roman" w:hAnsi="Times New Roman" w:cs="Times New Roman"/>
                <w:b/>
              </w:rPr>
              <w:t>ИТОГО по Ключевому району:</w:t>
            </w:r>
          </w:p>
        </w:tc>
        <w:tc>
          <w:tcPr>
            <w:tcW w:w="1701" w:type="dxa"/>
            <w:tcBorders>
              <w:top w:val="nil"/>
              <w:left w:val="nil"/>
              <w:bottom w:val="single" w:sz="8" w:space="0" w:color="000000"/>
              <w:right w:val="single" w:sz="8" w:space="0" w:color="000000"/>
            </w:tcBorders>
            <w:shd w:val="clear" w:color="auto" w:fill="auto"/>
            <w:vAlign w:val="center"/>
          </w:tcPr>
          <w:p w:rsidR="00A42CA6" w:rsidRPr="00A42CA6" w:rsidRDefault="00A42CA6" w:rsidP="00A42CA6">
            <w:pPr>
              <w:spacing w:after="0" w:line="240" w:lineRule="auto"/>
              <w:jc w:val="center"/>
              <w:rPr>
                <w:rFonts w:ascii="Times New Roman" w:hAnsi="Times New Roman" w:cs="Times New Roman"/>
                <w:b/>
                <w:color w:val="000000" w:themeColor="text1"/>
              </w:rPr>
            </w:pPr>
            <w:r w:rsidRPr="00A42CA6">
              <w:rPr>
                <w:rFonts w:ascii="Times New Roman" w:hAnsi="Times New Roman" w:cs="Times New Roman"/>
                <w:b/>
                <w:color w:val="000000" w:themeColor="text1"/>
              </w:rPr>
              <w:t>0,00</w:t>
            </w:r>
          </w:p>
        </w:tc>
        <w:tc>
          <w:tcPr>
            <w:tcW w:w="1701" w:type="dxa"/>
            <w:tcBorders>
              <w:top w:val="nil"/>
              <w:left w:val="nil"/>
              <w:bottom w:val="single" w:sz="8" w:space="0" w:color="000000"/>
              <w:right w:val="single" w:sz="8" w:space="0" w:color="000000"/>
            </w:tcBorders>
            <w:shd w:val="clear" w:color="auto" w:fill="auto"/>
            <w:vAlign w:val="center"/>
          </w:tcPr>
          <w:p w:rsidR="00A42CA6" w:rsidRPr="00A42CA6" w:rsidRDefault="00A42CA6" w:rsidP="00A42CA6">
            <w:pPr>
              <w:spacing w:after="0" w:line="240" w:lineRule="auto"/>
              <w:jc w:val="center"/>
              <w:rPr>
                <w:rFonts w:ascii="Times New Roman" w:hAnsi="Times New Roman" w:cs="Times New Roman"/>
                <w:b/>
                <w:color w:val="000000" w:themeColor="text1"/>
              </w:rPr>
            </w:pPr>
            <w:r w:rsidRPr="00A42CA6">
              <w:rPr>
                <w:rFonts w:ascii="Times New Roman" w:hAnsi="Times New Roman" w:cs="Times New Roman"/>
                <w:b/>
                <w:color w:val="000000" w:themeColor="text1"/>
              </w:rPr>
              <w:t>41 622,00</w:t>
            </w:r>
          </w:p>
        </w:tc>
        <w:tc>
          <w:tcPr>
            <w:tcW w:w="1701" w:type="dxa"/>
            <w:tcBorders>
              <w:top w:val="nil"/>
              <w:left w:val="nil"/>
              <w:bottom w:val="single" w:sz="8" w:space="0" w:color="000000"/>
              <w:right w:val="single" w:sz="8" w:space="0" w:color="000000"/>
            </w:tcBorders>
            <w:shd w:val="clear" w:color="auto" w:fill="auto"/>
            <w:vAlign w:val="center"/>
          </w:tcPr>
          <w:p w:rsidR="00A42CA6" w:rsidRPr="00A42CA6" w:rsidRDefault="00A42CA6" w:rsidP="00A42CA6">
            <w:pPr>
              <w:spacing w:after="0" w:line="240" w:lineRule="auto"/>
              <w:jc w:val="center"/>
              <w:rPr>
                <w:rFonts w:ascii="Times New Roman" w:hAnsi="Times New Roman" w:cs="Times New Roman"/>
                <w:b/>
                <w:color w:val="000000" w:themeColor="text1"/>
              </w:rPr>
            </w:pPr>
            <w:r w:rsidRPr="00A42CA6">
              <w:rPr>
                <w:rFonts w:ascii="Times New Roman" w:hAnsi="Times New Roman" w:cs="Times New Roman"/>
                <w:b/>
                <w:color w:val="000000" w:themeColor="text1"/>
              </w:rPr>
              <w:t>0,00</w:t>
            </w:r>
          </w:p>
        </w:tc>
      </w:tr>
      <w:tr w:rsidR="001C2D3C" w:rsidRPr="00A42CA6" w:rsidTr="00A42CA6">
        <w:trPr>
          <w:trHeight w:val="329"/>
          <w:jc w:val="center"/>
        </w:trPr>
        <w:tc>
          <w:tcPr>
            <w:tcW w:w="5102" w:type="dxa"/>
            <w:tcBorders>
              <w:top w:val="nil"/>
              <w:left w:val="single" w:sz="8" w:space="0" w:color="000000"/>
              <w:bottom w:val="single" w:sz="8" w:space="0" w:color="000000"/>
              <w:right w:val="single" w:sz="8" w:space="0" w:color="000000"/>
            </w:tcBorders>
            <w:shd w:val="clear" w:color="auto" w:fill="auto"/>
            <w:vAlign w:val="center"/>
          </w:tcPr>
          <w:p w:rsidR="001C2D3C" w:rsidRPr="00A42CA6" w:rsidRDefault="001C2D3C" w:rsidP="001C2D3C">
            <w:pPr>
              <w:spacing w:after="0" w:line="240" w:lineRule="auto"/>
              <w:jc w:val="center"/>
              <w:rPr>
                <w:rFonts w:ascii="Times New Roman" w:hAnsi="Times New Roman" w:cs="Times New Roman"/>
                <w:b/>
              </w:rPr>
            </w:pPr>
            <w:r w:rsidRPr="00A42CA6">
              <w:rPr>
                <w:rFonts w:ascii="Times New Roman" w:hAnsi="Times New Roman" w:cs="Times New Roman"/>
                <w:b/>
              </w:rPr>
              <w:t>ИТОГО по городскому округу:</w:t>
            </w:r>
          </w:p>
        </w:tc>
        <w:tc>
          <w:tcPr>
            <w:tcW w:w="1701" w:type="dxa"/>
            <w:tcBorders>
              <w:top w:val="nil"/>
              <w:left w:val="nil"/>
              <w:bottom w:val="single" w:sz="8" w:space="0" w:color="000000"/>
              <w:right w:val="single" w:sz="8" w:space="0" w:color="000000"/>
            </w:tcBorders>
            <w:shd w:val="clear" w:color="auto" w:fill="auto"/>
            <w:vAlign w:val="center"/>
          </w:tcPr>
          <w:p w:rsidR="001C2D3C" w:rsidRPr="00A42CA6" w:rsidRDefault="001C2D3C" w:rsidP="001C2D3C">
            <w:pPr>
              <w:spacing w:after="0" w:line="240" w:lineRule="auto"/>
              <w:jc w:val="center"/>
              <w:rPr>
                <w:rFonts w:ascii="Times New Roman" w:hAnsi="Times New Roman" w:cs="Times New Roman"/>
                <w:b/>
                <w:color w:val="000000"/>
              </w:rPr>
            </w:pPr>
            <w:r>
              <w:rPr>
                <w:rFonts w:ascii="Times New Roman" w:hAnsi="Times New Roman" w:cs="Times New Roman"/>
                <w:b/>
                <w:color w:val="000000"/>
              </w:rPr>
              <w:t>154 217,95</w:t>
            </w:r>
          </w:p>
        </w:tc>
        <w:tc>
          <w:tcPr>
            <w:tcW w:w="1701" w:type="dxa"/>
            <w:tcBorders>
              <w:top w:val="nil"/>
              <w:left w:val="nil"/>
              <w:bottom w:val="single" w:sz="8" w:space="0" w:color="000000"/>
              <w:right w:val="single" w:sz="8" w:space="0" w:color="000000"/>
            </w:tcBorders>
            <w:shd w:val="clear" w:color="auto" w:fill="auto"/>
            <w:vAlign w:val="center"/>
          </w:tcPr>
          <w:p w:rsidR="001C2D3C" w:rsidRPr="00A42CA6" w:rsidRDefault="001C2D3C" w:rsidP="001C2D3C">
            <w:pPr>
              <w:spacing w:after="0" w:line="240" w:lineRule="auto"/>
              <w:jc w:val="center"/>
              <w:rPr>
                <w:rFonts w:ascii="Times New Roman" w:hAnsi="Times New Roman" w:cs="Times New Roman"/>
                <w:b/>
                <w:color w:val="000000"/>
              </w:rPr>
            </w:pPr>
            <w:r w:rsidRPr="00A42CA6">
              <w:rPr>
                <w:rFonts w:ascii="Times New Roman" w:hAnsi="Times New Roman" w:cs="Times New Roman"/>
                <w:b/>
                <w:color w:val="000000"/>
              </w:rPr>
              <w:t>233 276,55</w:t>
            </w:r>
          </w:p>
        </w:tc>
        <w:tc>
          <w:tcPr>
            <w:tcW w:w="1701" w:type="dxa"/>
            <w:tcBorders>
              <w:top w:val="nil"/>
              <w:left w:val="nil"/>
              <w:bottom w:val="single" w:sz="8" w:space="0" w:color="000000"/>
              <w:right w:val="single" w:sz="8" w:space="0" w:color="000000"/>
            </w:tcBorders>
            <w:shd w:val="clear" w:color="auto" w:fill="auto"/>
            <w:vAlign w:val="center"/>
          </w:tcPr>
          <w:p w:rsidR="001C2D3C" w:rsidRPr="00A42CA6" w:rsidRDefault="001C2D3C" w:rsidP="001C2D3C">
            <w:pPr>
              <w:spacing w:after="0" w:line="240" w:lineRule="auto"/>
              <w:jc w:val="center"/>
              <w:rPr>
                <w:rFonts w:ascii="Times New Roman" w:hAnsi="Times New Roman" w:cs="Times New Roman"/>
                <w:b/>
                <w:color w:val="000000" w:themeColor="text1"/>
              </w:rPr>
            </w:pPr>
            <w:r w:rsidRPr="00A42CA6">
              <w:rPr>
                <w:rFonts w:ascii="Times New Roman" w:hAnsi="Times New Roman" w:cs="Times New Roman"/>
                <w:b/>
                <w:color w:val="000000" w:themeColor="text1"/>
              </w:rPr>
              <w:t>0,00</w:t>
            </w:r>
          </w:p>
        </w:tc>
      </w:tr>
    </w:tbl>
    <w:p w:rsidR="00FD2231" w:rsidRDefault="00FD2231" w:rsidP="00BE6490">
      <w:pPr>
        <w:spacing w:after="0"/>
        <w:jc w:val="both"/>
        <w:rPr>
          <w:rFonts w:ascii="Times New Roman" w:hAnsi="Times New Roman" w:cs="Times New Roman"/>
          <w:color w:val="000000" w:themeColor="text1"/>
          <w:sz w:val="24"/>
          <w:szCs w:val="24"/>
        </w:rPr>
        <w:sectPr w:rsidR="00FD2231" w:rsidSect="00C8073F">
          <w:headerReference w:type="default" r:id="rId16"/>
          <w:headerReference w:type="first" r:id="rId17"/>
          <w:pgSz w:w="11906" w:h="16838" w:code="9"/>
          <w:pgMar w:top="1418" w:right="567" w:bottom="1134" w:left="1134" w:header="454" w:footer="454" w:gutter="0"/>
          <w:cols w:space="708"/>
          <w:docGrid w:linePitch="360"/>
        </w:sectPr>
      </w:pPr>
    </w:p>
    <w:p w:rsidR="00D24F07" w:rsidRDefault="00FD2231" w:rsidP="00D24F07">
      <w:pPr>
        <w:tabs>
          <w:tab w:val="left" w:pos="426"/>
        </w:tabs>
        <w:spacing w:after="0"/>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Таблица 1.3</w:t>
      </w:r>
      <w:r w:rsidR="00BE6490" w:rsidRPr="00E94B2B">
        <w:rPr>
          <w:rFonts w:ascii="Times New Roman" w:hAnsi="Times New Roman" w:cs="Times New Roman"/>
          <w:color w:val="000000" w:themeColor="text1"/>
          <w:sz w:val="24"/>
          <w:szCs w:val="24"/>
        </w:rPr>
        <w:t xml:space="preserve"> –</w:t>
      </w:r>
      <w:r w:rsidR="00D24F07">
        <w:rPr>
          <w:rFonts w:ascii="Times New Roman" w:hAnsi="Times New Roman" w:cs="Times New Roman"/>
          <w:color w:val="000000" w:themeColor="text1"/>
          <w:sz w:val="24"/>
          <w:szCs w:val="24"/>
        </w:rPr>
        <w:t xml:space="preserve"> Потребители, планируемые к подключению</w:t>
      </w:r>
      <w:r w:rsidR="00D24F07" w:rsidRPr="00E94B2B">
        <w:rPr>
          <w:rFonts w:ascii="Times New Roman" w:hAnsi="Times New Roman" w:cs="Times New Roman"/>
          <w:color w:val="000000" w:themeColor="text1"/>
          <w:sz w:val="24"/>
          <w:szCs w:val="24"/>
        </w:rPr>
        <w:t xml:space="preserve"> в расчетном элементе </w:t>
      </w:r>
      <w:r w:rsidR="00D24F07">
        <w:rPr>
          <w:rFonts w:ascii="Times New Roman" w:hAnsi="Times New Roman" w:cs="Times New Roman"/>
          <w:color w:val="000000" w:themeColor="text1"/>
          <w:sz w:val="24"/>
          <w:szCs w:val="24"/>
        </w:rPr>
        <w:t>территориального деления Мысковского городского округа</w:t>
      </w:r>
    </w:p>
    <w:tbl>
      <w:tblPr>
        <w:tblW w:w="15135" w:type="dxa"/>
        <w:tblLayout w:type="fixed"/>
        <w:tblCellMar>
          <w:left w:w="28" w:type="dxa"/>
          <w:right w:w="28" w:type="dxa"/>
        </w:tblCellMar>
        <w:tblLook w:val="0000" w:firstRow="0" w:lastRow="0" w:firstColumn="0" w:lastColumn="0" w:noHBand="0" w:noVBand="0"/>
      </w:tblPr>
      <w:tblGrid>
        <w:gridCol w:w="3912"/>
        <w:gridCol w:w="1247"/>
        <w:gridCol w:w="1247"/>
        <w:gridCol w:w="1247"/>
        <w:gridCol w:w="1247"/>
        <w:gridCol w:w="1247"/>
        <w:gridCol w:w="1247"/>
        <w:gridCol w:w="1247"/>
        <w:gridCol w:w="1247"/>
        <w:gridCol w:w="1247"/>
      </w:tblGrid>
      <w:tr w:rsidR="00483D28" w:rsidRPr="00483D28" w:rsidTr="00483D28">
        <w:trPr>
          <w:trHeight w:val="567"/>
          <w:tblHeader/>
        </w:trPr>
        <w:tc>
          <w:tcPr>
            <w:tcW w:w="3912" w:type="dxa"/>
            <w:vMerge w:val="restart"/>
            <w:tcBorders>
              <w:top w:val="single" w:sz="4" w:space="0" w:color="auto"/>
              <w:left w:val="single" w:sz="4" w:space="0" w:color="auto"/>
              <w:right w:val="single" w:sz="4" w:space="0" w:color="auto"/>
            </w:tcBorders>
            <w:shd w:val="clear" w:color="auto" w:fill="auto"/>
            <w:vAlign w:val="center"/>
          </w:tcPr>
          <w:p w:rsidR="00483D28" w:rsidRPr="00483D28" w:rsidRDefault="00483D28" w:rsidP="00483D28">
            <w:pPr>
              <w:spacing w:after="0" w:line="240" w:lineRule="auto"/>
              <w:jc w:val="center"/>
              <w:rPr>
                <w:rFonts w:ascii="Times New Roman" w:hAnsi="Times New Roman" w:cs="Times New Roman"/>
                <w:b/>
                <w:bCs/>
              </w:rPr>
            </w:pPr>
            <w:r w:rsidRPr="00483D28">
              <w:rPr>
                <w:rFonts w:ascii="Times New Roman" w:hAnsi="Times New Roman" w:cs="Times New Roman"/>
                <w:b/>
                <w:bCs/>
              </w:rPr>
              <w:t>Наименование объекта</w:t>
            </w:r>
          </w:p>
        </w:tc>
        <w:tc>
          <w:tcPr>
            <w:tcW w:w="1247" w:type="dxa"/>
            <w:tcBorders>
              <w:top w:val="single" w:sz="4" w:space="0" w:color="auto"/>
              <w:left w:val="nil"/>
              <w:bottom w:val="single" w:sz="4" w:space="0" w:color="auto"/>
              <w:right w:val="single" w:sz="4" w:space="0" w:color="auto"/>
            </w:tcBorders>
            <w:shd w:val="clear" w:color="auto" w:fill="auto"/>
            <w:vAlign w:val="center"/>
          </w:tcPr>
          <w:p w:rsidR="00483D28" w:rsidRPr="00483D28" w:rsidRDefault="00483D28" w:rsidP="00483D28">
            <w:pPr>
              <w:spacing w:after="0" w:line="240" w:lineRule="auto"/>
              <w:jc w:val="center"/>
              <w:rPr>
                <w:rFonts w:ascii="Times New Roman" w:hAnsi="Times New Roman" w:cs="Times New Roman"/>
                <w:b/>
                <w:bCs/>
              </w:rPr>
            </w:pPr>
            <w:r w:rsidRPr="00483D28">
              <w:rPr>
                <w:rFonts w:ascii="Times New Roman" w:hAnsi="Times New Roman" w:cs="Times New Roman"/>
                <w:b/>
                <w:bCs/>
              </w:rPr>
              <w:t>Отопление</w:t>
            </w:r>
          </w:p>
        </w:tc>
        <w:tc>
          <w:tcPr>
            <w:tcW w:w="1247" w:type="dxa"/>
            <w:tcBorders>
              <w:top w:val="single" w:sz="4" w:space="0" w:color="auto"/>
              <w:left w:val="nil"/>
              <w:bottom w:val="single" w:sz="4" w:space="0" w:color="auto"/>
              <w:right w:val="single" w:sz="4" w:space="0" w:color="auto"/>
            </w:tcBorders>
            <w:shd w:val="clear" w:color="auto" w:fill="auto"/>
            <w:vAlign w:val="center"/>
          </w:tcPr>
          <w:p w:rsidR="00483D28" w:rsidRPr="00483D28" w:rsidRDefault="00483D28" w:rsidP="00483D28">
            <w:pPr>
              <w:spacing w:after="0" w:line="240" w:lineRule="auto"/>
              <w:jc w:val="center"/>
              <w:rPr>
                <w:rFonts w:ascii="Times New Roman" w:hAnsi="Times New Roman" w:cs="Times New Roman"/>
                <w:b/>
                <w:bCs/>
              </w:rPr>
            </w:pPr>
            <w:r w:rsidRPr="00483D28">
              <w:rPr>
                <w:rFonts w:ascii="Times New Roman" w:hAnsi="Times New Roman" w:cs="Times New Roman"/>
                <w:b/>
                <w:bCs/>
              </w:rPr>
              <w:t>ГВС</w:t>
            </w:r>
          </w:p>
        </w:tc>
        <w:tc>
          <w:tcPr>
            <w:tcW w:w="1247" w:type="dxa"/>
            <w:tcBorders>
              <w:top w:val="single" w:sz="4" w:space="0" w:color="auto"/>
              <w:left w:val="nil"/>
              <w:bottom w:val="single" w:sz="4" w:space="0" w:color="auto"/>
              <w:right w:val="single" w:sz="4" w:space="0" w:color="auto"/>
            </w:tcBorders>
            <w:shd w:val="clear" w:color="auto" w:fill="auto"/>
            <w:vAlign w:val="center"/>
          </w:tcPr>
          <w:p w:rsidR="00483D28" w:rsidRPr="00483D28" w:rsidRDefault="00483D28" w:rsidP="00483D28">
            <w:pPr>
              <w:spacing w:after="0" w:line="240" w:lineRule="auto"/>
              <w:jc w:val="center"/>
              <w:rPr>
                <w:rFonts w:ascii="Times New Roman" w:hAnsi="Times New Roman" w:cs="Times New Roman"/>
                <w:b/>
                <w:bCs/>
              </w:rPr>
            </w:pPr>
            <w:r w:rsidRPr="00483D28">
              <w:rPr>
                <w:rFonts w:ascii="Times New Roman" w:hAnsi="Times New Roman" w:cs="Times New Roman"/>
                <w:b/>
                <w:bCs/>
              </w:rPr>
              <w:t>Сумма</w:t>
            </w:r>
          </w:p>
        </w:tc>
        <w:tc>
          <w:tcPr>
            <w:tcW w:w="1247" w:type="dxa"/>
            <w:tcBorders>
              <w:top w:val="single" w:sz="4" w:space="0" w:color="auto"/>
              <w:left w:val="nil"/>
              <w:bottom w:val="single" w:sz="4" w:space="0" w:color="auto"/>
              <w:right w:val="single" w:sz="4" w:space="0" w:color="auto"/>
            </w:tcBorders>
            <w:shd w:val="clear" w:color="auto" w:fill="auto"/>
            <w:vAlign w:val="center"/>
          </w:tcPr>
          <w:p w:rsidR="00483D28" w:rsidRPr="00483D28" w:rsidRDefault="00483D28" w:rsidP="00483D28">
            <w:pPr>
              <w:spacing w:after="0" w:line="240" w:lineRule="auto"/>
              <w:jc w:val="center"/>
              <w:rPr>
                <w:rFonts w:ascii="Times New Roman" w:hAnsi="Times New Roman" w:cs="Times New Roman"/>
                <w:b/>
                <w:bCs/>
              </w:rPr>
            </w:pPr>
            <w:r w:rsidRPr="00483D28">
              <w:rPr>
                <w:rFonts w:ascii="Times New Roman" w:hAnsi="Times New Roman" w:cs="Times New Roman"/>
                <w:b/>
                <w:bCs/>
              </w:rPr>
              <w:t>Отопление</w:t>
            </w:r>
          </w:p>
        </w:tc>
        <w:tc>
          <w:tcPr>
            <w:tcW w:w="1247" w:type="dxa"/>
            <w:tcBorders>
              <w:top w:val="single" w:sz="4" w:space="0" w:color="auto"/>
              <w:left w:val="nil"/>
              <w:bottom w:val="single" w:sz="4" w:space="0" w:color="auto"/>
              <w:right w:val="single" w:sz="4" w:space="0" w:color="auto"/>
            </w:tcBorders>
            <w:shd w:val="clear" w:color="auto" w:fill="auto"/>
            <w:vAlign w:val="center"/>
          </w:tcPr>
          <w:p w:rsidR="00483D28" w:rsidRPr="00483D28" w:rsidRDefault="00483D28" w:rsidP="00483D28">
            <w:pPr>
              <w:spacing w:after="0" w:line="240" w:lineRule="auto"/>
              <w:jc w:val="center"/>
              <w:rPr>
                <w:rFonts w:ascii="Times New Roman" w:hAnsi="Times New Roman" w:cs="Times New Roman"/>
                <w:b/>
                <w:bCs/>
              </w:rPr>
            </w:pPr>
            <w:r w:rsidRPr="00483D28">
              <w:rPr>
                <w:rFonts w:ascii="Times New Roman" w:hAnsi="Times New Roman" w:cs="Times New Roman"/>
                <w:b/>
                <w:bCs/>
              </w:rPr>
              <w:t>ГВС</w:t>
            </w:r>
          </w:p>
        </w:tc>
        <w:tc>
          <w:tcPr>
            <w:tcW w:w="1247" w:type="dxa"/>
            <w:tcBorders>
              <w:top w:val="single" w:sz="4" w:space="0" w:color="auto"/>
              <w:left w:val="nil"/>
              <w:bottom w:val="single" w:sz="4" w:space="0" w:color="auto"/>
              <w:right w:val="single" w:sz="4" w:space="0" w:color="auto"/>
            </w:tcBorders>
            <w:shd w:val="clear" w:color="auto" w:fill="auto"/>
            <w:vAlign w:val="center"/>
          </w:tcPr>
          <w:p w:rsidR="00483D28" w:rsidRPr="00483D28" w:rsidRDefault="00483D28" w:rsidP="00483D28">
            <w:pPr>
              <w:spacing w:after="0" w:line="240" w:lineRule="auto"/>
              <w:jc w:val="center"/>
              <w:rPr>
                <w:rFonts w:ascii="Times New Roman" w:hAnsi="Times New Roman" w:cs="Times New Roman"/>
                <w:b/>
                <w:bCs/>
              </w:rPr>
            </w:pPr>
            <w:r w:rsidRPr="00483D28">
              <w:rPr>
                <w:rFonts w:ascii="Times New Roman" w:hAnsi="Times New Roman" w:cs="Times New Roman"/>
                <w:b/>
                <w:bCs/>
              </w:rPr>
              <w:t>Сумма</w:t>
            </w:r>
          </w:p>
        </w:tc>
        <w:tc>
          <w:tcPr>
            <w:tcW w:w="1247" w:type="dxa"/>
            <w:tcBorders>
              <w:top w:val="single" w:sz="4" w:space="0" w:color="auto"/>
              <w:left w:val="nil"/>
              <w:bottom w:val="single" w:sz="4" w:space="0" w:color="auto"/>
              <w:right w:val="single" w:sz="4" w:space="0" w:color="auto"/>
            </w:tcBorders>
            <w:shd w:val="clear" w:color="auto" w:fill="auto"/>
            <w:vAlign w:val="center"/>
          </w:tcPr>
          <w:p w:rsidR="00483D28" w:rsidRPr="00483D28" w:rsidRDefault="00483D28" w:rsidP="00483D28">
            <w:pPr>
              <w:spacing w:after="0" w:line="240" w:lineRule="auto"/>
              <w:jc w:val="center"/>
              <w:rPr>
                <w:rFonts w:ascii="Times New Roman" w:hAnsi="Times New Roman" w:cs="Times New Roman"/>
                <w:b/>
                <w:bCs/>
              </w:rPr>
            </w:pPr>
            <w:r w:rsidRPr="00483D28">
              <w:rPr>
                <w:rFonts w:ascii="Times New Roman" w:hAnsi="Times New Roman" w:cs="Times New Roman"/>
                <w:b/>
                <w:bCs/>
              </w:rPr>
              <w:t>Отопление</w:t>
            </w:r>
          </w:p>
        </w:tc>
        <w:tc>
          <w:tcPr>
            <w:tcW w:w="1247" w:type="dxa"/>
            <w:tcBorders>
              <w:top w:val="single" w:sz="4" w:space="0" w:color="auto"/>
              <w:left w:val="nil"/>
              <w:bottom w:val="single" w:sz="4" w:space="0" w:color="auto"/>
              <w:right w:val="single" w:sz="4" w:space="0" w:color="auto"/>
            </w:tcBorders>
            <w:shd w:val="clear" w:color="auto" w:fill="auto"/>
            <w:vAlign w:val="center"/>
          </w:tcPr>
          <w:p w:rsidR="00483D28" w:rsidRPr="00483D28" w:rsidRDefault="00483D28" w:rsidP="00483D28">
            <w:pPr>
              <w:spacing w:after="0" w:line="240" w:lineRule="auto"/>
              <w:jc w:val="center"/>
              <w:rPr>
                <w:rFonts w:ascii="Times New Roman" w:hAnsi="Times New Roman" w:cs="Times New Roman"/>
                <w:b/>
                <w:bCs/>
              </w:rPr>
            </w:pPr>
            <w:r w:rsidRPr="00483D28">
              <w:rPr>
                <w:rFonts w:ascii="Times New Roman" w:hAnsi="Times New Roman" w:cs="Times New Roman"/>
                <w:b/>
                <w:bCs/>
              </w:rPr>
              <w:t>ГВС</w:t>
            </w:r>
          </w:p>
        </w:tc>
        <w:tc>
          <w:tcPr>
            <w:tcW w:w="1247" w:type="dxa"/>
            <w:tcBorders>
              <w:top w:val="single" w:sz="4" w:space="0" w:color="auto"/>
              <w:left w:val="nil"/>
              <w:bottom w:val="single" w:sz="4" w:space="0" w:color="auto"/>
              <w:right w:val="single" w:sz="4" w:space="0" w:color="auto"/>
            </w:tcBorders>
            <w:shd w:val="clear" w:color="auto" w:fill="auto"/>
            <w:vAlign w:val="center"/>
          </w:tcPr>
          <w:p w:rsidR="00483D28" w:rsidRPr="00483D28" w:rsidRDefault="00483D28" w:rsidP="00483D28">
            <w:pPr>
              <w:spacing w:after="0" w:line="240" w:lineRule="auto"/>
              <w:jc w:val="center"/>
              <w:rPr>
                <w:rFonts w:ascii="Times New Roman" w:hAnsi="Times New Roman" w:cs="Times New Roman"/>
                <w:b/>
                <w:bCs/>
              </w:rPr>
            </w:pPr>
            <w:r w:rsidRPr="00483D28">
              <w:rPr>
                <w:rFonts w:ascii="Times New Roman" w:hAnsi="Times New Roman" w:cs="Times New Roman"/>
                <w:b/>
                <w:bCs/>
              </w:rPr>
              <w:t>Сумма</w:t>
            </w:r>
          </w:p>
        </w:tc>
      </w:tr>
      <w:tr w:rsidR="00483D28" w:rsidRPr="00483D28" w:rsidTr="00483D28">
        <w:trPr>
          <w:trHeight w:val="340"/>
          <w:tblHeader/>
        </w:trPr>
        <w:tc>
          <w:tcPr>
            <w:tcW w:w="3912" w:type="dxa"/>
            <w:vMerge/>
            <w:tcBorders>
              <w:left w:val="single" w:sz="4" w:space="0" w:color="auto"/>
              <w:bottom w:val="single" w:sz="4" w:space="0" w:color="auto"/>
              <w:right w:val="single" w:sz="4" w:space="0" w:color="auto"/>
            </w:tcBorders>
            <w:shd w:val="clear" w:color="auto" w:fill="auto"/>
            <w:vAlign w:val="center"/>
          </w:tcPr>
          <w:p w:rsidR="00483D28" w:rsidRPr="00483D28" w:rsidRDefault="00483D28" w:rsidP="00483D28">
            <w:pPr>
              <w:spacing w:after="0" w:line="240" w:lineRule="auto"/>
              <w:jc w:val="center"/>
              <w:rPr>
                <w:rFonts w:ascii="Times New Roman" w:hAnsi="Times New Roman" w:cs="Times New Roman"/>
                <w:b/>
                <w:bCs/>
              </w:rPr>
            </w:pPr>
          </w:p>
        </w:tc>
        <w:tc>
          <w:tcPr>
            <w:tcW w:w="3741" w:type="dxa"/>
            <w:gridSpan w:val="3"/>
            <w:tcBorders>
              <w:top w:val="single" w:sz="4" w:space="0" w:color="auto"/>
              <w:left w:val="nil"/>
              <w:bottom w:val="single" w:sz="4" w:space="0" w:color="auto"/>
              <w:right w:val="single" w:sz="4" w:space="0" w:color="auto"/>
            </w:tcBorders>
            <w:shd w:val="clear" w:color="auto" w:fill="auto"/>
            <w:vAlign w:val="center"/>
          </w:tcPr>
          <w:p w:rsidR="00483D28" w:rsidRPr="00483D28" w:rsidRDefault="00483D28" w:rsidP="00483D28">
            <w:pPr>
              <w:spacing w:after="0" w:line="240" w:lineRule="auto"/>
              <w:jc w:val="center"/>
              <w:rPr>
                <w:rFonts w:ascii="Times New Roman" w:hAnsi="Times New Roman" w:cs="Times New Roman"/>
                <w:b/>
                <w:bCs/>
              </w:rPr>
            </w:pPr>
            <w:r>
              <w:rPr>
                <w:rFonts w:ascii="Times New Roman" w:hAnsi="Times New Roman" w:cs="Times New Roman"/>
                <w:b/>
                <w:bCs/>
              </w:rPr>
              <w:t>2021-2025</w:t>
            </w:r>
          </w:p>
        </w:tc>
        <w:tc>
          <w:tcPr>
            <w:tcW w:w="3741" w:type="dxa"/>
            <w:gridSpan w:val="3"/>
            <w:tcBorders>
              <w:top w:val="single" w:sz="4" w:space="0" w:color="auto"/>
              <w:left w:val="nil"/>
              <w:bottom w:val="single" w:sz="4" w:space="0" w:color="auto"/>
              <w:right w:val="single" w:sz="4" w:space="0" w:color="auto"/>
            </w:tcBorders>
            <w:shd w:val="clear" w:color="auto" w:fill="auto"/>
            <w:vAlign w:val="center"/>
          </w:tcPr>
          <w:p w:rsidR="00483D28" w:rsidRPr="00483D28" w:rsidRDefault="00D84A1B" w:rsidP="00483D28">
            <w:pPr>
              <w:spacing w:after="0" w:line="240" w:lineRule="auto"/>
              <w:jc w:val="center"/>
              <w:rPr>
                <w:rFonts w:ascii="Times New Roman" w:hAnsi="Times New Roman" w:cs="Times New Roman"/>
                <w:b/>
                <w:bCs/>
              </w:rPr>
            </w:pPr>
            <w:r>
              <w:rPr>
                <w:rFonts w:ascii="Times New Roman" w:hAnsi="Times New Roman" w:cs="Times New Roman"/>
                <w:b/>
                <w:bCs/>
              </w:rPr>
              <w:t>2026-2028</w:t>
            </w:r>
          </w:p>
        </w:tc>
        <w:tc>
          <w:tcPr>
            <w:tcW w:w="3741" w:type="dxa"/>
            <w:gridSpan w:val="3"/>
            <w:tcBorders>
              <w:top w:val="single" w:sz="4" w:space="0" w:color="auto"/>
              <w:left w:val="nil"/>
              <w:bottom w:val="single" w:sz="4" w:space="0" w:color="auto"/>
              <w:right w:val="single" w:sz="4" w:space="0" w:color="auto"/>
            </w:tcBorders>
            <w:shd w:val="clear" w:color="auto" w:fill="auto"/>
            <w:vAlign w:val="center"/>
          </w:tcPr>
          <w:p w:rsidR="00483D28" w:rsidRPr="00483D28" w:rsidRDefault="00D84A1B" w:rsidP="00483D28">
            <w:pPr>
              <w:spacing w:after="0" w:line="240" w:lineRule="auto"/>
              <w:jc w:val="center"/>
              <w:rPr>
                <w:rFonts w:ascii="Times New Roman" w:hAnsi="Times New Roman" w:cs="Times New Roman"/>
                <w:b/>
                <w:bCs/>
              </w:rPr>
            </w:pPr>
            <w:r>
              <w:rPr>
                <w:rFonts w:ascii="Times New Roman" w:hAnsi="Times New Roman" w:cs="Times New Roman"/>
                <w:b/>
                <w:bCs/>
              </w:rPr>
              <w:t>2029</w:t>
            </w:r>
            <w:r w:rsidR="00483D28">
              <w:rPr>
                <w:rFonts w:ascii="Times New Roman" w:hAnsi="Times New Roman" w:cs="Times New Roman"/>
                <w:b/>
                <w:bCs/>
              </w:rPr>
              <w:t>-2033</w:t>
            </w:r>
          </w:p>
        </w:tc>
      </w:tr>
      <w:tr w:rsidR="00483D28" w:rsidRPr="00483D28" w:rsidTr="000D511D">
        <w:trPr>
          <w:trHeight w:val="340"/>
        </w:trPr>
        <w:tc>
          <w:tcPr>
            <w:tcW w:w="15135" w:type="dxa"/>
            <w:gridSpan w:val="10"/>
            <w:tcBorders>
              <w:top w:val="nil"/>
              <w:left w:val="single" w:sz="8" w:space="0" w:color="000000"/>
              <w:bottom w:val="single" w:sz="8" w:space="0" w:color="000000"/>
              <w:right w:val="single" w:sz="8" w:space="0" w:color="000000"/>
            </w:tcBorders>
            <w:shd w:val="clear" w:color="auto" w:fill="auto"/>
            <w:vAlign w:val="center"/>
          </w:tcPr>
          <w:p w:rsidR="00483D28" w:rsidRPr="00483D28" w:rsidRDefault="00483D28" w:rsidP="000D511D">
            <w:pPr>
              <w:spacing w:after="0" w:line="240" w:lineRule="auto"/>
              <w:jc w:val="center"/>
              <w:rPr>
                <w:rFonts w:ascii="Times New Roman" w:hAnsi="Times New Roman" w:cs="Times New Roman"/>
                <w:b/>
              </w:rPr>
            </w:pPr>
            <w:r w:rsidRPr="00483D28">
              <w:rPr>
                <w:rFonts w:ascii="Times New Roman" w:hAnsi="Times New Roman" w:cs="Times New Roman"/>
                <w:b/>
              </w:rPr>
              <w:t>Притомский тепловой район</w:t>
            </w:r>
          </w:p>
        </w:tc>
      </w:tr>
      <w:tr w:rsidR="001C2D3C" w:rsidRPr="00483D28" w:rsidTr="001C2D3C">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1C2D3C" w:rsidRPr="00483D28" w:rsidRDefault="001C2D3C" w:rsidP="001C2D3C">
            <w:pPr>
              <w:spacing w:after="0" w:line="240" w:lineRule="auto"/>
              <w:jc w:val="center"/>
              <w:rPr>
                <w:rFonts w:ascii="Times New Roman" w:hAnsi="Times New Roman" w:cs="Times New Roman"/>
              </w:rPr>
            </w:pPr>
            <w:r w:rsidRPr="00483D28">
              <w:rPr>
                <w:rFonts w:ascii="Times New Roman" w:hAnsi="Times New Roman" w:cs="Times New Roman"/>
              </w:rPr>
              <w:t>Общественные здания, в т.ч.</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0,057</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0,001</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0,058</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r>
      <w:tr w:rsidR="001C2D3C" w:rsidRPr="00483D28" w:rsidTr="001C2D3C">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1C2D3C" w:rsidRPr="00483D28" w:rsidRDefault="001C2D3C" w:rsidP="001C2D3C">
            <w:pPr>
              <w:spacing w:after="0" w:line="240" w:lineRule="auto"/>
              <w:jc w:val="center"/>
              <w:rPr>
                <w:rFonts w:ascii="Times New Roman" w:hAnsi="Times New Roman" w:cs="Times New Roman"/>
              </w:rPr>
            </w:pPr>
            <w:r w:rsidRPr="00483D28">
              <w:rPr>
                <w:rFonts w:ascii="Times New Roman" w:hAnsi="Times New Roman" w:cs="Times New Roman"/>
              </w:rPr>
              <w:t>Торговый центр (18 квартал)</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0,057</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0,001</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0,058</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r>
      <w:tr w:rsidR="001C2D3C" w:rsidRPr="00483D28" w:rsidTr="001C2D3C">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1C2D3C" w:rsidRPr="00483D28" w:rsidRDefault="001C2D3C" w:rsidP="001C2D3C">
            <w:pPr>
              <w:spacing w:after="0" w:line="240" w:lineRule="auto"/>
              <w:jc w:val="center"/>
              <w:rPr>
                <w:rFonts w:ascii="Times New Roman" w:hAnsi="Times New Roman" w:cs="Times New Roman"/>
              </w:rPr>
            </w:pPr>
            <w:r w:rsidRPr="00483D28">
              <w:rPr>
                <w:rFonts w:ascii="Times New Roman" w:hAnsi="Times New Roman" w:cs="Times New Roman"/>
              </w:rPr>
              <w:t>Жилые здания, в т.ч.</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2,319</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0,770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3,090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1,731</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0,471</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2,202</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r>
      <w:tr w:rsidR="001C2D3C" w:rsidRPr="00483D28" w:rsidTr="001C2D3C">
        <w:trPr>
          <w:trHeight w:val="340"/>
        </w:trPr>
        <w:tc>
          <w:tcPr>
            <w:tcW w:w="39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2D3C" w:rsidRPr="00483D28" w:rsidRDefault="001C2D3C" w:rsidP="001C2D3C">
            <w:pPr>
              <w:spacing w:after="0" w:line="240" w:lineRule="auto"/>
              <w:jc w:val="center"/>
              <w:rPr>
                <w:rFonts w:ascii="Times New Roman" w:hAnsi="Times New Roman" w:cs="Times New Roman"/>
              </w:rPr>
            </w:pPr>
            <w:r>
              <w:rPr>
                <w:rFonts w:ascii="Times New Roman" w:hAnsi="Times New Roman" w:cs="Times New Roman"/>
              </w:rPr>
              <w:t>5 этажные (21 дом) (18 квартал)</w:t>
            </w:r>
          </w:p>
        </w:tc>
        <w:tc>
          <w:tcPr>
            <w:tcW w:w="1247" w:type="dxa"/>
            <w:tcBorders>
              <w:top w:val="single" w:sz="8" w:space="0" w:color="000000"/>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1,346</w:t>
            </w:r>
          </w:p>
        </w:tc>
        <w:tc>
          <w:tcPr>
            <w:tcW w:w="1247" w:type="dxa"/>
            <w:tcBorders>
              <w:top w:val="single" w:sz="8" w:space="0" w:color="000000"/>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0,354</w:t>
            </w:r>
          </w:p>
        </w:tc>
        <w:tc>
          <w:tcPr>
            <w:tcW w:w="1247" w:type="dxa"/>
            <w:tcBorders>
              <w:top w:val="single" w:sz="8" w:space="0" w:color="000000"/>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1,700</w:t>
            </w:r>
          </w:p>
        </w:tc>
        <w:tc>
          <w:tcPr>
            <w:tcW w:w="1247" w:type="dxa"/>
            <w:tcBorders>
              <w:top w:val="single" w:sz="8" w:space="0" w:color="000000"/>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1,346</w:t>
            </w:r>
          </w:p>
        </w:tc>
        <w:tc>
          <w:tcPr>
            <w:tcW w:w="1247" w:type="dxa"/>
            <w:tcBorders>
              <w:top w:val="single" w:sz="8" w:space="0" w:color="000000"/>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0,354</w:t>
            </w:r>
          </w:p>
        </w:tc>
        <w:tc>
          <w:tcPr>
            <w:tcW w:w="1247" w:type="dxa"/>
            <w:tcBorders>
              <w:top w:val="single" w:sz="8" w:space="0" w:color="000000"/>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1,700</w:t>
            </w:r>
          </w:p>
        </w:tc>
        <w:tc>
          <w:tcPr>
            <w:tcW w:w="1247" w:type="dxa"/>
            <w:tcBorders>
              <w:top w:val="single" w:sz="8" w:space="0" w:color="000000"/>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8" w:space="0" w:color="000000"/>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8" w:space="0" w:color="000000"/>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r>
      <w:tr w:rsidR="001C2D3C" w:rsidRPr="00483D28" w:rsidTr="001C2D3C">
        <w:trPr>
          <w:trHeight w:val="340"/>
        </w:trPr>
        <w:tc>
          <w:tcPr>
            <w:tcW w:w="3912" w:type="dxa"/>
            <w:tcBorders>
              <w:top w:val="single" w:sz="8" w:space="0" w:color="000000"/>
              <w:left w:val="single" w:sz="8" w:space="0" w:color="000000"/>
              <w:bottom w:val="single" w:sz="4" w:space="0" w:color="auto"/>
              <w:right w:val="single" w:sz="8" w:space="0" w:color="000000"/>
            </w:tcBorders>
            <w:shd w:val="clear" w:color="auto" w:fill="auto"/>
            <w:vAlign w:val="center"/>
          </w:tcPr>
          <w:p w:rsidR="001C2D3C" w:rsidRPr="00483D28" w:rsidRDefault="001C2D3C" w:rsidP="001C2D3C">
            <w:pPr>
              <w:spacing w:after="0" w:line="240" w:lineRule="auto"/>
              <w:jc w:val="center"/>
              <w:rPr>
                <w:rFonts w:ascii="Times New Roman" w:hAnsi="Times New Roman" w:cs="Times New Roman"/>
              </w:rPr>
            </w:pPr>
            <w:r>
              <w:rPr>
                <w:rFonts w:ascii="Times New Roman" w:hAnsi="Times New Roman" w:cs="Times New Roman"/>
              </w:rPr>
              <w:t>9 этажные (2 дома) (18 квартал)</w:t>
            </w:r>
          </w:p>
        </w:tc>
        <w:tc>
          <w:tcPr>
            <w:tcW w:w="1247" w:type="dxa"/>
            <w:tcBorders>
              <w:top w:val="single" w:sz="8" w:space="0" w:color="000000"/>
              <w:left w:val="nil"/>
              <w:bottom w:val="single" w:sz="4" w:space="0" w:color="auto"/>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0,395</w:t>
            </w:r>
          </w:p>
        </w:tc>
        <w:tc>
          <w:tcPr>
            <w:tcW w:w="1247" w:type="dxa"/>
            <w:tcBorders>
              <w:top w:val="single" w:sz="8" w:space="0" w:color="000000"/>
              <w:left w:val="nil"/>
              <w:bottom w:val="single" w:sz="4" w:space="0" w:color="auto"/>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0,118</w:t>
            </w:r>
          </w:p>
        </w:tc>
        <w:tc>
          <w:tcPr>
            <w:tcW w:w="1247" w:type="dxa"/>
            <w:tcBorders>
              <w:top w:val="single" w:sz="8" w:space="0" w:color="000000"/>
              <w:left w:val="nil"/>
              <w:bottom w:val="single" w:sz="4" w:space="0" w:color="auto"/>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0,514</w:t>
            </w:r>
          </w:p>
        </w:tc>
        <w:tc>
          <w:tcPr>
            <w:tcW w:w="1247" w:type="dxa"/>
            <w:tcBorders>
              <w:top w:val="single" w:sz="8" w:space="0" w:color="000000"/>
              <w:left w:val="nil"/>
              <w:bottom w:val="single" w:sz="4" w:space="0" w:color="auto"/>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8" w:space="0" w:color="000000"/>
              <w:left w:val="nil"/>
              <w:bottom w:val="single" w:sz="4" w:space="0" w:color="auto"/>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8" w:space="0" w:color="000000"/>
              <w:left w:val="nil"/>
              <w:bottom w:val="single" w:sz="4" w:space="0" w:color="auto"/>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8" w:space="0" w:color="000000"/>
              <w:left w:val="nil"/>
              <w:bottom w:val="single" w:sz="4" w:space="0" w:color="auto"/>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8" w:space="0" w:color="000000"/>
              <w:left w:val="nil"/>
              <w:bottom w:val="single" w:sz="4" w:space="0" w:color="auto"/>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8" w:space="0" w:color="000000"/>
              <w:left w:val="nil"/>
              <w:bottom w:val="single" w:sz="4" w:space="0" w:color="auto"/>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r>
      <w:tr w:rsidR="001C2D3C" w:rsidRPr="00483D28" w:rsidTr="001C2D3C">
        <w:trPr>
          <w:trHeight w:val="340"/>
        </w:trPr>
        <w:tc>
          <w:tcPr>
            <w:tcW w:w="3912" w:type="dxa"/>
            <w:tcBorders>
              <w:top w:val="single" w:sz="4" w:space="0" w:color="auto"/>
              <w:left w:val="single" w:sz="8" w:space="0" w:color="000000"/>
              <w:bottom w:val="single" w:sz="8" w:space="0" w:color="000000"/>
              <w:right w:val="single" w:sz="8" w:space="0" w:color="000000"/>
            </w:tcBorders>
            <w:shd w:val="clear" w:color="auto" w:fill="auto"/>
            <w:vAlign w:val="center"/>
          </w:tcPr>
          <w:p w:rsidR="001C2D3C" w:rsidRPr="00483D28" w:rsidRDefault="001C2D3C" w:rsidP="001C2D3C">
            <w:pPr>
              <w:spacing w:after="0" w:line="240" w:lineRule="auto"/>
              <w:jc w:val="center"/>
              <w:rPr>
                <w:rFonts w:ascii="Times New Roman" w:hAnsi="Times New Roman" w:cs="Times New Roman"/>
              </w:rPr>
            </w:pPr>
            <w:r w:rsidRPr="00483D28">
              <w:rPr>
                <w:rFonts w:ascii="Times New Roman" w:hAnsi="Times New Roman" w:cs="Times New Roman"/>
              </w:rPr>
              <w:t>2 этажные (9 домов) (ул. Комаров</w:t>
            </w:r>
            <w:r>
              <w:rPr>
                <w:rFonts w:ascii="Times New Roman" w:hAnsi="Times New Roman" w:cs="Times New Roman"/>
              </w:rPr>
              <w:t>а)</w:t>
            </w:r>
            <w:r w:rsidRPr="00483D28">
              <w:rPr>
                <w:rFonts w:ascii="Times New Roman" w:hAnsi="Times New Roman" w:cs="Times New Roman"/>
              </w:rPr>
              <w:t xml:space="preserve"> </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0,482</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0,252</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0,734</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0,385</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0,117</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0,502</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r>
      <w:tr w:rsidR="001C2D3C" w:rsidRPr="00483D28" w:rsidTr="001C2D3C">
        <w:trPr>
          <w:trHeight w:val="340"/>
        </w:trPr>
        <w:tc>
          <w:tcPr>
            <w:tcW w:w="3912" w:type="dxa"/>
            <w:tcBorders>
              <w:top w:val="single" w:sz="4" w:space="0" w:color="auto"/>
              <w:left w:val="single" w:sz="8" w:space="0" w:color="000000"/>
              <w:bottom w:val="single" w:sz="8" w:space="0" w:color="000000"/>
              <w:right w:val="single" w:sz="8" w:space="0" w:color="000000"/>
            </w:tcBorders>
            <w:shd w:val="clear" w:color="auto" w:fill="auto"/>
            <w:vAlign w:val="center"/>
          </w:tcPr>
          <w:p w:rsidR="001C2D3C" w:rsidRPr="00DA33F1" w:rsidRDefault="001C2D3C" w:rsidP="001C2D3C">
            <w:pPr>
              <w:spacing w:after="0"/>
              <w:jc w:val="center"/>
              <w:rPr>
                <w:rFonts w:ascii="Times New Roman" w:hAnsi="Times New Roman" w:cs="Times New Roman"/>
                <w:color w:val="000000" w:themeColor="text1"/>
              </w:rPr>
            </w:pPr>
            <w:r w:rsidRPr="00DA33F1">
              <w:rPr>
                <w:rFonts w:ascii="Times New Roman" w:hAnsi="Times New Roman" w:cs="Times New Roman"/>
                <w:color w:val="000000" w:themeColor="text1"/>
              </w:rPr>
              <w:t xml:space="preserve">ул. </w:t>
            </w:r>
            <w:proofErr w:type="spellStart"/>
            <w:r w:rsidRPr="00DA33F1">
              <w:rPr>
                <w:rFonts w:ascii="Times New Roman" w:hAnsi="Times New Roman" w:cs="Times New Roman"/>
                <w:color w:val="000000" w:themeColor="text1"/>
              </w:rPr>
              <w:t>Томусинская</w:t>
            </w:r>
            <w:proofErr w:type="spellEnd"/>
            <w:r w:rsidRPr="00DA33F1">
              <w:rPr>
                <w:rFonts w:ascii="Times New Roman" w:hAnsi="Times New Roman" w:cs="Times New Roman"/>
                <w:color w:val="000000" w:themeColor="text1"/>
              </w:rPr>
              <w:t>, 2</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0,008</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0,008</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r>
      <w:tr w:rsidR="001C2D3C" w:rsidRPr="00483D28" w:rsidTr="001C2D3C">
        <w:trPr>
          <w:trHeight w:val="340"/>
        </w:trPr>
        <w:tc>
          <w:tcPr>
            <w:tcW w:w="3912" w:type="dxa"/>
            <w:tcBorders>
              <w:top w:val="single" w:sz="4" w:space="0" w:color="auto"/>
              <w:left w:val="single" w:sz="8" w:space="0" w:color="000000"/>
              <w:bottom w:val="single" w:sz="8" w:space="0" w:color="000000"/>
              <w:right w:val="single" w:sz="8" w:space="0" w:color="000000"/>
            </w:tcBorders>
            <w:shd w:val="clear" w:color="auto" w:fill="auto"/>
            <w:vAlign w:val="center"/>
          </w:tcPr>
          <w:p w:rsidR="001C2D3C" w:rsidRPr="00DA33F1" w:rsidRDefault="001C2D3C" w:rsidP="001C2D3C">
            <w:pPr>
              <w:spacing w:after="0"/>
              <w:jc w:val="center"/>
              <w:rPr>
                <w:rFonts w:ascii="Times New Roman" w:hAnsi="Times New Roman" w:cs="Times New Roman"/>
                <w:color w:val="000000" w:themeColor="text1"/>
              </w:rPr>
            </w:pPr>
            <w:r w:rsidRPr="00DA33F1">
              <w:rPr>
                <w:rFonts w:ascii="Times New Roman" w:hAnsi="Times New Roman" w:cs="Times New Roman"/>
                <w:color w:val="000000" w:themeColor="text1"/>
              </w:rPr>
              <w:t>ул. Энтузиастов, 1а</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0,020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0,010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0,030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r>
      <w:tr w:rsidR="001C2D3C" w:rsidRPr="00483D28" w:rsidTr="001C2D3C">
        <w:trPr>
          <w:trHeight w:val="340"/>
        </w:trPr>
        <w:tc>
          <w:tcPr>
            <w:tcW w:w="3912" w:type="dxa"/>
            <w:tcBorders>
              <w:top w:val="single" w:sz="4" w:space="0" w:color="auto"/>
              <w:left w:val="single" w:sz="8" w:space="0" w:color="000000"/>
              <w:bottom w:val="single" w:sz="8" w:space="0" w:color="000000"/>
              <w:right w:val="single" w:sz="8" w:space="0" w:color="000000"/>
            </w:tcBorders>
            <w:shd w:val="clear" w:color="auto" w:fill="auto"/>
            <w:vAlign w:val="center"/>
          </w:tcPr>
          <w:p w:rsidR="001C2D3C" w:rsidRPr="00DA33F1" w:rsidRDefault="001C2D3C" w:rsidP="001C2D3C">
            <w:pPr>
              <w:spacing w:after="0"/>
              <w:jc w:val="center"/>
              <w:rPr>
                <w:rFonts w:ascii="Times New Roman" w:hAnsi="Times New Roman" w:cs="Times New Roman"/>
                <w:color w:val="000000" w:themeColor="text1"/>
              </w:rPr>
            </w:pPr>
            <w:r w:rsidRPr="00DA33F1">
              <w:rPr>
                <w:rFonts w:ascii="Times New Roman" w:hAnsi="Times New Roman" w:cs="Times New Roman"/>
                <w:color w:val="000000" w:themeColor="text1"/>
              </w:rPr>
              <w:t>ул. Воронина, 5</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0,023</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0,013</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0,036</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r>
      <w:tr w:rsidR="001C2D3C" w:rsidRPr="00483D28" w:rsidTr="001C2D3C">
        <w:trPr>
          <w:trHeight w:val="340"/>
        </w:trPr>
        <w:tc>
          <w:tcPr>
            <w:tcW w:w="3912" w:type="dxa"/>
            <w:tcBorders>
              <w:top w:val="single" w:sz="4" w:space="0" w:color="auto"/>
              <w:left w:val="single" w:sz="8" w:space="0" w:color="000000"/>
              <w:bottom w:val="single" w:sz="8" w:space="0" w:color="000000"/>
              <w:right w:val="single" w:sz="8" w:space="0" w:color="000000"/>
            </w:tcBorders>
            <w:shd w:val="clear" w:color="auto" w:fill="auto"/>
            <w:vAlign w:val="center"/>
          </w:tcPr>
          <w:p w:rsidR="001C2D3C" w:rsidRPr="00DA33F1" w:rsidRDefault="001C2D3C" w:rsidP="001C2D3C">
            <w:pPr>
              <w:spacing w:after="0"/>
              <w:jc w:val="center"/>
              <w:rPr>
                <w:rFonts w:ascii="Times New Roman" w:hAnsi="Times New Roman" w:cs="Times New Roman"/>
                <w:color w:val="000000" w:themeColor="text1"/>
              </w:rPr>
            </w:pPr>
            <w:r w:rsidRPr="00DA33F1">
              <w:rPr>
                <w:rFonts w:ascii="Times New Roman" w:hAnsi="Times New Roman" w:cs="Times New Roman"/>
                <w:color w:val="000000" w:themeColor="text1"/>
              </w:rPr>
              <w:t>ул. Воронина, 7б</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0,022</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0,013</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0,035</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r>
      <w:tr w:rsidR="001C2D3C" w:rsidRPr="00483D28" w:rsidTr="001C2D3C">
        <w:trPr>
          <w:trHeight w:val="340"/>
        </w:trPr>
        <w:tc>
          <w:tcPr>
            <w:tcW w:w="3912" w:type="dxa"/>
            <w:tcBorders>
              <w:top w:val="single" w:sz="4" w:space="0" w:color="auto"/>
              <w:left w:val="single" w:sz="8" w:space="0" w:color="000000"/>
              <w:bottom w:val="single" w:sz="8" w:space="0" w:color="000000"/>
              <w:right w:val="single" w:sz="8" w:space="0" w:color="000000"/>
            </w:tcBorders>
            <w:shd w:val="clear" w:color="auto" w:fill="auto"/>
            <w:vAlign w:val="center"/>
          </w:tcPr>
          <w:p w:rsidR="001C2D3C" w:rsidRPr="00DA33F1" w:rsidRDefault="001C2D3C" w:rsidP="001C2D3C">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ул. Воронина, 3</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0,023</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0,010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0,033</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c>
          <w:tcPr>
            <w:tcW w:w="1247" w:type="dxa"/>
            <w:tcBorders>
              <w:top w:val="single" w:sz="4" w:space="0" w:color="auto"/>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0,000</w:t>
            </w:r>
          </w:p>
        </w:tc>
      </w:tr>
      <w:tr w:rsidR="001C2D3C" w:rsidRPr="00483D28" w:rsidTr="001C2D3C">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1C2D3C" w:rsidRPr="00483D28" w:rsidRDefault="001C2D3C" w:rsidP="001C2D3C">
            <w:pPr>
              <w:spacing w:after="0" w:line="240" w:lineRule="auto"/>
              <w:jc w:val="center"/>
              <w:rPr>
                <w:rFonts w:ascii="Times New Roman" w:hAnsi="Times New Roman" w:cs="Times New Roman"/>
                <w:b/>
              </w:rPr>
            </w:pPr>
            <w:r w:rsidRPr="00483D28">
              <w:rPr>
                <w:rFonts w:ascii="Times New Roman" w:hAnsi="Times New Roman" w:cs="Times New Roman"/>
                <w:b/>
              </w:rPr>
              <w:t>ИТОГО по Притомскому району:</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2,376</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0,771</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3,148</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1,731</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0,471</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2,202</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0,000</w:t>
            </w:r>
          </w:p>
        </w:tc>
      </w:tr>
      <w:tr w:rsidR="00483D28" w:rsidRPr="00483D28" w:rsidTr="000D511D">
        <w:trPr>
          <w:trHeight w:val="340"/>
        </w:trPr>
        <w:tc>
          <w:tcPr>
            <w:tcW w:w="15135" w:type="dxa"/>
            <w:gridSpan w:val="10"/>
            <w:tcBorders>
              <w:top w:val="nil"/>
              <w:left w:val="single" w:sz="8" w:space="0" w:color="000000"/>
              <w:bottom w:val="single" w:sz="8" w:space="0" w:color="000000"/>
              <w:right w:val="single" w:sz="8" w:space="0" w:color="000000"/>
            </w:tcBorders>
            <w:shd w:val="clear" w:color="auto" w:fill="auto"/>
            <w:vAlign w:val="center"/>
          </w:tcPr>
          <w:p w:rsidR="00483D28" w:rsidRPr="00483D28" w:rsidRDefault="00483D28" w:rsidP="00483D28">
            <w:pPr>
              <w:spacing w:after="0" w:line="240" w:lineRule="auto"/>
              <w:jc w:val="center"/>
              <w:rPr>
                <w:rFonts w:ascii="Times New Roman" w:hAnsi="Times New Roman" w:cs="Times New Roman"/>
                <w:b/>
              </w:rPr>
            </w:pPr>
            <w:r>
              <w:rPr>
                <w:rFonts w:ascii="Times New Roman" w:hAnsi="Times New Roman" w:cs="Times New Roman"/>
                <w:b/>
              </w:rPr>
              <w:t>Центральный</w:t>
            </w:r>
            <w:r w:rsidRPr="00483D28">
              <w:rPr>
                <w:rFonts w:ascii="Times New Roman" w:hAnsi="Times New Roman" w:cs="Times New Roman"/>
                <w:b/>
              </w:rPr>
              <w:t xml:space="preserve"> тепловой район</w:t>
            </w:r>
          </w:p>
        </w:tc>
      </w:tr>
      <w:tr w:rsidR="000C146D" w:rsidRPr="00483D28" w:rsidTr="004B675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0C146D" w:rsidRPr="00FD2231" w:rsidRDefault="000C146D" w:rsidP="000C146D">
            <w:pPr>
              <w:spacing w:after="0" w:line="240" w:lineRule="auto"/>
              <w:jc w:val="center"/>
              <w:rPr>
                <w:rFonts w:ascii="Times New Roman" w:hAnsi="Times New Roman" w:cs="Times New Roman"/>
              </w:rPr>
            </w:pPr>
            <w:r w:rsidRPr="00FD2231">
              <w:rPr>
                <w:rFonts w:ascii="Times New Roman" w:hAnsi="Times New Roman" w:cs="Times New Roman"/>
              </w:rPr>
              <w:t>Общественные здания, в т.ч.</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1,187</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0,036</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1,223</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r>
      <w:tr w:rsidR="000C146D" w:rsidRPr="00483D28" w:rsidTr="004B675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0C146D" w:rsidRPr="00FD2231" w:rsidRDefault="000C146D" w:rsidP="000C146D">
            <w:pPr>
              <w:spacing w:after="0" w:line="240" w:lineRule="auto"/>
              <w:jc w:val="center"/>
              <w:rPr>
                <w:rFonts w:ascii="Times New Roman" w:hAnsi="Times New Roman" w:cs="Times New Roman"/>
              </w:rPr>
            </w:pPr>
            <w:r w:rsidRPr="00FD2231">
              <w:rPr>
                <w:rFonts w:ascii="Times New Roman" w:hAnsi="Times New Roman" w:cs="Times New Roman"/>
              </w:rPr>
              <w:t>Детский сад на 150 мест (5 квартал)</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0,121</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0,003</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0,124</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r>
      <w:tr w:rsidR="000C146D" w:rsidRPr="00483D28" w:rsidTr="004B675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0C146D" w:rsidRPr="00FD2231" w:rsidRDefault="000C146D" w:rsidP="000C146D">
            <w:pPr>
              <w:spacing w:after="0" w:line="240" w:lineRule="auto"/>
              <w:jc w:val="center"/>
              <w:rPr>
                <w:rFonts w:ascii="Times New Roman" w:hAnsi="Times New Roman" w:cs="Times New Roman"/>
              </w:rPr>
            </w:pPr>
            <w:r w:rsidRPr="00FD2231">
              <w:rPr>
                <w:rFonts w:ascii="Times New Roman" w:hAnsi="Times New Roman" w:cs="Times New Roman"/>
              </w:rPr>
              <w:t>Торговый объект</w:t>
            </w:r>
            <w:r>
              <w:rPr>
                <w:rFonts w:ascii="Times New Roman" w:hAnsi="Times New Roman" w:cs="Times New Roman"/>
              </w:rPr>
              <w:t xml:space="preserve"> (ул. Олимпийская) (5 квартал)</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0,126</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0,002</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0,128</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r>
      <w:tr w:rsidR="000C146D" w:rsidRPr="00483D28" w:rsidTr="004B675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0C146D" w:rsidRPr="00FD2231" w:rsidRDefault="000C146D" w:rsidP="000C146D">
            <w:pPr>
              <w:spacing w:after="0" w:line="240" w:lineRule="auto"/>
              <w:jc w:val="center"/>
              <w:rPr>
                <w:rFonts w:ascii="Times New Roman" w:hAnsi="Times New Roman" w:cs="Times New Roman"/>
              </w:rPr>
            </w:pPr>
            <w:r w:rsidRPr="00FD2231">
              <w:rPr>
                <w:rFonts w:ascii="Times New Roman" w:hAnsi="Times New Roman" w:cs="Times New Roman"/>
              </w:rPr>
              <w:t>Зд</w:t>
            </w:r>
            <w:r>
              <w:rPr>
                <w:rFonts w:ascii="Times New Roman" w:hAnsi="Times New Roman" w:cs="Times New Roman"/>
              </w:rPr>
              <w:t>ание магазина (ул. Куюкова, 6а)</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0,081</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0,001</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0,082</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r>
      <w:tr w:rsidR="000C146D" w:rsidRPr="00483D28" w:rsidTr="004B675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0C146D" w:rsidRPr="00FD2231" w:rsidRDefault="000C146D" w:rsidP="000C146D">
            <w:pPr>
              <w:spacing w:after="0" w:line="240" w:lineRule="auto"/>
              <w:jc w:val="center"/>
              <w:rPr>
                <w:rFonts w:ascii="Times New Roman" w:hAnsi="Times New Roman" w:cs="Times New Roman"/>
              </w:rPr>
            </w:pPr>
            <w:r w:rsidRPr="00FD2231">
              <w:rPr>
                <w:rFonts w:ascii="Times New Roman" w:hAnsi="Times New Roman" w:cs="Times New Roman"/>
              </w:rPr>
              <w:t>Бассейн</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0,508</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0,018</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0,526</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r>
      <w:tr w:rsidR="000C146D" w:rsidRPr="00483D28" w:rsidTr="004B675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0C146D" w:rsidRPr="00FD2231" w:rsidRDefault="000C146D" w:rsidP="000C146D">
            <w:pPr>
              <w:spacing w:after="0" w:line="240" w:lineRule="auto"/>
              <w:jc w:val="center"/>
              <w:rPr>
                <w:rFonts w:ascii="Times New Roman" w:hAnsi="Times New Roman" w:cs="Times New Roman"/>
              </w:rPr>
            </w:pPr>
            <w:r w:rsidRPr="00FD2231">
              <w:rPr>
                <w:rFonts w:ascii="Times New Roman" w:hAnsi="Times New Roman" w:cs="Times New Roman"/>
              </w:rPr>
              <w:t>Спортзал</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0,351</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0,012</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0,363</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r>
      <w:tr w:rsidR="000C146D" w:rsidRPr="00483D28" w:rsidTr="004B675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0C146D" w:rsidRPr="00FD2231" w:rsidRDefault="000C146D" w:rsidP="000C146D">
            <w:pPr>
              <w:spacing w:after="0" w:line="240" w:lineRule="auto"/>
              <w:jc w:val="center"/>
              <w:rPr>
                <w:rFonts w:ascii="Times New Roman" w:hAnsi="Times New Roman" w:cs="Times New Roman"/>
              </w:rPr>
            </w:pPr>
            <w:r w:rsidRPr="00FD2231">
              <w:rPr>
                <w:rFonts w:ascii="Times New Roman" w:hAnsi="Times New Roman" w:cs="Times New Roman"/>
              </w:rPr>
              <w:t>Жилые здания, в т.ч.</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1,202</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0,228</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1,430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r>
      <w:tr w:rsidR="000C146D" w:rsidRPr="00483D28" w:rsidTr="004B675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0C146D" w:rsidRPr="00FD2231" w:rsidRDefault="000C146D" w:rsidP="000C146D">
            <w:pPr>
              <w:spacing w:after="0" w:line="240" w:lineRule="auto"/>
              <w:jc w:val="center"/>
              <w:rPr>
                <w:rFonts w:ascii="Times New Roman" w:hAnsi="Times New Roman" w:cs="Times New Roman"/>
              </w:rPr>
            </w:pPr>
            <w:r w:rsidRPr="00FD2231">
              <w:rPr>
                <w:rFonts w:ascii="Times New Roman" w:hAnsi="Times New Roman" w:cs="Times New Roman"/>
              </w:rPr>
              <w:t xml:space="preserve">Жилой </w:t>
            </w:r>
            <w:r>
              <w:rPr>
                <w:rFonts w:ascii="Times New Roman" w:hAnsi="Times New Roman" w:cs="Times New Roman"/>
              </w:rPr>
              <w:t xml:space="preserve">дом № 7 ул. Горького, 9 </w:t>
            </w:r>
            <w:proofErr w:type="spellStart"/>
            <w:r>
              <w:rPr>
                <w:rFonts w:ascii="Times New Roman" w:hAnsi="Times New Roman" w:cs="Times New Roman"/>
              </w:rPr>
              <w:t>эт</w:t>
            </w:r>
            <w:proofErr w:type="spellEnd"/>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0,332</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0,332</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r>
      <w:tr w:rsidR="000C146D" w:rsidRPr="00483D28" w:rsidTr="004B675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0C146D" w:rsidRPr="00FD2231" w:rsidRDefault="000C146D" w:rsidP="000C146D">
            <w:pPr>
              <w:spacing w:after="0" w:line="240" w:lineRule="auto"/>
              <w:jc w:val="center"/>
              <w:rPr>
                <w:rFonts w:ascii="Times New Roman" w:hAnsi="Times New Roman" w:cs="Times New Roman"/>
              </w:rPr>
            </w:pPr>
            <w:r w:rsidRPr="00FD2231">
              <w:rPr>
                <w:rFonts w:ascii="Times New Roman" w:hAnsi="Times New Roman" w:cs="Times New Roman"/>
              </w:rPr>
              <w:lastRenderedPageBreak/>
              <w:t xml:space="preserve">Жилой </w:t>
            </w:r>
            <w:r>
              <w:rPr>
                <w:rFonts w:ascii="Times New Roman" w:hAnsi="Times New Roman" w:cs="Times New Roman"/>
              </w:rPr>
              <w:t>дом №5, 5-эт. (5 квартал)</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0,145</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0,038</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0,183</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r>
      <w:tr w:rsidR="000C146D" w:rsidRPr="00483D28" w:rsidTr="004B675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0C146D" w:rsidRPr="00FD2231" w:rsidRDefault="000C146D" w:rsidP="000C146D">
            <w:pPr>
              <w:spacing w:after="0" w:line="240" w:lineRule="auto"/>
              <w:jc w:val="center"/>
              <w:rPr>
                <w:rFonts w:ascii="Times New Roman" w:hAnsi="Times New Roman" w:cs="Times New Roman"/>
              </w:rPr>
            </w:pPr>
            <w:r w:rsidRPr="00FD2231">
              <w:rPr>
                <w:rFonts w:ascii="Times New Roman" w:hAnsi="Times New Roman" w:cs="Times New Roman"/>
              </w:rPr>
              <w:t>Жилой</w:t>
            </w:r>
            <w:r>
              <w:rPr>
                <w:rFonts w:ascii="Times New Roman" w:hAnsi="Times New Roman" w:cs="Times New Roman"/>
              </w:rPr>
              <w:t xml:space="preserve"> дом №6, 5-эт. (5 квартал)</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0,145</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0,038</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0,183</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r>
      <w:tr w:rsidR="000C146D" w:rsidRPr="00483D28" w:rsidTr="004B675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0C146D" w:rsidRPr="00FD2231" w:rsidRDefault="000C146D" w:rsidP="000C146D">
            <w:pPr>
              <w:spacing w:after="0" w:line="240" w:lineRule="auto"/>
              <w:jc w:val="center"/>
              <w:rPr>
                <w:rFonts w:ascii="Times New Roman" w:hAnsi="Times New Roman" w:cs="Times New Roman"/>
              </w:rPr>
            </w:pPr>
            <w:r w:rsidRPr="00FD2231">
              <w:rPr>
                <w:rFonts w:ascii="Times New Roman" w:hAnsi="Times New Roman" w:cs="Times New Roman"/>
              </w:rPr>
              <w:t xml:space="preserve">Жилой </w:t>
            </w:r>
            <w:r>
              <w:rPr>
                <w:rFonts w:ascii="Times New Roman" w:hAnsi="Times New Roman" w:cs="Times New Roman"/>
              </w:rPr>
              <w:t>дом №7, 5-эт. (5 квартал)</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0,145</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0,038</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0,183</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r>
      <w:tr w:rsidR="000C146D" w:rsidRPr="00483D28" w:rsidTr="004B675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0C146D" w:rsidRPr="00FD2231" w:rsidRDefault="000C146D" w:rsidP="000C146D">
            <w:pPr>
              <w:spacing w:after="0" w:line="240" w:lineRule="auto"/>
              <w:jc w:val="center"/>
              <w:rPr>
                <w:rFonts w:ascii="Times New Roman" w:hAnsi="Times New Roman" w:cs="Times New Roman"/>
              </w:rPr>
            </w:pPr>
            <w:r w:rsidRPr="00FD2231">
              <w:rPr>
                <w:rFonts w:ascii="Times New Roman" w:hAnsi="Times New Roman" w:cs="Times New Roman"/>
              </w:rPr>
              <w:t xml:space="preserve">Жилой </w:t>
            </w:r>
            <w:r>
              <w:rPr>
                <w:rFonts w:ascii="Times New Roman" w:hAnsi="Times New Roman" w:cs="Times New Roman"/>
              </w:rPr>
              <w:t>дом №8, 5-эт. (5 квартал)</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0,145</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0,038</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0,183</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r>
      <w:tr w:rsidR="000C146D" w:rsidRPr="00483D28" w:rsidTr="004B675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0C146D" w:rsidRPr="00FD2231" w:rsidRDefault="000C146D" w:rsidP="000C146D">
            <w:pPr>
              <w:spacing w:after="0" w:line="240" w:lineRule="auto"/>
              <w:jc w:val="center"/>
              <w:rPr>
                <w:rFonts w:ascii="Times New Roman" w:hAnsi="Times New Roman" w:cs="Times New Roman"/>
              </w:rPr>
            </w:pPr>
            <w:r w:rsidRPr="00FD2231">
              <w:rPr>
                <w:rFonts w:ascii="Times New Roman" w:hAnsi="Times New Roman" w:cs="Times New Roman"/>
              </w:rPr>
              <w:t xml:space="preserve">Жилой </w:t>
            </w:r>
            <w:r>
              <w:rPr>
                <w:rFonts w:ascii="Times New Roman" w:hAnsi="Times New Roman" w:cs="Times New Roman"/>
              </w:rPr>
              <w:t>дом №9, 5-эт. (5 квартал)</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0,145</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0,038</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0,183</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r>
      <w:tr w:rsidR="000C146D" w:rsidRPr="00483D28" w:rsidTr="004B675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0C146D" w:rsidRPr="00FD2231" w:rsidRDefault="000C146D" w:rsidP="000C146D">
            <w:pPr>
              <w:spacing w:after="0" w:line="240" w:lineRule="auto"/>
              <w:jc w:val="center"/>
              <w:rPr>
                <w:rFonts w:ascii="Times New Roman" w:hAnsi="Times New Roman" w:cs="Times New Roman"/>
              </w:rPr>
            </w:pPr>
            <w:r w:rsidRPr="00FD2231">
              <w:rPr>
                <w:rFonts w:ascii="Times New Roman" w:hAnsi="Times New Roman" w:cs="Times New Roman"/>
              </w:rPr>
              <w:t>Жилой д</w:t>
            </w:r>
            <w:r>
              <w:rPr>
                <w:rFonts w:ascii="Times New Roman" w:hAnsi="Times New Roman" w:cs="Times New Roman"/>
              </w:rPr>
              <w:t>ом №10, 5-эт. (5 квартал)</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0,145</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0,038</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color w:val="000000"/>
              </w:rPr>
            </w:pPr>
            <w:r w:rsidRPr="000C146D">
              <w:rPr>
                <w:rFonts w:ascii="Times New Roman" w:hAnsi="Times New Roman" w:cs="Times New Roman"/>
                <w:color w:val="000000"/>
              </w:rPr>
              <w:t>0,183</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DF7D95" w:rsidRDefault="000C146D" w:rsidP="000C146D">
            <w:pPr>
              <w:spacing w:after="0" w:line="240" w:lineRule="auto"/>
              <w:jc w:val="center"/>
              <w:rPr>
                <w:rFonts w:ascii="Times New Roman" w:hAnsi="Times New Roman" w:cs="Times New Roman"/>
                <w:color w:val="000000" w:themeColor="text1"/>
              </w:rPr>
            </w:pPr>
            <w:r w:rsidRPr="00DF7D95">
              <w:rPr>
                <w:rFonts w:ascii="Times New Roman" w:hAnsi="Times New Roman" w:cs="Times New Roman"/>
                <w:color w:val="000000" w:themeColor="text1"/>
              </w:rPr>
              <w:t>0,000</w:t>
            </w:r>
          </w:p>
        </w:tc>
      </w:tr>
      <w:tr w:rsidR="000C146D" w:rsidRPr="004A353B" w:rsidTr="004B675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0C146D" w:rsidRPr="004A353B" w:rsidRDefault="000C146D" w:rsidP="000C146D">
            <w:pPr>
              <w:spacing w:after="0" w:line="240" w:lineRule="auto"/>
              <w:jc w:val="center"/>
              <w:rPr>
                <w:rFonts w:ascii="Times New Roman" w:hAnsi="Times New Roman" w:cs="Times New Roman"/>
                <w:b/>
              </w:rPr>
            </w:pPr>
            <w:r w:rsidRPr="004A353B">
              <w:rPr>
                <w:rFonts w:ascii="Times New Roman" w:hAnsi="Times New Roman" w:cs="Times New Roman"/>
                <w:b/>
              </w:rPr>
              <w:t>ИТОГО по Центральному району:</w:t>
            </w:r>
          </w:p>
        </w:tc>
        <w:tc>
          <w:tcPr>
            <w:tcW w:w="1247" w:type="dxa"/>
            <w:tcBorders>
              <w:top w:val="nil"/>
              <w:left w:val="nil"/>
              <w:bottom w:val="single" w:sz="8" w:space="0" w:color="000000"/>
              <w:right w:val="single" w:sz="8" w:space="0" w:color="000000"/>
            </w:tcBorders>
            <w:shd w:val="clear" w:color="auto" w:fill="auto"/>
            <w:vAlign w:val="center"/>
          </w:tcPr>
          <w:p w:rsidR="000C146D" w:rsidRPr="00A24C85" w:rsidRDefault="000C146D" w:rsidP="000C146D">
            <w:pPr>
              <w:spacing w:after="0" w:line="240" w:lineRule="auto"/>
              <w:jc w:val="center"/>
              <w:rPr>
                <w:rFonts w:ascii="Times New Roman" w:hAnsi="Times New Roman" w:cs="Times New Roman"/>
                <w:b/>
                <w:color w:val="000000" w:themeColor="text1"/>
              </w:rPr>
            </w:pPr>
            <w:r w:rsidRPr="00A24C85">
              <w:rPr>
                <w:rFonts w:ascii="Times New Roman" w:hAnsi="Times New Roman" w:cs="Times New Roman"/>
                <w:b/>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A24C85" w:rsidRDefault="000C146D" w:rsidP="000C146D">
            <w:pPr>
              <w:spacing w:after="0" w:line="240" w:lineRule="auto"/>
              <w:jc w:val="center"/>
              <w:rPr>
                <w:rFonts w:ascii="Times New Roman" w:hAnsi="Times New Roman" w:cs="Times New Roman"/>
                <w:b/>
                <w:color w:val="000000" w:themeColor="text1"/>
              </w:rPr>
            </w:pPr>
            <w:r w:rsidRPr="00A24C85">
              <w:rPr>
                <w:rFonts w:ascii="Times New Roman" w:hAnsi="Times New Roman" w:cs="Times New Roman"/>
                <w:b/>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A24C85" w:rsidRDefault="000C146D" w:rsidP="000C146D">
            <w:pPr>
              <w:spacing w:after="0" w:line="240" w:lineRule="auto"/>
              <w:jc w:val="center"/>
              <w:rPr>
                <w:rFonts w:ascii="Times New Roman" w:hAnsi="Times New Roman" w:cs="Times New Roman"/>
                <w:b/>
                <w:color w:val="000000" w:themeColor="text1"/>
              </w:rPr>
            </w:pPr>
            <w:r w:rsidRPr="00A24C85">
              <w:rPr>
                <w:rFonts w:ascii="Times New Roman" w:hAnsi="Times New Roman" w:cs="Times New Roman"/>
                <w:b/>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b/>
                <w:color w:val="000000"/>
              </w:rPr>
            </w:pPr>
            <w:r w:rsidRPr="000C146D">
              <w:rPr>
                <w:rFonts w:ascii="Times New Roman" w:hAnsi="Times New Roman" w:cs="Times New Roman"/>
                <w:b/>
                <w:color w:val="000000"/>
              </w:rPr>
              <w:t>2,389</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b/>
                <w:color w:val="000000"/>
              </w:rPr>
            </w:pPr>
            <w:r w:rsidRPr="000C146D">
              <w:rPr>
                <w:rFonts w:ascii="Times New Roman" w:hAnsi="Times New Roman" w:cs="Times New Roman"/>
                <w:b/>
                <w:color w:val="000000"/>
              </w:rPr>
              <w:t>0,264</w:t>
            </w:r>
          </w:p>
        </w:tc>
        <w:tc>
          <w:tcPr>
            <w:tcW w:w="1247" w:type="dxa"/>
            <w:tcBorders>
              <w:top w:val="nil"/>
              <w:left w:val="nil"/>
              <w:bottom w:val="single" w:sz="8" w:space="0" w:color="000000"/>
              <w:right w:val="single" w:sz="8" w:space="0" w:color="000000"/>
            </w:tcBorders>
            <w:shd w:val="clear" w:color="auto" w:fill="auto"/>
            <w:vAlign w:val="center"/>
          </w:tcPr>
          <w:p w:rsidR="000C146D" w:rsidRPr="000C146D" w:rsidRDefault="000C146D" w:rsidP="000C146D">
            <w:pPr>
              <w:spacing w:after="0" w:line="240" w:lineRule="auto"/>
              <w:jc w:val="center"/>
              <w:rPr>
                <w:rFonts w:ascii="Times New Roman" w:hAnsi="Times New Roman" w:cs="Times New Roman"/>
                <w:b/>
                <w:color w:val="000000"/>
              </w:rPr>
            </w:pPr>
            <w:r w:rsidRPr="000C146D">
              <w:rPr>
                <w:rFonts w:ascii="Times New Roman" w:hAnsi="Times New Roman" w:cs="Times New Roman"/>
                <w:b/>
                <w:color w:val="000000"/>
              </w:rPr>
              <w:t>2,653</w:t>
            </w:r>
          </w:p>
        </w:tc>
        <w:tc>
          <w:tcPr>
            <w:tcW w:w="1247" w:type="dxa"/>
            <w:tcBorders>
              <w:top w:val="nil"/>
              <w:left w:val="nil"/>
              <w:bottom w:val="single" w:sz="8" w:space="0" w:color="000000"/>
              <w:right w:val="single" w:sz="8" w:space="0" w:color="000000"/>
            </w:tcBorders>
            <w:shd w:val="clear" w:color="auto" w:fill="auto"/>
            <w:vAlign w:val="center"/>
          </w:tcPr>
          <w:p w:rsidR="000C146D" w:rsidRPr="004A353B" w:rsidRDefault="000C146D" w:rsidP="000C146D">
            <w:pPr>
              <w:spacing w:after="0" w:line="240" w:lineRule="auto"/>
              <w:jc w:val="center"/>
              <w:rPr>
                <w:rFonts w:ascii="Times New Roman" w:hAnsi="Times New Roman" w:cs="Times New Roman"/>
                <w:b/>
                <w:color w:val="000000" w:themeColor="text1"/>
              </w:rPr>
            </w:pPr>
            <w:r w:rsidRPr="004A353B">
              <w:rPr>
                <w:rFonts w:ascii="Times New Roman" w:hAnsi="Times New Roman" w:cs="Times New Roman"/>
                <w:b/>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4A353B" w:rsidRDefault="000C146D" w:rsidP="000C146D">
            <w:pPr>
              <w:spacing w:after="0" w:line="240" w:lineRule="auto"/>
              <w:jc w:val="center"/>
              <w:rPr>
                <w:rFonts w:ascii="Times New Roman" w:hAnsi="Times New Roman" w:cs="Times New Roman"/>
                <w:b/>
                <w:color w:val="000000" w:themeColor="text1"/>
              </w:rPr>
            </w:pPr>
            <w:r w:rsidRPr="004A353B">
              <w:rPr>
                <w:rFonts w:ascii="Times New Roman" w:hAnsi="Times New Roman" w:cs="Times New Roman"/>
                <w:b/>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0C146D" w:rsidRPr="004A353B" w:rsidRDefault="000C146D" w:rsidP="000C146D">
            <w:pPr>
              <w:spacing w:after="0" w:line="240" w:lineRule="auto"/>
              <w:jc w:val="center"/>
              <w:rPr>
                <w:rFonts w:ascii="Times New Roman" w:hAnsi="Times New Roman" w:cs="Times New Roman"/>
                <w:b/>
                <w:color w:val="000000" w:themeColor="text1"/>
              </w:rPr>
            </w:pPr>
            <w:r w:rsidRPr="004A353B">
              <w:rPr>
                <w:rFonts w:ascii="Times New Roman" w:hAnsi="Times New Roman" w:cs="Times New Roman"/>
                <w:b/>
                <w:color w:val="000000" w:themeColor="text1"/>
              </w:rPr>
              <w:t>0,000</w:t>
            </w:r>
          </w:p>
        </w:tc>
      </w:tr>
      <w:tr w:rsidR="00483D28" w:rsidRPr="00483D28" w:rsidTr="000D511D">
        <w:trPr>
          <w:trHeight w:val="340"/>
        </w:trPr>
        <w:tc>
          <w:tcPr>
            <w:tcW w:w="15135" w:type="dxa"/>
            <w:gridSpan w:val="10"/>
            <w:tcBorders>
              <w:top w:val="nil"/>
              <w:left w:val="single" w:sz="8" w:space="0" w:color="000000"/>
              <w:bottom w:val="single" w:sz="8" w:space="0" w:color="000000"/>
              <w:right w:val="single" w:sz="8" w:space="0" w:color="000000"/>
            </w:tcBorders>
            <w:shd w:val="clear" w:color="auto" w:fill="auto"/>
            <w:vAlign w:val="center"/>
          </w:tcPr>
          <w:p w:rsidR="00483D28" w:rsidRPr="00483D28" w:rsidRDefault="00483D28" w:rsidP="000D511D">
            <w:pPr>
              <w:spacing w:after="0" w:line="240" w:lineRule="auto"/>
              <w:jc w:val="center"/>
              <w:rPr>
                <w:rFonts w:ascii="Times New Roman" w:hAnsi="Times New Roman" w:cs="Times New Roman"/>
                <w:b/>
              </w:rPr>
            </w:pPr>
            <w:r w:rsidRPr="00483D28">
              <w:rPr>
                <w:rFonts w:ascii="Times New Roman" w:hAnsi="Times New Roman" w:cs="Times New Roman"/>
                <w:b/>
              </w:rPr>
              <w:t>Ключевой тепловой район</w:t>
            </w:r>
          </w:p>
        </w:tc>
      </w:tr>
      <w:tr w:rsidR="00A24C85" w:rsidRPr="00483D28" w:rsidTr="00A24C8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A24C85" w:rsidRPr="00483D28" w:rsidRDefault="00A24C85" w:rsidP="00A24C85">
            <w:pPr>
              <w:spacing w:after="0" w:line="240" w:lineRule="auto"/>
              <w:jc w:val="center"/>
              <w:rPr>
                <w:rFonts w:ascii="Times New Roman" w:hAnsi="Times New Roman" w:cs="Times New Roman"/>
              </w:rPr>
            </w:pPr>
            <w:r w:rsidRPr="00483D28">
              <w:rPr>
                <w:rFonts w:ascii="Times New Roman" w:hAnsi="Times New Roman" w:cs="Times New Roman"/>
              </w:rPr>
              <w:t>Общественные здания, в т.ч.</w:t>
            </w:r>
          </w:p>
        </w:tc>
        <w:tc>
          <w:tcPr>
            <w:tcW w:w="1247" w:type="dxa"/>
            <w:tcBorders>
              <w:top w:val="nil"/>
              <w:left w:val="nil"/>
              <w:bottom w:val="single" w:sz="8" w:space="0" w:color="000000"/>
              <w:right w:val="single" w:sz="8" w:space="0" w:color="000000"/>
            </w:tcBorders>
            <w:shd w:val="clear" w:color="auto" w:fill="auto"/>
            <w:vAlign w:val="center"/>
          </w:tcPr>
          <w:p w:rsidR="00A24C85" w:rsidRPr="004A353B" w:rsidRDefault="00A24C85" w:rsidP="00A24C85">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A24C85" w:rsidRPr="004A353B" w:rsidRDefault="00A24C85" w:rsidP="00A24C85">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A24C85" w:rsidRPr="004A353B" w:rsidRDefault="00A24C85" w:rsidP="00A24C85">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A24C85" w:rsidRPr="00A24C85" w:rsidRDefault="00A24C85" w:rsidP="00A24C85">
            <w:pPr>
              <w:spacing w:after="0" w:line="240" w:lineRule="auto"/>
              <w:jc w:val="center"/>
              <w:rPr>
                <w:rFonts w:ascii="Times New Roman" w:hAnsi="Times New Roman" w:cs="Times New Roman"/>
                <w:color w:val="000000" w:themeColor="text1"/>
              </w:rPr>
            </w:pPr>
            <w:r w:rsidRPr="00A24C8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A24C85" w:rsidRPr="00A24C85" w:rsidRDefault="00A24C85" w:rsidP="00A24C85">
            <w:pPr>
              <w:spacing w:after="0" w:line="240" w:lineRule="auto"/>
              <w:jc w:val="center"/>
              <w:rPr>
                <w:rFonts w:ascii="Times New Roman" w:hAnsi="Times New Roman" w:cs="Times New Roman"/>
                <w:color w:val="000000" w:themeColor="text1"/>
              </w:rPr>
            </w:pPr>
            <w:r w:rsidRPr="00A24C8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A24C85" w:rsidRPr="00A24C85" w:rsidRDefault="00A24C85" w:rsidP="00A24C85">
            <w:pPr>
              <w:spacing w:after="0" w:line="240" w:lineRule="auto"/>
              <w:jc w:val="center"/>
              <w:rPr>
                <w:rFonts w:ascii="Times New Roman" w:hAnsi="Times New Roman" w:cs="Times New Roman"/>
                <w:color w:val="000000" w:themeColor="text1"/>
              </w:rPr>
            </w:pPr>
            <w:r w:rsidRPr="00A24C85">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A24C85" w:rsidRPr="00483D28" w:rsidRDefault="00A24C85" w:rsidP="00A24C85">
            <w:pPr>
              <w:spacing w:after="0" w:line="240" w:lineRule="auto"/>
              <w:jc w:val="center"/>
              <w:rPr>
                <w:rFonts w:ascii="Times New Roman" w:hAnsi="Times New Roman" w:cs="Times New Roman"/>
                <w:color w:val="000000" w:themeColor="text1"/>
              </w:rPr>
            </w:pPr>
            <w:r w:rsidRPr="00483D28">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A24C85" w:rsidRPr="00483D28" w:rsidRDefault="00A24C85" w:rsidP="00A24C85">
            <w:pPr>
              <w:spacing w:after="0" w:line="240" w:lineRule="auto"/>
              <w:jc w:val="center"/>
              <w:rPr>
                <w:rFonts w:ascii="Times New Roman" w:hAnsi="Times New Roman" w:cs="Times New Roman"/>
                <w:color w:val="000000" w:themeColor="text1"/>
              </w:rPr>
            </w:pPr>
            <w:r w:rsidRPr="00483D28">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A24C85" w:rsidRPr="00483D28" w:rsidRDefault="00A24C85" w:rsidP="00A24C85">
            <w:pPr>
              <w:spacing w:after="0" w:line="240" w:lineRule="auto"/>
              <w:jc w:val="center"/>
              <w:rPr>
                <w:rFonts w:ascii="Times New Roman" w:hAnsi="Times New Roman" w:cs="Times New Roman"/>
                <w:color w:val="000000" w:themeColor="text1"/>
              </w:rPr>
            </w:pPr>
            <w:r w:rsidRPr="00483D28">
              <w:rPr>
                <w:rFonts w:ascii="Times New Roman" w:hAnsi="Times New Roman" w:cs="Times New Roman"/>
                <w:color w:val="000000" w:themeColor="text1"/>
              </w:rPr>
              <w:t>0,000</w:t>
            </w:r>
          </w:p>
        </w:tc>
      </w:tr>
      <w:tr w:rsidR="00FC3BA0" w:rsidRPr="00483D28" w:rsidTr="00A24C8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FC3BA0" w:rsidRPr="00483D28" w:rsidRDefault="00FC3BA0" w:rsidP="00FC3BA0">
            <w:pPr>
              <w:spacing w:after="0" w:line="240" w:lineRule="auto"/>
              <w:jc w:val="center"/>
              <w:rPr>
                <w:rFonts w:ascii="Times New Roman" w:hAnsi="Times New Roman" w:cs="Times New Roman"/>
              </w:rPr>
            </w:pPr>
            <w:r w:rsidRPr="00483D28">
              <w:rPr>
                <w:rFonts w:ascii="Times New Roman" w:hAnsi="Times New Roman" w:cs="Times New Roman"/>
              </w:rPr>
              <w:t>Жилые здания, в т.ч.</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FC3BA0" w:rsidRDefault="00FC3BA0" w:rsidP="00FC3BA0">
            <w:pPr>
              <w:spacing w:after="0" w:line="240" w:lineRule="auto"/>
              <w:jc w:val="center"/>
              <w:rPr>
                <w:rFonts w:ascii="Times New Roman" w:hAnsi="Times New Roman" w:cs="Times New Roman"/>
                <w:color w:val="000000"/>
              </w:rPr>
            </w:pPr>
            <w:r w:rsidRPr="00FC3BA0">
              <w:rPr>
                <w:rFonts w:ascii="Times New Roman" w:hAnsi="Times New Roman" w:cs="Times New Roman"/>
                <w:color w:val="000000"/>
              </w:rPr>
              <w:t>0,940</w:t>
            </w:r>
          </w:p>
        </w:tc>
        <w:tc>
          <w:tcPr>
            <w:tcW w:w="1247" w:type="dxa"/>
            <w:tcBorders>
              <w:top w:val="nil"/>
              <w:left w:val="nil"/>
              <w:bottom w:val="single" w:sz="8" w:space="0" w:color="000000"/>
              <w:right w:val="single" w:sz="8" w:space="0" w:color="000000"/>
            </w:tcBorders>
            <w:shd w:val="clear" w:color="auto" w:fill="auto"/>
            <w:vAlign w:val="center"/>
          </w:tcPr>
          <w:p w:rsidR="00FC3BA0" w:rsidRPr="00FC3BA0" w:rsidRDefault="00FC3BA0" w:rsidP="00FC3BA0">
            <w:pPr>
              <w:spacing w:after="0" w:line="240" w:lineRule="auto"/>
              <w:jc w:val="center"/>
              <w:rPr>
                <w:rFonts w:ascii="Times New Roman" w:hAnsi="Times New Roman" w:cs="Times New Roman"/>
                <w:color w:val="000000"/>
              </w:rPr>
            </w:pPr>
            <w:r w:rsidRPr="00FC3BA0">
              <w:rPr>
                <w:rFonts w:ascii="Times New Roman" w:hAnsi="Times New Roman" w:cs="Times New Roman"/>
                <w:color w:val="000000"/>
              </w:rPr>
              <w:t>0,252</w:t>
            </w:r>
          </w:p>
        </w:tc>
        <w:tc>
          <w:tcPr>
            <w:tcW w:w="1247" w:type="dxa"/>
            <w:tcBorders>
              <w:top w:val="nil"/>
              <w:left w:val="nil"/>
              <w:bottom w:val="single" w:sz="8" w:space="0" w:color="000000"/>
              <w:right w:val="single" w:sz="8" w:space="0" w:color="000000"/>
            </w:tcBorders>
            <w:shd w:val="clear" w:color="auto" w:fill="auto"/>
            <w:vAlign w:val="center"/>
          </w:tcPr>
          <w:p w:rsidR="00FC3BA0" w:rsidRPr="00FC3BA0" w:rsidRDefault="00FC3BA0" w:rsidP="00FC3BA0">
            <w:pPr>
              <w:spacing w:after="0" w:line="240" w:lineRule="auto"/>
              <w:jc w:val="center"/>
              <w:rPr>
                <w:rFonts w:ascii="Times New Roman" w:hAnsi="Times New Roman" w:cs="Times New Roman"/>
                <w:color w:val="000000"/>
              </w:rPr>
            </w:pPr>
            <w:r w:rsidRPr="00FC3BA0">
              <w:rPr>
                <w:rFonts w:ascii="Times New Roman" w:hAnsi="Times New Roman" w:cs="Times New Roman"/>
                <w:color w:val="000000"/>
              </w:rPr>
              <w:t>1,192</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r>
      <w:tr w:rsidR="00FC3BA0" w:rsidRPr="00483D28" w:rsidTr="00A24C8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FC3BA0" w:rsidRPr="00A42CA6" w:rsidRDefault="00FC3BA0" w:rsidP="00FC3BA0">
            <w:pPr>
              <w:spacing w:after="0" w:line="240" w:lineRule="auto"/>
              <w:jc w:val="center"/>
              <w:rPr>
                <w:rFonts w:ascii="Times New Roman" w:hAnsi="Times New Roman" w:cs="Times New Roman"/>
              </w:rPr>
            </w:pPr>
            <w:r>
              <w:rPr>
                <w:rFonts w:ascii="Times New Roman" w:hAnsi="Times New Roman" w:cs="Times New Roman"/>
              </w:rPr>
              <w:t xml:space="preserve">4 многоквартирных дома (ул. Герцена) </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A24C85" w:rsidRDefault="00FC3BA0" w:rsidP="00FC3BA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0,260</w:t>
            </w:r>
          </w:p>
        </w:tc>
        <w:tc>
          <w:tcPr>
            <w:tcW w:w="1247" w:type="dxa"/>
            <w:tcBorders>
              <w:top w:val="nil"/>
              <w:left w:val="nil"/>
              <w:bottom w:val="single" w:sz="8" w:space="0" w:color="000000"/>
              <w:right w:val="single" w:sz="8" w:space="0" w:color="000000"/>
            </w:tcBorders>
            <w:shd w:val="clear" w:color="auto" w:fill="auto"/>
            <w:vAlign w:val="center"/>
          </w:tcPr>
          <w:p w:rsidR="00FC3BA0" w:rsidRPr="00A24C85" w:rsidRDefault="00FC3BA0" w:rsidP="00FC3BA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0,012</w:t>
            </w:r>
          </w:p>
        </w:tc>
        <w:tc>
          <w:tcPr>
            <w:tcW w:w="1247" w:type="dxa"/>
            <w:tcBorders>
              <w:top w:val="nil"/>
              <w:left w:val="nil"/>
              <w:bottom w:val="single" w:sz="8" w:space="0" w:color="000000"/>
              <w:right w:val="single" w:sz="8" w:space="0" w:color="000000"/>
            </w:tcBorders>
            <w:shd w:val="clear" w:color="auto" w:fill="auto"/>
            <w:vAlign w:val="center"/>
          </w:tcPr>
          <w:p w:rsidR="00FC3BA0" w:rsidRPr="00A24C85" w:rsidRDefault="00FC3BA0" w:rsidP="00FC3BA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0,272</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r>
      <w:tr w:rsidR="00FC3BA0" w:rsidRPr="00483D28" w:rsidTr="00A24C8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FC3BA0" w:rsidRPr="00A42CA6" w:rsidRDefault="00FC3BA0" w:rsidP="00FC3BA0">
            <w:pPr>
              <w:spacing w:after="0" w:line="240" w:lineRule="auto"/>
              <w:jc w:val="center"/>
              <w:rPr>
                <w:rFonts w:ascii="Times New Roman" w:hAnsi="Times New Roman" w:cs="Times New Roman"/>
              </w:rPr>
            </w:pPr>
            <w:r>
              <w:rPr>
                <w:rFonts w:ascii="Times New Roman" w:hAnsi="Times New Roman" w:cs="Times New Roman"/>
              </w:rPr>
              <w:t xml:space="preserve">2 многоквартирных дома (4 квартал) </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A24C85" w:rsidRDefault="00FC3BA0" w:rsidP="00FC3BA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0,680</w:t>
            </w:r>
          </w:p>
        </w:tc>
        <w:tc>
          <w:tcPr>
            <w:tcW w:w="1247" w:type="dxa"/>
            <w:tcBorders>
              <w:top w:val="nil"/>
              <w:left w:val="nil"/>
              <w:bottom w:val="single" w:sz="8" w:space="0" w:color="000000"/>
              <w:right w:val="single" w:sz="8" w:space="0" w:color="000000"/>
            </w:tcBorders>
            <w:shd w:val="clear" w:color="auto" w:fill="auto"/>
            <w:vAlign w:val="center"/>
          </w:tcPr>
          <w:p w:rsidR="00FC3BA0" w:rsidRPr="00A24C85" w:rsidRDefault="00FC3BA0" w:rsidP="00FC3BA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0,240</w:t>
            </w:r>
          </w:p>
        </w:tc>
        <w:tc>
          <w:tcPr>
            <w:tcW w:w="1247" w:type="dxa"/>
            <w:tcBorders>
              <w:top w:val="nil"/>
              <w:left w:val="nil"/>
              <w:bottom w:val="single" w:sz="8" w:space="0" w:color="000000"/>
              <w:right w:val="single" w:sz="8" w:space="0" w:color="000000"/>
            </w:tcBorders>
            <w:shd w:val="clear" w:color="auto" w:fill="auto"/>
            <w:vAlign w:val="center"/>
          </w:tcPr>
          <w:p w:rsidR="00FC3BA0" w:rsidRDefault="00FC3BA0" w:rsidP="00FC3BA0">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0,920</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color w:val="000000" w:themeColor="text1"/>
              </w:rPr>
            </w:pPr>
            <w:r w:rsidRPr="004A353B">
              <w:rPr>
                <w:rFonts w:ascii="Times New Roman" w:hAnsi="Times New Roman" w:cs="Times New Roman"/>
                <w:color w:val="000000" w:themeColor="text1"/>
              </w:rPr>
              <w:t>0,000</w:t>
            </w:r>
          </w:p>
        </w:tc>
      </w:tr>
      <w:tr w:rsidR="00FC3BA0" w:rsidRPr="00483D28" w:rsidTr="00A24C85">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FC3BA0" w:rsidRPr="00483D28" w:rsidRDefault="00FC3BA0" w:rsidP="00FC3BA0">
            <w:pPr>
              <w:spacing w:after="0" w:line="240" w:lineRule="auto"/>
              <w:jc w:val="center"/>
              <w:rPr>
                <w:rFonts w:ascii="Times New Roman" w:hAnsi="Times New Roman" w:cs="Times New Roman"/>
                <w:b/>
              </w:rPr>
            </w:pPr>
            <w:r w:rsidRPr="00483D28">
              <w:rPr>
                <w:rFonts w:ascii="Times New Roman" w:hAnsi="Times New Roman" w:cs="Times New Roman"/>
                <w:b/>
              </w:rPr>
              <w:t>ИТОГО по Ключевому району:</w:t>
            </w:r>
          </w:p>
        </w:tc>
        <w:tc>
          <w:tcPr>
            <w:tcW w:w="1247" w:type="dxa"/>
            <w:tcBorders>
              <w:top w:val="nil"/>
              <w:left w:val="nil"/>
              <w:bottom w:val="single" w:sz="8" w:space="0" w:color="000000"/>
              <w:right w:val="single" w:sz="8" w:space="0" w:color="000000"/>
            </w:tcBorders>
            <w:shd w:val="clear" w:color="auto" w:fill="auto"/>
            <w:vAlign w:val="center"/>
          </w:tcPr>
          <w:p w:rsidR="00FC3BA0" w:rsidRPr="00A24C85" w:rsidRDefault="00FC3BA0" w:rsidP="00FC3BA0">
            <w:pPr>
              <w:spacing w:after="0" w:line="240" w:lineRule="auto"/>
              <w:jc w:val="center"/>
              <w:rPr>
                <w:rFonts w:ascii="Times New Roman" w:hAnsi="Times New Roman" w:cs="Times New Roman"/>
                <w:b/>
                <w:color w:val="000000" w:themeColor="text1"/>
              </w:rPr>
            </w:pPr>
            <w:r w:rsidRPr="00A24C85">
              <w:rPr>
                <w:rFonts w:ascii="Times New Roman" w:hAnsi="Times New Roman" w:cs="Times New Roman"/>
                <w:b/>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A24C85" w:rsidRDefault="00FC3BA0" w:rsidP="00FC3BA0">
            <w:pPr>
              <w:spacing w:after="0" w:line="240" w:lineRule="auto"/>
              <w:jc w:val="center"/>
              <w:rPr>
                <w:rFonts w:ascii="Times New Roman" w:hAnsi="Times New Roman" w:cs="Times New Roman"/>
                <w:b/>
                <w:color w:val="000000" w:themeColor="text1"/>
              </w:rPr>
            </w:pPr>
            <w:r w:rsidRPr="00A24C85">
              <w:rPr>
                <w:rFonts w:ascii="Times New Roman" w:hAnsi="Times New Roman" w:cs="Times New Roman"/>
                <w:b/>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A24C85" w:rsidRDefault="00FC3BA0" w:rsidP="00FC3BA0">
            <w:pPr>
              <w:spacing w:after="0" w:line="240" w:lineRule="auto"/>
              <w:jc w:val="center"/>
              <w:rPr>
                <w:rFonts w:ascii="Times New Roman" w:hAnsi="Times New Roman" w:cs="Times New Roman"/>
                <w:b/>
                <w:color w:val="000000" w:themeColor="text1"/>
              </w:rPr>
            </w:pPr>
            <w:r w:rsidRPr="00A24C85">
              <w:rPr>
                <w:rFonts w:ascii="Times New Roman" w:hAnsi="Times New Roman" w:cs="Times New Roman"/>
                <w:b/>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FC3BA0" w:rsidRDefault="00FC3BA0" w:rsidP="00FC3BA0">
            <w:pPr>
              <w:spacing w:after="0" w:line="240" w:lineRule="auto"/>
              <w:jc w:val="center"/>
              <w:rPr>
                <w:rFonts w:ascii="Times New Roman" w:hAnsi="Times New Roman" w:cs="Times New Roman"/>
                <w:b/>
                <w:color w:val="000000"/>
              </w:rPr>
            </w:pPr>
            <w:r w:rsidRPr="00FC3BA0">
              <w:rPr>
                <w:rFonts w:ascii="Times New Roman" w:hAnsi="Times New Roman" w:cs="Times New Roman"/>
                <w:b/>
                <w:color w:val="000000"/>
              </w:rPr>
              <w:t>0,940</w:t>
            </w:r>
          </w:p>
        </w:tc>
        <w:tc>
          <w:tcPr>
            <w:tcW w:w="1247" w:type="dxa"/>
            <w:tcBorders>
              <w:top w:val="nil"/>
              <w:left w:val="nil"/>
              <w:bottom w:val="single" w:sz="8" w:space="0" w:color="000000"/>
              <w:right w:val="single" w:sz="8" w:space="0" w:color="000000"/>
            </w:tcBorders>
            <w:shd w:val="clear" w:color="auto" w:fill="auto"/>
            <w:vAlign w:val="center"/>
          </w:tcPr>
          <w:p w:rsidR="00FC3BA0" w:rsidRPr="00FC3BA0" w:rsidRDefault="00FC3BA0" w:rsidP="00FC3BA0">
            <w:pPr>
              <w:spacing w:after="0" w:line="240" w:lineRule="auto"/>
              <w:jc w:val="center"/>
              <w:rPr>
                <w:rFonts w:ascii="Times New Roman" w:hAnsi="Times New Roman" w:cs="Times New Roman"/>
                <w:b/>
                <w:color w:val="000000"/>
              </w:rPr>
            </w:pPr>
            <w:r w:rsidRPr="00FC3BA0">
              <w:rPr>
                <w:rFonts w:ascii="Times New Roman" w:hAnsi="Times New Roman" w:cs="Times New Roman"/>
                <w:b/>
                <w:color w:val="000000"/>
              </w:rPr>
              <w:t>0,252</w:t>
            </w:r>
          </w:p>
        </w:tc>
        <w:tc>
          <w:tcPr>
            <w:tcW w:w="1247" w:type="dxa"/>
            <w:tcBorders>
              <w:top w:val="nil"/>
              <w:left w:val="nil"/>
              <w:bottom w:val="single" w:sz="8" w:space="0" w:color="000000"/>
              <w:right w:val="single" w:sz="8" w:space="0" w:color="000000"/>
            </w:tcBorders>
            <w:shd w:val="clear" w:color="auto" w:fill="auto"/>
            <w:vAlign w:val="center"/>
          </w:tcPr>
          <w:p w:rsidR="00FC3BA0" w:rsidRPr="00FC3BA0" w:rsidRDefault="00FC3BA0" w:rsidP="00FC3BA0">
            <w:pPr>
              <w:spacing w:after="0" w:line="240" w:lineRule="auto"/>
              <w:jc w:val="center"/>
              <w:rPr>
                <w:rFonts w:ascii="Times New Roman" w:hAnsi="Times New Roman" w:cs="Times New Roman"/>
                <w:b/>
                <w:color w:val="000000"/>
              </w:rPr>
            </w:pPr>
            <w:r w:rsidRPr="00FC3BA0">
              <w:rPr>
                <w:rFonts w:ascii="Times New Roman" w:hAnsi="Times New Roman" w:cs="Times New Roman"/>
                <w:b/>
                <w:color w:val="000000"/>
              </w:rPr>
              <w:t>1,192</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b/>
                <w:color w:val="000000" w:themeColor="text1"/>
              </w:rPr>
            </w:pPr>
            <w:r w:rsidRPr="004A353B">
              <w:rPr>
                <w:rFonts w:ascii="Times New Roman" w:hAnsi="Times New Roman" w:cs="Times New Roman"/>
                <w:b/>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b/>
                <w:color w:val="000000" w:themeColor="text1"/>
              </w:rPr>
            </w:pPr>
            <w:r w:rsidRPr="004A353B">
              <w:rPr>
                <w:rFonts w:ascii="Times New Roman" w:hAnsi="Times New Roman" w:cs="Times New Roman"/>
                <w:b/>
                <w:color w:val="000000" w:themeColor="text1"/>
              </w:rPr>
              <w:t>0,000</w:t>
            </w:r>
          </w:p>
        </w:tc>
        <w:tc>
          <w:tcPr>
            <w:tcW w:w="1247" w:type="dxa"/>
            <w:tcBorders>
              <w:top w:val="nil"/>
              <w:left w:val="nil"/>
              <w:bottom w:val="single" w:sz="8" w:space="0" w:color="000000"/>
              <w:right w:val="single" w:sz="8" w:space="0" w:color="000000"/>
            </w:tcBorders>
            <w:shd w:val="clear" w:color="auto" w:fill="auto"/>
            <w:vAlign w:val="center"/>
          </w:tcPr>
          <w:p w:rsidR="00FC3BA0" w:rsidRPr="004A353B" w:rsidRDefault="00FC3BA0" w:rsidP="00FC3BA0">
            <w:pPr>
              <w:spacing w:after="0" w:line="240" w:lineRule="auto"/>
              <w:jc w:val="center"/>
              <w:rPr>
                <w:rFonts w:ascii="Times New Roman" w:hAnsi="Times New Roman" w:cs="Times New Roman"/>
                <w:b/>
                <w:color w:val="000000" w:themeColor="text1"/>
              </w:rPr>
            </w:pPr>
            <w:r w:rsidRPr="004A353B">
              <w:rPr>
                <w:rFonts w:ascii="Times New Roman" w:hAnsi="Times New Roman" w:cs="Times New Roman"/>
                <w:b/>
                <w:color w:val="000000" w:themeColor="text1"/>
              </w:rPr>
              <w:t>0,000</w:t>
            </w:r>
          </w:p>
        </w:tc>
      </w:tr>
      <w:tr w:rsidR="001C2D3C" w:rsidRPr="00483D28" w:rsidTr="001C2D3C">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1C2D3C" w:rsidRPr="00483D28" w:rsidRDefault="001C2D3C" w:rsidP="001C2D3C">
            <w:pPr>
              <w:spacing w:after="0" w:line="240" w:lineRule="auto"/>
              <w:jc w:val="center"/>
              <w:rPr>
                <w:rFonts w:ascii="Times New Roman" w:hAnsi="Times New Roman" w:cs="Times New Roman"/>
                <w:b/>
              </w:rPr>
            </w:pPr>
            <w:r w:rsidRPr="00483D28">
              <w:rPr>
                <w:rFonts w:ascii="Times New Roman" w:hAnsi="Times New Roman" w:cs="Times New Roman"/>
                <w:b/>
              </w:rPr>
              <w:t>ИТОГО Общественные здания:</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0,057</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0,001</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0,058</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1,187</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0,036</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1,223</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0,000</w:t>
            </w:r>
          </w:p>
        </w:tc>
      </w:tr>
      <w:tr w:rsidR="001C2D3C" w:rsidRPr="00483D28" w:rsidTr="001C2D3C">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1C2D3C" w:rsidRPr="00483D28" w:rsidRDefault="001C2D3C" w:rsidP="001C2D3C">
            <w:pPr>
              <w:spacing w:after="0" w:line="240" w:lineRule="auto"/>
              <w:jc w:val="center"/>
              <w:rPr>
                <w:rFonts w:ascii="Times New Roman" w:hAnsi="Times New Roman" w:cs="Times New Roman"/>
                <w:b/>
              </w:rPr>
            </w:pPr>
            <w:r w:rsidRPr="00483D28">
              <w:rPr>
                <w:rFonts w:ascii="Times New Roman" w:hAnsi="Times New Roman" w:cs="Times New Roman"/>
                <w:b/>
              </w:rPr>
              <w:t>ИТОГО жилые здания:</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2,319</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0,770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3,090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3,873</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0,951</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4,824</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0,000</w:t>
            </w:r>
          </w:p>
        </w:tc>
      </w:tr>
      <w:tr w:rsidR="001C2D3C" w:rsidRPr="00483D28" w:rsidTr="001C2D3C">
        <w:trPr>
          <w:trHeight w:val="340"/>
        </w:trPr>
        <w:tc>
          <w:tcPr>
            <w:tcW w:w="3912" w:type="dxa"/>
            <w:tcBorders>
              <w:top w:val="nil"/>
              <w:left w:val="single" w:sz="8" w:space="0" w:color="000000"/>
              <w:bottom w:val="single" w:sz="8" w:space="0" w:color="000000"/>
              <w:right w:val="single" w:sz="8" w:space="0" w:color="000000"/>
            </w:tcBorders>
            <w:shd w:val="clear" w:color="auto" w:fill="auto"/>
            <w:vAlign w:val="center"/>
          </w:tcPr>
          <w:p w:rsidR="001C2D3C" w:rsidRPr="00483D28" w:rsidRDefault="001C2D3C" w:rsidP="001C2D3C">
            <w:pPr>
              <w:spacing w:after="0" w:line="240" w:lineRule="auto"/>
              <w:jc w:val="center"/>
              <w:rPr>
                <w:rFonts w:ascii="Times New Roman" w:hAnsi="Times New Roman" w:cs="Times New Roman"/>
                <w:b/>
              </w:rPr>
            </w:pPr>
            <w:r w:rsidRPr="00483D28">
              <w:rPr>
                <w:rFonts w:ascii="Times New Roman" w:hAnsi="Times New Roman" w:cs="Times New Roman"/>
                <w:b/>
              </w:rPr>
              <w:t>ИТОГО по городскому округу:</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2,376</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0,771</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3,148</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5,060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0,987</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6,047</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0,000</w:t>
            </w:r>
          </w:p>
        </w:tc>
        <w:tc>
          <w:tcPr>
            <w:tcW w:w="1247" w:type="dxa"/>
            <w:tcBorders>
              <w:top w:val="nil"/>
              <w:left w:val="nil"/>
              <w:bottom w:val="single" w:sz="8" w:space="0" w:color="000000"/>
              <w:right w:val="single" w:sz="8" w:space="0" w:color="000000"/>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0,000</w:t>
            </w:r>
          </w:p>
        </w:tc>
      </w:tr>
    </w:tbl>
    <w:p w:rsidR="00483D28" w:rsidRDefault="00483D28" w:rsidP="00BE6490">
      <w:pPr>
        <w:tabs>
          <w:tab w:val="left" w:pos="426"/>
        </w:tabs>
        <w:spacing w:after="0"/>
        <w:ind w:right="-1"/>
        <w:jc w:val="both"/>
        <w:rPr>
          <w:rFonts w:ascii="Times New Roman" w:hAnsi="Times New Roman" w:cs="Times New Roman"/>
          <w:color w:val="000000" w:themeColor="text1"/>
          <w:sz w:val="24"/>
          <w:szCs w:val="24"/>
        </w:rPr>
      </w:pPr>
    </w:p>
    <w:p w:rsidR="00A16B26" w:rsidRDefault="00A16B26" w:rsidP="00BE6490">
      <w:pPr>
        <w:tabs>
          <w:tab w:val="left" w:pos="426"/>
        </w:tabs>
        <w:spacing w:after="0"/>
        <w:ind w:right="-1"/>
        <w:jc w:val="both"/>
        <w:rPr>
          <w:rFonts w:ascii="Times New Roman" w:hAnsi="Times New Roman" w:cs="Times New Roman"/>
          <w:color w:val="000000" w:themeColor="text1"/>
          <w:sz w:val="24"/>
          <w:szCs w:val="24"/>
        </w:rPr>
      </w:pPr>
    </w:p>
    <w:p w:rsidR="00A16B26" w:rsidRDefault="00A16B26" w:rsidP="00BE6490">
      <w:pPr>
        <w:tabs>
          <w:tab w:val="left" w:pos="426"/>
        </w:tabs>
        <w:spacing w:after="0"/>
        <w:ind w:right="-1"/>
        <w:jc w:val="both"/>
        <w:rPr>
          <w:rFonts w:ascii="Times New Roman" w:hAnsi="Times New Roman" w:cs="Times New Roman"/>
          <w:color w:val="000000" w:themeColor="text1"/>
          <w:sz w:val="24"/>
          <w:szCs w:val="24"/>
        </w:rPr>
      </w:pPr>
    </w:p>
    <w:p w:rsidR="00A16B26" w:rsidRDefault="00A16B26" w:rsidP="00BE6490">
      <w:pPr>
        <w:tabs>
          <w:tab w:val="left" w:pos="426"/>
        </w:tabs>
        <w:spacing w:after="0"/>
        <w:ind w:right="-1"/>
        <w:jc w:val="both"/>
        <w:rPr>
          <w:rFonts w:ascii="Times New Roman" w:hAnsi="Times New Roman" w:cs="Times New Roman"/>
          <w:color w:val="000000" w:themeColor="text1"/>
          <w:sz w:val="24"/>
          <w:szCs w:val="24"/>
        </w:rPr>
      </w:pPr>
    </w:p>
    <w:p w:rsidR="00A16B26" w:rsidRDefault="00A16B26" w:rsidP="00BE6490">
      <w:pPr>
        <w:tabs>
          <w:tab w:val="left" w:pos="426"/>
        </w:tabs>
        <w:spacing w:after="0"/>
        <w:ind w:right="-1"/>
        <w:jc w:val="both"/>
        <w:rPr>
          <w:rFonts w:ascii="Times New Roman" w:hAnsi="Times New Roman" w:cs="Times New Roman"/>
          <w:color w:val="000000" w:themeColor="text1"/>
          <w:sz w:val="24"/>
          <w:szCs w:val="24"/>
        </w:rPr>
      </w:pPr>
    </w:p>
    <w:p w:rsidR="00A16B26" w:rsidRDefault="00A16B26" w:rsidP="00BE6490">
      <w:pPr>
        <w:tabs>
          <w:tab w:val="left" w:pos="426"/>
        </w:tabs>
        <w:spacing w:after="0"/>
        <w:ind w:right="-1"/>
        <w:jc w:val="both"/>
        <w:rPr>
          <w:rFonts w:ascii="Times New Roman" w:hAnsi="Times New Roman" w:cs="Times New Roman"/>
          <w:color w:val="000000" w:themeColor="text1"/>
          <w:sz w:val="24"/>
          <w:szCs w:val="24"/>
        </w:rPr>
      </w:pPr>
    </w:p>
    <w:p w:rsidR="00A16B26" w:rsidRDefault="00A16B26" w:rsidP="00BE6490">
      <w:pPr>
        <w:tabs>
          <w:tab w:val="left" w:pos="426"/>
        </w:tabs>
        <w:spacing w:after="0"/>
        <w:ind w:right="-1"/>
        <w:jc w:val="both"/>
        <w:rPr>
          <w:rFonts w:ascii="Times New Roman" w:hAnsi="Times New Roman" w:cs="Times New Roman"/>
          <w:color w:val="000000" w:themeColor="text1"/>
          <w:sz w:val="24"/>
          <w:szCs w:val="24"/>
        </w:rPr>
      </w:pPr>
    </w:p>
    <w:p w:rsidR="00BE6490" w:rsidRDefault="00D24F07" w:rsidP="00BE6490">
      <w:pPr>
        <w:tabs>
          <w:tab w:val="left" w:pos="426"/>
        </w:tabs>
        <w:spacing w:after="0"/>
        <w:ind w:right="-1"/>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lastRenderedPageBreak/>
        <w:t>Таблица 1.</w:t>
      </w:r>
      <w:r w:rsidR="00FD2231">
        <w:rPr>
          <w:rFonts w:ascii="Times New Roman" w:hAnsi="Times New Roman" w:cs="Times New Roman"/>
          <w:color w:val="000000" w:themeColor="text1"/>
          <w:sz w:val="24"/>
          <w:szCs w:val="24"/>
        </w:rPr>
        <w:t>4</w:t>
      </w:r>
      <w:r w:rsidRPr="00E94B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E6490" w:rsidRPr="00E94B2B">
        <w:rPr>
          <w:rFonts w:ascii="Times New Roman" w:hAnsi="Times New Roman" w:cs="Times New Roman"/>
          <w:color w:val="000000" w:themeColor="text1"/>
          <w:sz w:val="24"/>
          <w:szCs w:val="24"/>
        </w:rPr>
        <w:t xml:space="preserve">Площадь строительных фондов и приросты площади строительных фондов в расчетном элементе с централизованным источником теплоснабжения </w:t>
      </w:r>
      <w:r w:rsidR="00BE6490">
        <w:rPr>
          <w:rFonts w:ascii="Times New Roman" w:hAnsi="Times New Roman" w:cs="Times New Roman"/>
          <w:color w:val="000000" w:themeColor="text1"/>
          <w:sz w:val="24"/>
          <w:szCs w:val="24"/>
        </w:rPr>
        <w:t>источников тепловой энергии Мысковского городского округа</w:t>
      </w: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1"/>
        <w:gridCol w:w="1474"/>
        <w:gridCol w:w="1473"/>
        <w:gridCol w:w="1473"/>
        <w:gridCol w:w="1473"/>
        <w:gridCol w:w="1473"/>
        <w:gridCol w:w="1473"/>
        <w:gridCol w:w="1473"/>
        <w:gridCol w:w="1485"/>
      </w:tblGrid>
      <w:tr w:rsidR="00BE6490" w:rsidRPr="002249F5" w:rsidTr="001D5462">
        <w:trPr>
          <w:trHeight w:val="340"/>
          <w:tblHeader/>
          <w:jc w:val="center"/>
        </w:trPr>
        <w:tc>
          <w:tcPr>
            <w:tcW w:w="1116" w:type="pct"/>
            <w:vMerge w:val="restart"/>
            <w:tcBorders>
              <w:tl2br w:val="single" w:sz="4" w:space="0" w:color="auto"/>
            </w:tcBorders>
            <w:vAlign w:val="center"/>
          </w:tcPr>
          <w:p w:rsidR="00BE6490" w:rsidRDefault="00BE6490" w:rsidP="001D5462">
            <w:pPr>
              <w:pStyle w:val="Default"/>
              <w:ind w:left="137" w:right="131"/>
              <w:jc w:val="right"/>
              <w:rPr>
                <w:b/>
                <w:color w:val="000000" w:themeColor="text1"/>
                <w:sz w:val="22"/>
                <w:szCs w:val="22"/>
              </w:rPr>
            </w:pPr>
            <w:r w:rsidRPr="002249F5">
              <w:rPr>
                <w:b/>
                <w:color w:val="000000" w:themeColor="text1"/>
                <w:sz w:val="22"/>
                <w:szCs w:val="22"/>
              </w:rPr>
              <w:t>Год</w:t>
            </w:r>
          </w:p>
          <w:p w:rsidR="00BE6490" w:rsidRDefault="00BE6490" w:rsidP="001D5462">
            <w:pPr>
              <w:pStyle w:val="Default"/>
              <w:ind w:left="137" w:right="131"/>
              <w:jc w:val="center"/>
              <w:rPr>
                <w:b/>
                <w:color w:val="000000" w:themeColor="text1"/>
                <w:sz w:val="22"/>
                <w:szCs w:val="22"/>
              </w:rPr>
            </w:pPr>
          </w:p>
          <w:p w:rsidR="00BE6490" w:rsidRPr="002249F5" w:rsidRDefault="00BE6490" w:rsidP="001D5462">
            <w:pPr>
              <w:pStyle w:val="Default"/>
              <w:ind w:left="137" w:right="131"/>
              <w:rPr>
                <w:b/>
                <w:color w:val="000000" w:themeColor="text1"/>
                <w:sz w:val="22"/>
                <w:szCs w:val="22"/>
              </w:rPr>
            </w:pPr>
            <w:r w:rsidRPr="002249F5">
              <w:rPr>
                <w:b/>
                <w:color w:val="000000" w:themeColor="text1"/>
                <w:sz w:val="22"/>
                <w:szCs w:val="22"/>
              </w:rPr>
              <w:t>Показатель</w:t>
            </w:r>
          </w:p>
        </w:tc>
        <w:tc>
          <w:tcPr>
            <w:tcW w:w="3884" w:type="pct"/>
            <w:gridSpan w:val="8"/>
            <w:vAlign w:val="center"/>
          </w:tcPr>
          <w:p w:rsidR="00BE6490" w:rsidRPr="002249F5" w:rsidRDefault="001D5462" w:rsidP="001D5462">
            <w:pPr>
              <w:pStyle w:val="Default"/>
              <w:ind w:right="-2"/>
              <w:jc w:val="center"/>
              <w:rPr>
                <w:b/>
                <w:color w:val="000000" w:themeColor="text1"/>
                <w:sz w:val="22"/>
                <w:szCs w:val="22"/>
              </w:rPr>
            </w:pPr>
            <w:r>
              <w:rPr>
                <w:b/>
                <w:color w:val="000000" w:themeColor="text1"/>
                <w:sz w:val="22"/>
                <w:szCs w:val="22"/>
              </w:rPr>
              <w:t>Объём</w:t>
            </w:r>
            <w:r w:rsidR="00BE6490" w:rsidRPr="002249F5">
              <w:rPr>
                <w:b/>
                <w:color w:val="000000" w:themeColor="text1"/>
                <w:sz w:val="22"/>
                <w:szCs w:val="22"/>
              </w:rPr>
              <w:t xml:space="preserve"> строительных фондов</w:t>
            </w:r>
            <w:r w:rsidR="001224F2">
              <w:rPr>
                <w:b/>
                <w:color w:val="000000" w:themeColor="text1"/>
                <w:sz w:val="22"/>
                <w:szCs w:val="22"/>
              </w:rPr>
              <w:t>, м</w:t>
            </w:r>
            <w:r w:rsidR="001224F2" w:rsidRPr="001224F2">
              <w:rPr>
                <w:b/>
                <w:color w:val="000000" w:themeColor="text1"/>
                <w:sz w:val="22"/>
                <w:szCs w:val="22"/>
                <w:vertAlign w:val="superscript"/>
              </w:rPr>
              <w:t>3</w:t>
            </w:r>
          </w:p>
        </w:tc>
      </w:tr>
      <w:tr w:rsidR="00BE6490" w:rsidRPr="002249F5" w:rsidTr="00955DB3">
        <w:trPr>
          <w:trHeight w:val="340"/>
          <w:tblHeader/>
          <w:jc w:val="center"/>
        </w:trPr>
        <w:tc>
          <w:tcPr>
            <w:tcW w:w="1116" w:type="pct"/>
            <w:vMerge/>
            <w:tcBorders>
              <w:tl2br w:val="single" w:sz="4" w:space="0" w:color="auto"/>
            </w:tcBorders>
            <w:vAlign w:val="center"/>
          </w:tcPr>
          <w:p w:rsidR="00BE6490" w:rsidRPr="002249F5" w:rsidRDefault="00BE6490" w:rsidP="001D5462">
            <w:pPr>
              <w:pStyle w:val="Default"/>
              <w:ind w:left="137" w:right="131"/>
              <w:jc w:val="center"/>
              <w:rPr>
                <w:b/>
                <w:color w:val="000000" w:themeColor="text1"/>
                <w:sz w:val="22"/>
                <w:szCs w:val="22"/>
              </w:rPr>
            </w:pPr>
          </w:p>
        </w:tc>
        <w:tc>
          <w:tcPr>
            <w:tcW w:w="485" w:type="pct"/>
            <w:vMerge w:val="restart"/>
            <w:vAlign w:val="center"/>
          </w:tcPr>
          <w:p w:rsidR="00BE6490" w:rsidRPr="002249F5" w:rsidRDefault="00BE6490" w:rsidP="001D5462">
            <w:pPr>
              <w:pStyle w:val="Default"/>
              <w:ind w:left="-54" w:right="-108"/>
              <w:jc w:val="center"/>
              <w:rPr>
                <w:b/>
                <w:color w:val="000000" w:themeColor="text1"/>
                <w:sz w:val="22"/>
                <w:szCs w:val="22"/>
              </w:rPr>
            </w:pPr>
            <w:r w:rsidRPr="002249F5">
              <w:rPr>
                <w:b/>
                <w:color w:val="000000" w:themeColor="text1"/>
                <w:sz w:val="22"/>
                <w:szCs w:val="22"/>
              </w:rPr>
              <w:t>Существу</w:t>
            </w:r>
            <w:r w:rsidR="001224F2">
              <w:rPr>
                <w:b/>
                <w:color w:val="000000" w:themeColor="text1"/>
                <w:sz w:val="22"/>
                <w:szCs w:val="22"/>
              </w:rPr>
              <w:t>-</w:t>
            </w:r>
            <w:proofErr w:type="spellStart"/>
            <w:r w:rsidRPr="002249F5">
              <w:rPr>
                <w:b/>
                <w:color w:val="000000" w:themeColor="text1"/>
                <w:sz w:val="22"/>
                <w:szCs w:val="22"/>
              </w:rPr>
              <w:t>ющая</w:t>
            </w:r>
            <w:proofErr w:type="spellEnd"/>
          </w:p>
          <w:p w:rsidR="00BE6490" w:rsidRPr="002249F5" w:rsidRDefault="00BE6490" w:rsidP="001D5462">
            <w:pPr>
              <w:spacing w:after="0" w:line="240" w:lineRule="auto"/>
              <w:jc w:val="center"/>
              <w:rPr>
                <w:b/>
                <w:color w:val="000000" w:themeColor="text1"/>
              </w:rPr>
            </w:pPr>
            <w:r>
              <w:rPr>
                <w:rFonts w:ascii="Times New Roman" w:hAnsi="Times New Roman" w:cs="Times New Roman"/>
                <w:b/>
                <w:color w:val="000000" w:themeColor="text1"/>
              </w:rPr>
              <w:t>2020</w:t>
            </w:r>
          </w:p>
        </w:tc>
        <w:tc>
          <w:tcPr>
            <w:tcW w:w="3399" w:type="pct"/>
            <w:gridSpan w:val="7"/>
            <w:vAlign w:val="center"/>
          </w:tcPr>
          <w:p w:rsidR="00BE6490" w:rsidRPr="002249F5" w:rsidRDefault="00BE6490" w:rsidP="001D5462">
            <w:pPr>
              <w:pStyle w:val="Default"/>
              <w:ind w:right="-2"/>
              <w:jc w:val="center"/>
              <w:rPr>
                <w:b/>
                <w:color w:val="000000" w:themeColor="text1"/>
                <w:sz w:val="22"/>
                <w:szCs w:val="22"/>
              </w:rPr>
            </w:pPr>
            <w:r w:rsidRPr="002249F5">
              <w:rPr>
                <w:b/>
                <w:color w:val="000000" w:themeColor="text1"/>
                <w:sz w:val="22"/>
                <w:szCs w:val="22"/>
              </w:rPr>
              <w:t>Перспективная</w:t>
            </w:r>
          </w:p>
        </w:tc>
      </w:tr>
      <w:tr w:rsidR="00BE6490" w:rsidRPr="002249F5" w:rsidTr="001D5462">
        <w:trPr>
          <w:trHeight w:val="340"/>
          <w:tblHeader/>
          <w:jc w:val="center"/>
        </w:trPr>
        <w:tc>
          <w:tcPr>
            <w:tcW w:w="1116" w:type="pct"/>
            <w:vMerge/>
            <w:tcBorders>
              <w:tl2br w:val="single" w:sz="4" w:space="0" w:color="auto"/>
            </w:tcBorders>
            <w:vAlign w:val="center"/>
          </w:tcPr>
          <w:p w:rsidR="00BE6490" w:rsidRPr="002249F5" w:rsidRDefault="00BE6490" w:rsidP="001D5462">
            <w:pPr>
              <w:pStyle w:val="Default"/>
              <w:ind w:left="137" w:right="131"/>
              <w:jc w:val="center"/>
              <w:rPr>
                <w:b/>
                <w:color w:val="000000" w:themeColor="text1"/>
                <w:sz w:val="22"/>
                <w:szCs w:val="22"/>
              </w:rPr>
            </w:pPr>
          </w:p>
        </w:tc>
        <w:tc>
          <w:tcPr>
            <w:tcW w:w="485" w:type="pct"/>
            <w:vMerge/>
            <w:vAlign w:val="center"/>
          </w:tcPr>
          <w:p w:rsidR="00BE6490" w:rsidRPr="002249F5" w:rsidRDefault="00BE6490" w:rsidP="001D5462">
            <w:pPr>
              <w:spacing w:after="0" w:line="240" w:lineRule="auto"/>
              <w:jc w:val="center"/>
              <w:rPr>
                <w:rFonts w:ascii="Times New Roman" w:hAnsi="Times New Roman" w:cs="Times New Roman"/>
                <w:b/>
                <w:color w:val="000000" w:themeColor="text1"/>
              </w:rPr>
            </w:pPr>
          </w:p>
        </w:tc>
        <w:tc>
          <w:tcPr>
            <w:tcW w:w="485" w:type="pct"/>
            <w:vAlign w:val="center"/>
          </w:tcPr>
          <w:p w:rsidR="00BE6490" w:rsidRPr="00BB2B20" w:rsidRDefault="00BE6490" w:rsidP="001D5462">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2021</w:t>
            </w:r>
          </w:p>
        </w:tc>
        <w:tc>
          <w:tcPr>
            <w:tcW w:w="485" w:type="pct"/>
            <w:vAlign w:val="center"/>
          </w:tcPr>
          <w:p w:rsidR="00BE6490" w:rsidRPr="00BB2B20" w:rsidRDefault="00BE6490" w:rsidP="001D5462">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2022</w:t>
            </w:r>
          </w:p>
        </w:tc>
        <w:tc>
          <w:tcPr>
            <w:tcW w:w="485" w:type="pct"/>
            <w:vAlign w:val="center"/>
          </w:tcPr>
          <w:p w:rsidR="00BE6490" w:rsidRPr="00BB2B20" w:rsidRDefault="00BE6490" w:rsidP="001D5462">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2023</w:t>
            </w:r>
          </w:p>
        </w:tc>
        <w:tc>
          <w:tcPr>
            <w:tcW w:w="485" w:type="pct"/>
            <w:vAlign w:val="center"/>
          </w:tcPr>
          <w:p w:rsidR="00BE6490" w:rsidRPr="00BB2B20" w:rsidRDefault="00BE6490" w:rsidP="001D5462">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2024</w:t>
            </w:r>
          </w:p>
        </w:tc>
        <w:tc>
          <w:tcPr>
            <w:tcW w:w="485" w:type="pct"/>
            <w:vAlign w:val="center"/>
          </w:tcPr>
          <w:p w:rsidR="00BE6490" w:rsidRPr="00BB2B20" w:rsidRDefault="00BE6490" w:rsidP="001D5462">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2025</w:t>
            </w:r>
          </w:p>
        </w:tc>
        <w:tc>
          <w:tcPr>
            <w:tcW w:w="485" w:type="pct"/>
            <w:vAlign w:val="center"/>
          </w:tcPr>
          <w:p w:rsidR="00BE6490" w:rsidRDefault="00BE6490" w:rsidP="001D5462">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2026-</w:t>
            </w:r>
          </w:p>
          <w:p w:rsidR="00BE6490" w:rsidRPr="00BB2B20" w:rsidRDefault="00D24F07" w:rsidP="001D5462">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2028</w:t>
            </w:r>
          </w:p>
        </w:tc>
        <w:tc>
          <w:tcPr>
            <w:tcW w:w="489" w:type="pct"/>
            <w:vAlign w:val="center"/>
          </w:tcPr>
          <w:p w:rsidR="00BE6490" w:rsidRDefault="00BE6490" w:rsidP="001D5462">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203</w:t>
            </w:r>
            <w:r w:rsidR="00D24F07">
              <w:rPr>
                <w:rFonts w:ascii="Times New Roman" w:hAnsi="Times New Roman" w:cs="Times New Roman"/>
                <w:b/>
                <w:color w:val="000000" w:themeColor="text1"/>
              </w:rPr>
              <w:t>9</w:t>
            </w:r>
            <w:r w:rsidRPr="00BB2B20">
              <w:rPr>
                <w:rFonts w:ascii="Times New Roman" w:hAnsi="Times New Roman" w:cs="Times New Roman"/>
                <w:b/>
                <w:color w:val="000000" w:themeColor="text1"/>
              </w:rPr>
              <w:t>-</w:t>
            </w:r>
          </w:p>
          <w:p w:rsidR="00BE6490" w:rsidRPr="00BB2B20" w:rsidRDefault="00BE6490" w:rsidP="001D5462">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2033</w:t>
            </w:r>
          </w:p>
        </w:tc>
      </w:tr>
      <w:tr w:rsidR="00BE6490" w:rsidRPr="002249F5" w:rsidTr="001D5462">
        <w:trPr>
          <w:trHeight w:val="340"/>
          <w:tblHeader/>
          <w:jc w:val="center"/>
        </w:trPr>
        <w:tc>
          <w:tcPr>
            <w:tcW w:w="1116" w:type="pct"/>
            <w:vAlign w:val="center"/>
          </w:tcPr>
          <w:p w:rsidR="00BE6490" w:rsidRPr="002249F5" w:rsidRDefault="00BE6490" w:rsidP="001D5462">
            <w:pPr>
              <w:spacing w:after="0" w:line="240" w:lineRule="auto"/>
              <w:ind w:left="137" w:right="131"/>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1</w:t>
            </w:r>
          </w:p>
        </w:tc>
        <w:tc>
          <w:tcPr>
            <w:tcW w:w="485" w:type="pct"/>
            <w:vAlign w:val="center"/>
          </w:tcPr>
          <w:p w:rsidR="00BE6490" w:rsidRPr="002249F5" w:rsidRDefault="00BE6490" w:rsidP="001D5462">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2</w:t>
            </w:r>
          </w:p>
        </w:tc>
        <w:tc>
          <w:tcPr>
            <w:tcW w:w="485" w:type="pct"/>
            <w:vAlign w:val="center"/>
          </w:tcPr>
          <w:p w:rsidR="00BE6490" w:rsidRPr="002249F5" w:rsidRDefault="00BE6490" w:rsidP="001D5462">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3</w:t>
            </w:r>
          </w:p>
        </w:tc>
        <w:tc>
          <w:tcPr>
            <w:tcW w:w="485" w:type="pct"/>
            <w:vAlign w:val="center"/>
          </w:tcPr>
          <w:p w:rsidR="00BE6490" w:rsidRPr="002249F5" w:rsidRDefault="00BE6490" w:rsidP="001D5462">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4</w:t>
            </w:r>
          </w:p>
        </w:tc>
        <w:tc>
          <w:tcPr>
            <w:tcW w:w="485" w:type="pct"/>
            <w:vAlign w:val="center"/>
          </w:tcPr>
          <w:p w:rsidR="00BE6490" w:rsidRPr="002249F5" w:rsidRDefault="00BE6490" w:rsidP="001D5462">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5</w:t>
            </w:r>
          </w:p>
        </w:tc>
        <w:tc>
          <w:tcPr>
            <w:tcW w:w="485" w:type="pct"/>
            <w:vAlign w:val="center"/>
          </w:tcPr>
          <w:p w:rsidR="00BE6490" w:rsidRPr="002249F5" w:rsidRDefault="00BE6490" w:rsidP="001D5462">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6</w:t>
            </w:r>
          </w:p>
        </w:tc>
        <w:tc>
          <w:tcPr>
            <w:tcW w:w="485" w:type="pct"/>
            <w:vAlign w:val="center"/>
          </w:tcPr>
          <w:p w:rsidR="00BE6490" w:rsidRPr="002249F5" w:rsidRDefault="00BE6490" w:rsidP="001D5462">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7</w:t>
            </w:r>
          </w:p>
        </w:tc>
        <w:tc>
          <w:tcPr>
            <w:tcW w:w="485" w:type="pct"/>
            <w:vAlign w:val="center"/>
          </w:tcPr>
          <w:p w:rsidR="00BE6490" w:rsidRPr="002249F5" w:rsidRDefault="00BE6490" w:rsidP="001D5462">
            <w:pPr>
              <w:spacing w:after="0" w:line="240" w:lineRule="auto"/>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8</w:t>
            </w:r>
          </w:p>
        </w:tc>
        <w:tc>
          <w:tcPr>
            <w:tcW w:w="489" w:type="pct"/>
            <w:vAlign w:val="center"/>
          </w:tcPr>
          <w:p w:rsidR="00BE6490" w:rsidRPr="002249F5" w:rsidRDefault="00BE6490" w:rsidP="001D5462">
            <w:pPr>
              <w:spacing w:after="0" w:line="240" w:lineRule="auto"/>
              <w:ind w:left="-158" w:right="-196"/>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9</w:t>
            </w:r>
          </w:p>
        </w:tc>
      </w:tr>
      <w:tr w:rsidR="001C2D3C" w:rsidRPr="002249F5" w:rsidTr="001D5462">
        <w:trPr>
          <w:trHeight w:val="340"/>
          <w:jc w:val="center"/>
        </w:trPr>
        <w:tc>
          <w:tcPr>
            <w:tcW w:w="1116" w:type="pct"/>
            <w:vAlign w:val="center"/>
          </w:tcPr>
          <w:p w:rsidR="001C2D3C" w:rsidRPr="00357E06" w:rsidRDefault="001C2D3C" w:rsidP="001C2D3C">
            <w:pPr>
              <w:spacing w:after="0" w:line="240" w:lineRule="auto"/>
              <w:ind w:left="137" w:right="131"/>
              <w:outlineLvl w:val="2"/>
              <w:rPr>
                <w:rFonts w:ascii="Times New Roman" w:hAnsi="Times New Roman" w:cs="Times New Roman"/>
              </w:rPr>
            </w:pPr>
            <w:r w:rsidRPr="00357E06">
              <w:rPr>
                <w:rFonts w:ascii="Times New Roman" w:hAnsi="Times New Roman" w:cs="Times New Roman"/>
              </w:rPr>
              <w:t>многоквартирные дома</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1 411 124,94</w:t>
            </w:r>
          </w:p>
        </w:tc>
        <w:tc>
          <w:tcPr>
            <w:tcW w:w="485" w:type="pct"/>
            <w:tcBorders>
              <w:top w:val="single" w:sz="4" w:space="0" w:color="auto"/>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1 417 122,07</w:t>
            </w:r>
          </w:p>
        </w:tc>
        <w:tc>
          <w:tcPr>
            <w:tcW w:w="485" w:type="pct"/>
            <w:tcBorders>
              <w:top w:val="single" w:sz="4" w:space="0" w:color="auto"/>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1 417 333,73</w:t>
            </w:r>
          </w:p>
        </w:tc>
        <w:tc>
          <w:tcPr>
            <w:tcW w:w="485" w:type="pct"/>
            <w:tcBorders>
              <w:top w:val="single" w:sz="4" w:space="0" w:color="auto"/>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1 417 333,73</w:t>
            </w:r>
          </w:p>
        </w:tc>
        <w:tc>
          <w:tcPr>
            <w:tcW w:w="485" w:type="pct"/>
            <w:tcBorders>
              <w:top w:val="single" w:sz="4" w:space="0" w:color="auto"/>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1 563 449,89</w:t>
            </w:r>
          </w:p>
        </w:tc>
        <w:tc>
          <w:tcPr>
            <w:tcW w:w="485" w:type="pct"/>
            <w:tcBorders>
              <w:top w:val="single" w:sz="4" w:space="0" w:color="auto"/>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1 563 449,89</w:t>
            </w:r>
          </w:p>
        </w:tc>
        <w:tc>
          <w:tcPr>
            <w:tcW w:w="485" w:type="pct"/>
            <w:tcBorders>
              <w:top w:val="single" w:sz="4" w:space="0" w:color="auto"/>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1 741 268,44</w:t>
            </w:r>
          </w:p>
        </w:tc>
        <w:tc>
          <w:tcPr>
            <w:tcW w:w="489" w:type="pct"/>
            <w:tcBorders>
              <w:top w:val="single" w:sz="4" w:space="0" w:color="auto"/>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1 741 268,44</w:t>
            </w:r>
          </w:p>
        </w:tc>
      </w:tr>
      <w:tr w:rsidR="001C2D3C" w:rsidRPr="002249F5" w:rsidTr="001D5462">
        <w:trPr>
          <w:trHeight w:val="340"/>
          <w:jc w:val="center"/>
        </w:trPr>
        <w:tc>
          <w:tcPr>
            <w:tcW w:w="1116" w:type="pct"/>
            <w:vAlign w:val="center"/>
          </w:tcPr>
          <w:p w:rsidR="001C2D3C" w:rsidRPr="00357E06" w:rsidRDefault="001C2D3C" w:rsidP="001C2D3C">
            <w:pPr>
              <w:spacing w:after="0" w:line="240" w:lineRule="auto"/>
              <w:ind w:left="137" w:right="131"/>
              <w:outlineLvl w:val="2"/>
              <w:rPr>
                <w:rFonts w:ascii="Times New Roman" w:hAnsi="Times New Roman" w:cs="Times New Roman"/>
              </w:rPr>
            </w:pPr>
            <w:r w:rsidRPr="00357E06">
              <w:rPr>
                <w:rFonts w:ascii="Times New Roman" w:hAnsi="Times New Roman" w:cs="Times New Roman"/>
              </w:rPr>
              <w:t>мн</w:t>
            </w:r>
            <w:r>
              <w:rPr>
                <w:rFonts w:ascii="Times New Roman" w:hAnsi="Times New Roman" w:cs="Times New Roman"/>
              </w:rPr>
              <w:t>огоквартирные дома (пр</w:t>
            </w:r>
            <w:r>
              <w:rPr>
                <w:rFonts w:ascii="Times New Roman" w:hAnsi="Times New Roman" w:cs="Times New Roman"/>
              </w:rPr>
              <w:t>и</w:t>
            </w:r>
            <w:r>
              <w:rPr>
                <w:rFonts w:ascii="Times New Roman" w:hAnsi="Times New Roman" w:cs="Times New Roman"/>
              </w:rPr>
              <w:t>рост)</w:t>
            </w:r>
          </w:p>
        </w:tc>
        <w:tc>
          <w:tcPr>
            <w:tcW w:w="485" w:type="pct"/>
            <w:tcBorders>
              <w:top w:val="nil"/>
              <w:left w:val="single" w:sz="4" w:space="0" w:color="auto"/>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5 997,13</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211,66</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146 116,16</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177 818,55</w:t>
            </w:r>
          </w:p>
        </w:tc>
        <w:tc>
          <w:tcPr>
            <w:tcW w:w="489"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r>
      <w:tr w:rsidR="001C2D3C" w:rsidRPr="002249F5" w:rsidTr="001D5462">
        <w:trPr>
          <w:trHeight w:val="340"/>
          <w:jc w:val="center"/>
        </w:trPr>
        <w:tc>
          <w:tcPr>
            <w:tcW w:w="1116" w:type="pct"/>
            <w:vAlign w:val="center"/>
          </w:tcPr>
          <w:p w:rsidR="001C2D3C" w:rsidRPr="00357E06" w:rsidRDefault="001C2D3C" w:rsidP="001C2D3C">
            <w:pPr>
              <w:spacing w:after="0" w:line="240" w:lineRule="auto"/>
              <w:ind w:left="137" w:right="131"/>
              <w:outlineLvl w:val="2"/>
              <w:rPr>
                <w:rFonts w:ascii="Times New Roman" w:hAnsi="Times New Roman" w:cs="Times New Roman"/>
              </w:rPr>
            </w:pPr>
            <w:r>
              <w:rPr>
                <w:rFonts w:ascii="Times New Roman" w:hAnsi="Times New Roman" w:cs="Times New Roman"/>
              </w:rPr>
              <w:t>жилые дома</w:t>
            </w:r>
          </w:p>
        </w:tc>
        <w:tc>
          <w:tcPr>
            <w:tcW w:w="485" w:type="pct"/>
            <w:tcBorders>
              <w:top w:val="nil"/>
              <w:left w:val="single" w:sz="4" w:space="0" w:color="auto"/>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9 133,47</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9 133,47</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9 133,47</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9 133,47</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9 133,47</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9 133,47</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9 133,47</w:t>
            </w:r>
          </w:p>
        </w:tc>
        <w:tc>
          <w:tcPr>
            <w:tcW w:w="489"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9 133,47</w:t>
            </w:r>
          </w:p>
        </w:tc>
      </w:tr>
      <w:tr w:rsidR="001C2D3C" w:rsidRPr="002249F5" w:rsidTr="001D5462">
        <w:trPr>
          <w:trHeight w:val="340"/>
          <w:jc w:val="center"/>
        </w:trPr>
        <w:tc>
          <w:tcPr>
            <w:tcW w:w="1116" w:type="pct"/>
            <w:vAlign w:val="center"/>
          </w:tcPr>
          <w:p w:rsidR="001C2D3C" w:rsidRPr="00357E06" w:rsidRDefault="001C2D3C" w:rsidP="001C2D3C">
            <w:pPr>
              <w:spacing w:after="0" w:line="240" w:lineRule="auto"/>
              <w:ind w:left="137" w:right="131"/>
              <w:outlineLvl w:val="2"/>
              <w:rPr>
                <w:rFonts w:ascii="Times New Roman" w:hAnsi="Times New Roman" w:cs="Times New Roman"/>
              </w:rPr>
            </w:pPr>
            <w:r>
              <w:rPr>
                <w:rFonts w:ascii="Times New Roman" w:hAnsi="Times New Roman" w:cs="Times New Roman"/>
              </w:rPr>
              <w:t>жилые дома (прирост)</w:t>
            </w:r>
          </w:p>
        </w:tc>
        <w:tc>
          <w:tcPr>
            <w:tcW w:w="485" w:type="pct"/>
            <w:tcBorders>
              <w:top w:val="nil"/>
              <w:left w:val="single" w:sz="4" w:space="0" w:color="auto"/>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9"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r>
      <w:tr w:rsidR="001C2D3C" w:rsidRPr="002249F5" w:rsidTr="001D5462">
        <w:trPr>
          <w:trHeight w:val="340"/>
          <w:jc w:val="center"/>
        </w:trPr>
        <w:tc>
          <w:tcPr>
            <w:tcW w:w="1116" w:type="pct"/>
            <w:vAlign w:val="center"/>
          </w:tcPr>
          <w:p w:rsidR="001C2D3C" w:rsidRPr="00357E06" w:rsidRDefault="001C2D3C" w:rsidP="001C2D3C">
            <w:pPr>
              <w:spacing w:after="0" w:line="240" w:lineRule="auto"/>
              <w:ind w:left="137" w:right="131"/>
              <w:outlineLvl w:val="2"/>
              <w:rPr>
                <w:rFonts w:ascii="Times New Roman" w:hAnsi="Times New Roman" w:cs="Times New Roman"/>
              </w:rPr>
            </w:pPr>
            <w:r>
              <w:rPr>
                <w:rFonts w:ascii="Times New Roman" w:hAnsi="Times New Roman" w:cs="Times New Roman"/>
              </w:rPr>
              <w:t>общественные здания</w:t>
            </w:r>
          </w:p>
        </w:tc>
        <w:tc>
          <w:tcPr>
            <w:tcW w:w="485" w:type="pct"/>
            <w:tcBorders>
              <w:top w:val="nil"/>
              <w:left w:val="single" w:sz="4" w:space="0" w:color="auto"/>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8 368 170,61</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8 368 170,61</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8 368 170,61</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8 368 170,61</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8 370 063,61</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8 370 063,61</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8 425 521,61</w:t>
            </w:r>
          </w:p>
        </w:tc>
        <w:tc>
          <w:tcPr>
            <w:tcW w:w="489"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8 425 521,61</w:t>
            </w:r>
          </w:p>
        </w:tc>
      </w:tr>
      <w:tr w:rsidR="001C2D3C" w:rsidRPr="002249F5" w:rsidTr="001D5462">
        <w:trPr>
          <w:trHeight w:val="340"/>
          <w:jc w:val="center"/>
        </w:trPr>
        <w:tc>
          <w:tcPr>
            <w:tcW w:w="1116" w:type="pct"/>
            <w:vAlign w:val="center"/>
          </w:tcPr>
          <w:p w:rsidR="001C2D3C" w:rsidRPr="00357E06" w:rsidRDefault="001C2D3C" w:rsidP="001C2D3C">
            <w:pPr>
              <w:spacing w:after="0" w:line="240" w:lineRule="auto"/>
              <w:ind w:left="137" w:right="131"/>
              <w:outlineLvl w:val="2"/>
              <w:rPr>
                <w:rFonts w:ascii="Times New Roman" w:hAnsi="Times New Roman" w:cs="Times New Roman"/>
              </w:rPr>
            </w:pPr>
            <w:r w:rsidRPr="00357E06">
              <w:rPr>
                <w:rFonts w:ascii="Times New Roman" w:hAnsi="Times New Roman" w:cs="Times New Roman"/>
              </w:rPr>
              <w:t>общественные зд</w:t>
            </w:r>
            <w:r>
              <w:rPr>
                <w:rFonts w:ascii="Times New Roman" w:hAnsi="Times New Roman" w:cs="Times New Roman"/>
              </w:rPr>
              <w:t>ания (прирост)</w:t>
            </w:r>
          </w:p>
        </w:tc>
        <w:tc>
          <w:tcPr>
            <w:tcW w:w="485" w:type="pct"/>
            <w:tcBorders>
              <w:top w:val="nil"/>
              <w:left w:val="single" w:sz="4" w:space="0" w:color="auto"/>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1 893,00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55 458,00</w:t>
            </w:r>
          </w:p>
        </w:tc>
        <w:tc>
          <w:tcPr>
            <w:tcW w:w="489"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r>
      <w:tr w:rsidR="001C2D3C" w:rsidRPr="002249F5" w:rsidTr="001D5462">
        <w:trPr>
          <w:trHeight w:val="340"/>
          <w:jc w:val="center"/>
        </w:trPr>
        <w:tc>
          <w:tcPr>
            <w:tcW w:w="1116" w:type="pct"/>
            <w:vAlign w:val="center"/>
          </w:tcPr>
          <w:p w:rsidR="001C2D3C" w:rsidRPr="00357E06" w:rsidRDefault="001C2D3C" w:rsidP="001C2D3C">
            <w:pPr>
              <w:spacing w:after="0" w:line="240" w:lineRule="auto"/>
              <w:ind w:left="137" w:right="131"/>
              <w:outlineLvl w:val="2"/>
              <w:rPr>
                <w:rFonts w:ascii="Times New Roman" w:hAnsi="Times New Roman" w:cs="Times New Roman"/>
              </w:rPr>
            </w:pPr>
            <w:r w:rsidRPr="00357E06">
              <w:rPr>
                <w:rFonts w:ascii="Times New Roman" w:hAnsi="Times New Roman" w:cs="Times New Roman"/>
              </w:rPr>
              <w:t>производственные здани</w:t>
            </w:r>
            <w:r>
              <w:rPr>
                <w:rFonts w:ascii="Times New Roman" w:hAnsi="Times New Roman" w:cs="Times New Roman"/>
              </w:rPr>
              <w:t>я и промышленные предприятия</w:t>
            </w:r>
          </w:p>
        </w:tc>
        <w:tc>
          <w:tcPr>
            <w:tcW w:w="485" w:type="pct"/>
            <w:tcBorders>
              <w:top w:val="nil"/>
              <w:left w:val="single" w:sz="4" w:space="0" w:color="auto"/>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9"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r>
      <w:tr w:rsidR="001C2D3C" w:rsidRPr="002249F5" w:rsidTr="001D5462">
        <w:trPr>
          <w:trHeight w:val="340"/>
          <w:jc w:val="center"/>
        </w:trPr>
        <w:tc>
          <w:tcPr>
            <w:tcW w:w="1116" w:type="pct"/>
            <w:vAlign w:val="center"/>
          </w:tcPr>
          <w:p w:rsidR="001C2D3C" w:rsidRPr="00357E06" w:rsidRDefault="001C2D3C" w:rsidP="001C2D3C">
            <w:pPr>
              <w:spacing w:after="0" w:line="240" w:lineRule="auto"/>
              <w:ind w:left="137" w:right="131"/>
              <w:outlineLvl w:val="2"/>
              <w:rPr>
                <w:rFonts w:ascii="Times New Roman" w:hAnsi="Times New Roman" w:cs="Times New Roman"/>
              </w:rPr>
            </w:pPr>
            <w:r w:rsidRPr="00357E06">
              <w:rPr>
                <w:rFonts w:ascii="Times New Roman" w:hAnsi="Times New Roman" w:cs="Times New Roman"/>
              </w:rPr>
              <w:t>производственные здания и промыш</w:t>
            </w:r>
            <w:r>
              <w:rPr>
                <w:rFonts w:ascii="Times New Roman" w:hAnsi="Times New Roman" w:cs="Times New Roman"/>
              </w:rPr>
              <w:t>ленные предприятий (прирост)</w:t>
            </w:r>
          </w:p>
        </w:tc>
        <w:tc>
          <w:tcPr>
            <w:tcW w:w="485" w:type="pct"/>
            <w:tcBorders>
              <w:top w:val="nil"/>
              <w:left w:val="single" w:sz="4" w:space="0" w:color="auto"/>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5"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c>
          <w:tcPr>
            <w:tcW w:w="489" w:type="pct"/>
            <w:tcBorders>
              <w:top w:val="nil"/>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color w:val="000000" w:themeColor="text1"/>
                <w:spacing w:val="-10"/>
              </w:rPr>
            </w:pPr>
            <w:r w:rsidRPr="001C2D3C">
              <w:rPr>
                <w:rFonts w:ascii="Times New Roman" w:hAnsi="Times New Roman" w:cs="Times New Roman"/>
                <w:color w:val="000000" w:themeColor="text1"/>
                <w:spacing w:val="-10"/>
              </w:rPr>
              <w:t>0,00</w:t>
            </w:r>
          </w:p>
        </w:tc>
      </w:tr>
      <w:tr w:rsidR="001C2D3C" w:rsidRPr="001D5462" w:rsidTr="001D5462">
        <w:trPr>
          <w:trHeight w:val="340"/>
          <w:jc w:val="center"/>
        </w:trPr>
        <w:tc>
          <w:tcPr>
            <w:tcW w:w="1116" w:type="pct"/>
            <w:vAlign w:val="center"/>
          </w:tcPr>
          <w:p w:rsidR="001C2D3C" w:rsidRPr="001D5462" w:rsidRDefault="001C2D3C" w:rsidP="001C2D3C">
            <w:pPr>
              <w:spacing w:after="0" w:line="240" w:lineRule="auto"/>
              <w:ind w:left="137" w:right="131"/>
              <w:rPr>
                <w:rFonts w:ascii="Times New Roman" w:hAnsi="Times New Roman" w:cs="Times New Roman"/>
                <w:b/>
              </w:rPr>
            </w:pPr>
            <w:r>
              <w:rPr>
                <w:rFonts w:ascii="Times New Roman" w:hAnsi="Times New Roman" w:cs="Times New Roman"/>
                <w:b/>
              </w:rPr>
              <w:t>Всего строительных фондов</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9 788 429,02</w:t>
            </w:r>
          </w:p>
        </w:tc>
        <w:tc>
          <w:tcPr>
            <w:tcW w:w="485" w:type="pct"/>
            <w:tcBorders>
              <w:top w:val="single" w:sz="4" w:space="0" w:color="auto"/>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9 794 426,15</w:t>
            </w:r>
          </w:p>
        </w:tc>
        <w:tc>
          <w:tcPr>
            <w:tcW w:w="485" w:type="pct"/>
            <w:tcBorders>
              <w:top w:val="single" w:sz="4" w:space="0" w:color="auto"/>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9 794 637,81</w:t>
            </w:r>
          </w:p>
        </w:tc>
        <w:tc>
          <w:tcPr>
            <w:tcW w:w="485" w:type="pct"/>
            <w:tcBorders>
              <w:top w:val="single" w:sz="4" w:space="0" w:color="auto"/>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9 794 637,81</w:t>
            </w:r>
          </w:p>
        </w:tc>
        <w:tc>
          <w:tcPr>
            <w:tcW w:w="485" w:type="pct"/>
            <w:tcBorders>
              <w:top w:val="single" w:sz="4" w:space="0" w:color="auto"/>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9 942 646,97</w:t>
            </w:r>
          </w:p>
        </w:tc>
        <w:tc>
          <w:tcPr>
            <w:tcW w:w="485" w:type="pct"/>
            <w:tcBorders>
              <w:top w:val="single" w:sz="4" w:space="0" w:color="auto"/>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9 942 646,97</w:t>
            </w:r>
          </w:p>
        </w:tc>
        <w:tc>
          <w:tcPr>
            <w:tcW w:w="485" w:type="pct"/>
            <w:tcBorders>
              <w:top w:val="single" w:sz="4" w:space="0" w:color="auto"/>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10 175 923,52</w:t>
            </w:r>
          </w:p>
        </w:tc>
        <w:tc>
          <w:tcPr>
            <w:tcW w:w="489" w:type="pct"/>
            <w:tcBorders>
              <w:top w:val="single" w:sz="4" w:space="0" w:color="auto"/>
              <w:left w:val="nil"/>
              <w:bottom w:val="single" w:sz="4" w:space="0" w:color="auto"/>
              <w:right w:val="single" w:sz="4" w:space="0" w:color="auto"/>
            </w:tcBorders>
            <w:shd w:val="clear" w:color="auto" w:fill="auto"/>
            <w:vAlign w:val="center"/>
          </w:tcPr>
          <w:p w:rsidR="001C2D3C" w:rsidRPr="001C2D3C" w:rsidRDefault="001C2D3C" w:rsidP="001C2D3C">
            <w:pPr>
              <w:spacing w:after="0"/>
              <w:jc w:val="center"/>
              <w:rPr>
                <w:rFonts w:ascii="Times New Roman" w:hAnsi="Times New Roman" w:cs="Times New Roman"/>
                <w:b/>
                <w:color w:val="000000" w:themeColor="text1"/>
                <w:spacing w:val="-10"/>
              </w:rPr>
            </w:pPr>
            <w:r w:rsidRPr="001C2D3C">
              <w:rPr>
                <w:rFonts w:ascii="Times New Roman" w:hAnsi="Times New Roman" w:cs="Times New Roman"/>
                <w:b/>
                <w:color w:val="000000" w:themeColor="text1"/>
                <w:spacing w:val="-10"/>
              </w:rPr>
              <w:t>10 175 923,52</w:t>
            </w:r>
          </w:p>
        </w:tc>
      </w:tr>
    </w:tbl>
    <w:p w:rsidR="00BE6490" w:rsidRDefault="00BE6490" w:rsidP="00BE6490">
      <w:pPr>
        <w:spacing w:after="0" w:line="300" w:lineRule="auto"/>
        <w:jc w:val="both"/>
        <w:rPr>
          <w:rFonts w:ascii="Times New Roman" w:hAnsi="Times New Roman" w:cs="Times New Roman"/>
          <w:color w:val="000000" w:themeColor="text1"/>
          <w:sz w:val="24"/>
        </w:rPr>
      </w:pPr>
    </w:p>
    <w:p w:rsidR="00BE6490" w:rsidRDefault="00BE6490" w:rsidP="00BE6490">
      <w:pPr>
        <w:spacing w:after="0"/>
        <w:ind w:firstLine="709"/>
        <w:jc w:val="both"/>
        <w:rPr>
          <w:rFonts w:ascii="Times New Roman" w:hAnsi="Times New Roman" w:cs="Times New Roman"/>
          <w:color w:val="000000" w:themeColor="text1"/>
          <w:sz w:val="24"/>
          <w:szCs w:val="24"/>
        </w:rPr>
      </w:pPr>
    </w:p>
    <w:p w:rsidR="001D5462" w:rsidRDefault="001D5462" w:rsidP="00BE6490">
      <w:pPr>
        <w:spacing w:after="0"/>
        <w:ind w:firstLine="709"/>
        <w:jc w:val="both"/>
        <w:rPr>
          <w:rFonts w:ascii="Times New Roman" w:hAnsi="Times New Roman" w:cs="Times New Roman"/>
          <w:color w:val="000000" w:themeColor="text1"/>
          <w:sz w:val="24"/>
          <w:szCs w:val="24"/>
        </w:rPr>
      </w:pPr>
    </w:p>
    <w:p w:rsidR="001D5462" w:rsidRDefault="001D5462" w:rsidP="00BE6490">
      <w:pPr>
        <w:spacing w:after="0"/>
        <w:ind w:firstLine="709"/>
        <w:jc w:val="both"/>
        <w:rPr>
          <w:rFonts w:ascii="Times New Roman" w:hAnsi="Times New Roman" w:cs="Times New Roman"/>
          <w:color w:val="000000" w:themeColor="text1"/>
          <w:sz w:val="24"/>
          <w:szCs w:val="24"/>
        </w:rPr>
      </w:pPr>
    </w:p>
    <w:p w:rsidR="001D5462" w:rsidRDefault="001D5462" w:rsidP="00BE6490">
      <w:pPr>
        <w:spacing w:after="0"/>
        <w:ind w:firstLine="709"/>
        <w:jc w:val="both"/>
        <w:rPr>
          <w:rFonts w:ascii="Times New Roman" w:hAnsi="Times New Roman" w:cs="Times New Roman"/>
          <w:color w:val="000000" w:themeColor="text1"/>
          <w:sz w:val="24"/>
          <w:szCs w:val="24"/>
        </w:rPr>
      </w:pPr>
    </w:p>
    <w:p w:rsidR="001D5462" w:rsidRDefault="001D5462" w:rsidP="00BE6490">
      <w:pPr>
        <w:spacing w:after="0"/>
        <w:ind w:firstLine="709"/>
        <w:jc w:val="both"/>
        <w:rPr>
          <w:rFonts w:ascii="Times New Roman" w:hAnsi="Times New Roman" w:cs="Times New Roman"/>
          <w:color w:val="000000" w:themeColor="text1"/>
          <w:sz w:val="24"/>
          <w:szCs w:val="24"/>
        </w:rPr>
      </w:pPr>
    </w:p>
    <w:p w:rsidR="001D5462" w:rsidRDefault="001D5462" w:rsidP="00BE6490">
      <w:pPr>
        <w:spacing w:after="0"/>
        <w:ind w:firstLine="709"/>
        <w:jc w:val="both"/>
        <w:rPr>
          <w:rFonts w:ascii="Times New Roman" w:hAnsi="Times New Roman" w:cs="Times New Roman"/>
          <w:color w:val="000000" w:themeColor="text1"/>
          <w:sz w:val="24"/>
          <w:szCs w:val="24"/>
        </w:rPr>
      </w:pPr>
    </w:p>
    <w:p w:rsidR="001D5462" w:rsidRDefault="001D5462" w:rsidP="00BE6490">
      <w:pPr>
        <w:spacing w:after="0"/>
        <w:ind w:firstLine="709"/>
        <w:jc w:val="both"/>
        <w:rPr>
          <w:rFonts w:ascii="Times New Roman" w:hAnsi="Times New Roman" w:cs="Times New Roman"/>
          <w:color w:val="000000" w:themeColor="text1"/>
          <w:sz w:val="24"/>
          <w:szCs w:val="24"/>
        </w:rPr>
      </w:pPr>
    </w:p>
    <w:p w:rsidR="001D5462" w:rsidRDefault="001D5462" w:rsidP="00BE6490">
      <w:pPr>
        <w:spacing w:after="0"/>
        <w:ind w:firstLine="709"/>
        <w:jc w:val="both"/>
        <w:rPr>
          <w:rFonts w:ascii="Times New Roman" w:hAnsi="Times New Roman" w:cs="Times New Roman"/>
          <w:color w:val="000000" w:themeColor="text1"/>
          <w:sz w:val="24"/>
          <w:szCs w:val="24"/>
        </w:rPr>
      </w:pPr>
    </w:p>
    <w:p w:rsidR="001D5462" w:rsidRDefault="001D5462" w:rsidP="00BE6490">
      <w:pPr>
        <w:spacing w:after="0"/>
        <w:ind w:firstLine="709"/>
        <w:jc w:val="both"/>
        <w:rPr>
          <w:rFonts w:ascii="Times New Roman" w:hAnsi="Times New Roman" w:cs="Times New Roman"/>
          <w:color w:val="000000" w:themeColor="text1"/>
          <w:sz w:val="24"/>
          <w:szCs w:val="24"/>
        </w:rPr>
        <w:sectPr w:rsidR="001D5462" w:rsidSect="001D5462">
          <w:headerReference w:type="default" r:id="rId18"/>
          <w:pgSz w:w="16838" w:h="11906" w:orient="landscape" w:code="9"/>
          <w:pgMar w:top="1418" w:right="851" w:bottom="1134" w:left="851" w:header="454" w:footer="454" w:gutter="0"/>
          <w:cols w:space="708"/>
          <w:docGrid w:linePitch="360"/>
        </w:sectPr>
      </w:pPr>
    </w:p>
    <w:p w:rsidR="00360B4B" w:rsidRPr="00E94B2B" w:rsidRDefault="00360B4B" w:rsidP="00360B4B">
      <w:pPr>
        <w:pStyle w:val="3"/>
        <w:spacing w:before="0"/>
        <w:jc w:val="center"/>
        <w:rPr>
          <w:rFonts w:ascii="Times New Roman" w:hAnsi="Times New Roman" w:cs="Times New Roman"/>
          <w:b w:val="0"/>
          <w:i/>
          <w:color w:val="000000" w:themeColor="text1"/>
          <w:sz w:val="24"/>
          <w:szCs w:val="24"/>
        </w:rPr>
      </w:pPr>
      <w:bookmarkStart w:id="10" w:name="_Toc6389115"/>
      <w:bookmarkStart w:id="11" w:name="_Toc67826595"/>
      <w:r w:rsidRPr="002249F5">
        <w:rPr>
          <w:rFonts w:ascii="Times New Roman" w:hAnsi="Times New Roman" w:cs="Times New Roman"/>
          <w:b w:val="0"/>
          <w:i/>
          <w:color w:val="000000" w:themeColor="text1"/>
          <w:sz w:val="24"/>
          <w:szCs w:val="24"/>
        </w:rPr>
        <w:lastRenderedPageBreak/>
        <w:t xml:space="preserve">1.2 Объемы потребления тепловой </w:t>
      </w:r>
      <w:r w:rsidRPr="00E94B2B">
        <w:rPr>
          <w:rFonts w:ascii="Times New Roman" w:hAnsi="Times New Roman" w:cs="Times New Roman"/>
          <w:b w:val="0"/>
          <w:i/>
          <w:color w:val="000000" w:themeColor="text1"/>
          <w:sz w:val="24"/>
          <w:szCs w:val="24"/>
        </w:rPr>
        <w:t>энергии (мощности), теплоносителя, теплоносителя</w:t>
      </w:r>
      <w:r w:rsidRPr="00E94B2B">
        <w:rPr>
          <w:rFonts w:ascii="Times New Roman" w:hAnsi="Times New Roman" w:cs="Times New Roman"/>
          <w:b w:val="0"/>
          <w:i/>
          <w:color w:val="000000" w:themeColor="text1"/>
          <w:sz w:val="24"/>
          <w:szCs w:val="24"/>
        </w:rPr>
        <w:br/>
        <w:t xml:space="preserve"> с разделением по видам теплопотребления в каждом расчетном элементе </w:t>
      </w:r>
      <w:r w:rsidRPr="00E94B2B">
        <w:rPr>
          <w:rFonts w:ascii="Times New Roman" w:hAnsi="Times New Roman" w:cs="Times New Roman"/>
          <w:b w:val="0"/>
          <w:i/>
          <w:color w:val="000000" w:themeColor="text1"/>
          <w:sz w:val="24"/>
          <w:szCs w:val="24"/>
        </w:rPr>
        <w:br/>
        <w:t>территориального деления на каждом этапе</w:t>
      </w:r>
      <w:bookmarkEnd w:id="10"/>
      <w:bookmarkEnd w:id="11"/>
    </w:p>
    <w:p w:rsidR="0014143A" w:rsidRPr="00E94B2B" w:rsidRDefault="0014143A" w:rsidP="0014143A">
      <w:pPr>
        <w:spacing w:after="0"/>
        <w:rPr>
          <w:rFonts w:ascii="Times New Roman" w:hAnsi="Times New Roman" w:cs="Times New Roman"/>
          <w:color w:val="000000" w:themeColor="text1"/>
          <w:sz w:val="24"/>
          <w:szCs w:val="24"/>
        </w:rPr>
      </w:pPr>
    </w:p>
    <w:p w:rsidR="00C4424F" w:rsidRPr="00E94B2B" w:rsidRDefault="00C4424F" w:rsidP="00215BB4">
      <w:pPr>
        <w:spacing w:after="0"/>
        <w:ind w:firstLine="708"/>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Объемы потребления тепловой энергии (мощности), теплоносителя в расчетном элементе с централизованным источником теплоснабжения </w:t>
      </w:r>
      <w:r w:rsidR="00A727F0">
        <w:rPr>
          <w:rFonts w:ascii="Times New Roman" w:hAnsi="Times New Roman" w:cs="Times New Roman"/>
          <w:color w:val="000000" w:themeColor="text1"/>
          <w:sz w:val="24"/>
          <w:szCs w:val="24"/>
        </w:rPr>
        <w:t>Мысковского городского округа</w:t>
      </w:r>
      <w:r w:rsidR="00322627" w:rsidRPr="00E94B2B">
        <w:rPr>
          <w:rFonts w:ascii="Times New Roman" w:hAnsi="Times New Roman" w:cs="Times New Roman"/>
          <w:color w:val="000000" w:themeColor="text1"/>
          <w:sz w:val="24"/>
          <w:szCs w:val="24"/>
        </w:rPr>
        <w:t xml:space="preserve"> приведены</w:t>
      </w:r>
      <w:r w:rsidR="004C3890" w:rsidRPr="00E94B2B">
        <w:rPr>
          <w:rFonts w:ascii="Times New Roman" w:hAnsi="Times New Roman" w:cs="Times New Roman"/>
          <w:color w:val="000000" w:themeColor="text1"/>
          <w:sz w:val="24"/>
          <w:szCs w:val="24"/>
        </w:rPr>
        <w:t xml:space="preserve"> в таблице 1.</w:t>
      </w:r>
      <w:r w:rsidR="00C6666D" w:rsidRPr="00E94B2B">
        <w:rPr>
          <w:rFonts w:ascii="Times New Roman" w:hAnsi="Times New Roman" w:cs="Times New Roman"/>
          <w:color w:val="000000" w:themeColor="text1"/>
          <w:sz w:val="24"/>
          <w:szCs w:val="24"/>
        </w:rPr>
        <w:t>3</w:t>
      </w:r>
      <w:r w:rsidR="004C3890" w:rsidRPr="00E94B2B">
        <w:rPr>
          <w:rFonts w:ascii="Times New Roman" w:hAnsi="Times New Roman" w:cs="Times New Roman"/>
          <w:color w:val="000000" w:themeColor="text1"/>
          <w:sz w:val="24"/>
          <w:szCs w:val="24"/>
        </w:rPr>
        <w:t>.</w:t>
      </w:r>
    </w:p>
    <w:p w:rsidR="004C4012" w:rsidRDefault="004C4012" w:rsidP="004C4012">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Расход тепловой энергии </w:t>
      </w:r>
      <w:r w:rsidR="00BE6490">
        <w:rPr>
          <w:rFonts w:ascii="Times New Roman" w:hAnsi="Times New Roman" w:cs="Times New Roman"/>
          <w:color w:val="000000" w:themeColor="text1"/>
          <w:sz w:val="24"/>
          <w:szCs w:val="24"/>
        </w:rPr>
        <w:t>Томь-Усинская ГРЭС АО «Кузбассэнерго»</w:t>
      </w:r>
      <w:r>
        <w:rPr>
          <w:rFonts w:ascii="Times New Roman" w:hAnsi="Times New Roman" w:cs="Times New Roman"/>
          <w:color w:val="000000" w:themeColor="text1"/>
          <w:sz w:val="24"/>
          <w:szCs w:val="24"/>
        </w:rPr>
        <w:t xml:space="preserve"> в базовом 2020 году составил </w:t>
      </w:r>
      <w:r w:rsidR="00BE6490">
        <w:rPr>
          <w:rFonts w:ascii="Times New Roman" w:hAnsi="Times New Roman" w:cs="Times New Roman"/>
          <w:color w:val="000000" w:themeColor="text1"/>
          <w:sz w:val="24"/>
          <w:szCs w:val="24"/>
        </w:rPr>
        <w:t>247 610,00</w:t>
      </w:r>
      <w:r w:rsidRPr="00E94B2B">
        <w:rPr>
          <w:rFonts w:ascii="Times New Roman" w:hAnsi="Times New Roman" w:cs="Times New Roman"/>
          <w:color w:val="000000" w:themeColor="text1"/>
          <w:sz w:val="24"/>
          <w:szCs w:val="24"/>
        </w:rPr>
        <w:t xml:space="preserve"> Гкал/год.</w:t>
      </w:r>
    </w:p>
    <w:p w:rsidR="004C4012" w:rsidRDefault="004C4012" w:rsidP="004C4012">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Расход тепловой энергии </w:t>
      </w:r>
      <w:r>
        <w:rPr>
          <w:rFonts w:ascii="Times New Roman" w:hAnsi="Times New Roman" w:cs="Times New Roman"/>
          <w:color w:val="000000" w:themeColor="text1"/>
          <w:sz w:val="24"/>
          <w:szCs w:val="24"/>
        </w:rPr>
        <w:t xml:space="preserve">котельной </w:t>
      </w:r>
      <w:r w:rsidR="00955DB3">
        <w:rPr>
          <w:rFonts w:ascii="Times New Roman" w:hAnsi="Times New Roman" w:cs="Times New Roman"/>
          <w:color w:val="000000" w:themeColor="text1"/>
          <w:sz w:val="24"/>
          <w:szCs w:val="24"/>
        </w:rPr>
        <w:t>ООО «ТК»</w:t>
      </w:r>
      <w:r>
        <w:rPr>
          <w:rFonts w:ascii="Times New Roman" w:hAnsi="Times New Roman" w:cs="Times New Roman"/>
          <w:color w:val="000000" w:themeColor="text1"/>
          <w:sz w:val="24"/>
          <w:szCs w:val="24"/>
        </w:rPr>
        <w:t xml:space="preserve"> в базовом 2020 году составил </w:t>
      </w:r>
      <w:r w:rsidR="00BE6490">
        <w:rPr>
          <w:rFonts w:ascii="Times New Roman" w:hAnsi="Times New Roman" w:cs="Times New Roman"/>
          <w:color w:val="000000" w:themeColor="text1"/>
          <w:sz w:val="24"/>
          <w:szCs w:val="24"/>
        </w:rPr>
        <w:t>11</w:t>
      </w:r>
      <w:r w:rsidR="00163493">
        <w:rPr>
          <w:rFonts w:ascii="Times New Roman" w:hAnsi="Times New Roman" w:cs="Times New Roman"/>
          <w:color w:val="000000" w:themeColor="text1"/>
          <w:sz w:val="24"/>
          <w:szCs w:val="24"/>
        </w:rPr>
        <w:t>1</w:t>
      </w:r>
      <w:r w:rsidR="00BE6490">
        <w:rPr>
          <w:rFonts w:ascii="Times New Roman" w:hAnsi="Times New Roman" w:cs="Times New Roman"/>
          <w:color w:val="000000" w:themeColor="text1"/>
          <w:sz w:val="24"/>
          <w:szCs w:val="24"/>
        </w:rPr>
        <w:t> 888,38</w:t>
      </w:r>
      <w:r w:rsidRPr="00E94B2B">
        <w:rPr>
          <w:rFonts w:ascii="Times New Roman" w:hAnsi="Times New Roman" w:cs="Times New Roman"/>
          <w:color w:val="000000" w:themeColor="text1"/>
          <w:sz w:val="24"/>
          <w:szCs w:val="24"/>
        </w:rPr>
        <w:t xml:space="preserve"> Гкал/год.</w:t>
      </w:r>
    </w:p>
    <w:p w:rsidR="004C4012" w:rsidRDefault="004C4012" w:rsidP="004C4012">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Расход тепловой энергии </w:t>
      </w:r>
      <w:r>
        <w:rPr>
          <w:rFonts w:ascii="Times New Roman" w:hAnsi="Times New Roman" w:cs="Times New Roman"/>
          <w:color w:val="000000" w:themeColor="text1"/>
          <w:sz w:val="24"/>
          <w:szCs w:val="24"/>
        </w:rPr>
        <w:t xml:space="preserve">котельной </w:t>
      </w:r>
      <w:r w:rsidR="00BE6490">
        <w:rPr>
          <w:rFonts w:ascii="Times New Roman" w:hAnsi="Times New Roman" w:cs="Times New Roman"/>
          <w:color w:val="000000" w:themeColor="text1"/>
          <w:sz w:val="24"/>
          <w:szCs w:val="24"/>
        </w:rPr>
        <w:t>№1 п. Ключевой МУП «ТХМ»</w:t>
      </w:r>
      <w:r>
        <w:rPr>
          <w:rFonts w:ascii="Times New Roman" w:hAnsi="Times New Roman" w:cs="Times New Roman"/>
          <w:color w:val="000000" w:themeColor="text1"/>
          <w:sz w:val="24"/>
          <w:szCs w:val="24"/>
        </w:rPr>
        <w:t xml:space="preserve"> в базовом 2020 году с</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ставил </w:t>
      </w:r>
      <w:r w:rsidR="00BE6490">
        <w:rPr>
          <w:rFonts w:ascii="Times New Roman" w:hAnsi="Times New Roman" w:cs="Times New Roman"/>
          <w:color w:val="000000" w:themeColor="text1"/>
          <w:sz w:val="24"/>
          <w:szCs w:val="24"/>
        </w:rPr>
        <w:t>55</w:t>
      </w:r>
      <w:r w:rsidR="00B9303E">
        <w:rPr>
          <w:rFonts w:ascii="Times New Roman" w:hAnsi="Times New Roman" w:cs="Times New Roman"/>
          <w:color w:val="000000" w:themeColor="text1"/>
          <w:sz w:val="24"/>
          <w:szCs w:val="24"/>
        </w:rPr>
        <w:t> 678,25</w:t>
      </w:r>
      <w:r w:rsidRPr="00E94B2B">
        <w:rPr>
          <w:rFonts w:ascii="Times New Roman" w:hAnsi="Times New Roman" w:cs="Times New Roman"/>
          <w:color w:val="000000" w:themeColor="text1"/>
          <w:sz w:val="24"/>
          <w:szCs w:val="24"/>
        </w:rPr>
        <w:t xml:space="preserve"> Гкал/год.</w:t>
      </w:r>
    </w:p>
    <w:p w:rsidR="004C4012" w:rsidRDefault="004C4012" w:rsidP="004C4012">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 xml:space="preserve">Расход тепловой энергии </w:t>
      </w:r>
      <w:r>
        <w:rPr>
          <w:rFonts w:ascii="Times New Roman" w:hAnsi="Times New Roman" w:cs="Times New Roman"/>
          <w:color w:val="000000" w:themeColor="text1"/>
          <w:sz w:val="24"/>
          <w:szCs w:val="24"/>
        </w:rPr>
        <w:t xml:space="preserve">котельной </w:t>
      </w:r>
      <w:r w:rsidR="00BE6490">
        <w:rPr>
          <w:rFonts w:ascii="Times New Roman" w:hAnsi="Times New Roman" w:cs="Times New Roman"/>
          <w:color w:val="000000" w:themeColor="text1"/>
          <w:sz w:val="24"/>
          <w:szCs w:val="24"/>
        </w:rPr>
        <w:t>школы №10 п. Бородино МУП «ТХМ»</w:t>
      </w:r>
      <w:r>
        <w:rPr>
          <w:rFonts w:ascii="Times New Roman" w:hAnsi="Times New Roman" w:cs="Times New Roman"/>
          <w:color w:val="000000" w:themeColor="text1"/>
          <w:sz w:val="24"/>
          <w:szCs w:val="24"/>
        </w:rPr>
        <w:t xml:space="preserve"> в базовом 2020 году составил </w:t>
      </w:r>
      <w:r w:rsidR="00BD75F2">
        <w:rPr>
          <w:rFonts w:ascii="Times New Roman" w:hAnsi="Times New Roman" w:cs="Times New Roman"/>
          <w:color w:val="000000" w:themeColor="text1"/>
          <w:sz w:val="24"/>
          <w:szCs w:val="24"/>
        </w:rPr>
        <w:t>986,51</w:t>
      </w:r>
      <w:r w:rsidRPr="00E94B2B">
        <w:rPr>
          <w:rFonts w:ascii="Times New Roman" w:hAnsi="Times New Roman" w:cs="Times New Roman"/>
          <w:color w:val="000000" w:themeColor="text1"/>
          <w:sz w:val="24"/>
          <w:szCs w:val="24"/>
        </w:rPr>
        <w:t xml:space="preserve"> Гкал/год.</w:t>
      </w:r>
    </w:p>
    <w:p w:rsidR="00C6666D" w:rsidRDefault="00C6666D"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Наибольший расход тепловой энергии наблюдается в январе, когда среднемесячная темп</w:t>
      </w:r>
      <w:r w:rsidRPr="00E94B2B">
        <w:rPr>
          <w:rFonts w:ascii="Times New Roman" w:hAnsi="Times New Roman" w:cs="Times New Roman"/>
          <w:color w:val="000000" w:themeColor="text1"/>
          <w:sz w:val="24"/>
          <w:szCs w:val="24"/>
        </w:rPr>
        <w:t>е</w:t>
      </w:r>
      <w:r w:rsidRPr="00E94B2B">
        <w:rPr>
          <w:rFonts w:ascii="Times New Roman" w:hAnsi="Times New Roman" w:cs="Times New Roman"/>
          <w:color w:val="000000" w:themeColor="text1"/>
          <w:sz w:val="24"/>
          <w:szCs w:val="24"/>
        </w:rPr>
        <w:t>ратура наружного воздуха достигает минимальных значений.</w:t>
      </w:r>
    </w:p>
    <w:p w:rsidR="004C4012" w:rsidRDefault="004C4012" w:rsidP="0014143A">
      <w:pPr>
        <w:spacing w:after="0"/>
        <w:rPr>
          <w:rFonts w:ascii="Times New Roman" w:hAnsi="Times New Roman" w:cs="Times New Roman"/>
          <w:color w:val="000000" w:themeColor="text1"/>
          <w:sz w:val="24"/>
          <w:szCs w:val="24"/>
        </w:rPr>
      </w:pPr>
    </w:p>
    <w:p w:rsidR="00E13A39" w:rsidRPr="002249F5" w:rsidRDefault="00E13A39" w:rsidP="00E13A39">
      <w:pPr>
        <w:spacing w:after="0"/>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Таблица 1.</w:t>
      </w:r>
      <w:r>
        <w:rPr>
          <w:rFonts w:ascii="Times New Roman" w:hAnsi="Times New Roman" w:cs="Times New Roman"/>
          <w:color w:val="000000" w:themeColor="text1"/>
          <w:sz w:val="24"/>
          <w:szCs w:val="24"/>
        </w:rPr>
        <w:t>5</w:t>
      </w:r>
      <w:r w:rsidRPr="00E94B2B">
        <w:rPr>
          <w:rFonts w:ascii="Times New Roman" w:hAnsi="Times New Roman" w:cs="Times New Roman"/>
          <w:color w:val="000000" w:themeColor="text1"/>
          <w:sz w:val="24"/>
          <w:szCs w:val="24"/>
        </w:rPr>
        <w:t xml:space="preserve"> – Объемы </w:t>
      </w:r>
      <w:r w:rsidR="0021426E">
        <w:rPr>
          <w:rFonts w:ascii="Times New Roman" w:hAnsi="Times New Roman" w:cs="Times New Roman"/>
          <w:color w:val="000000" w:themeColor="text1"/>
          <w:sz w:val="24"/>
          <w:szCs w:val="24"/>
        </w:rPr>
        <w:t>отпуска</w:t>
      </w:r>
      <w:r w:rsidRPr="00E94B2B">
        <w:rPr>
          <w:rFonts w:ascii="Times New Roman" w:hAnsi="Times New Roman" w:cs="Times New Roman"/>
          <w:color w:val="000000" w:themeColor="text1"/>
          <w:sz w:val="24"/>
          <w:szCs w:val="24"/>
        </w:rPr>
        <w:t xml:space="preserve"> тепловой энергии в расчетном элементе с централизованным и</w:t>
      </w:r>
      <w:r w:rsidRPr="00E94B2B">
        <w:rPr>
          <w:rFonts w:ascii="Times New Roman" w:hAnsi="Times New Roman" w:cs="Times New Roman"/>
          <w:color w:val="000000" w:themeColor="text1"/>
          <w:sz w:val="24"/>
          <w:szCs w:val="24"/>
        </w:rPr>
        <w:t>с</w:t>
      </w:r>
      <w:r w:rsidRPr="00E94B2B">
        <w:rPr>
          <w:rFonts w:ascii="Times New Roman" w:hAnsi="Times New Roman" w:cs="Times New Roman"/>
          <w:color w:val="000000" w:themeColor="text1"/>
          <w:sz w:val="24"/>
          <w:szCs w:val="24"/>
        </w:rPr>
        <w:t xml:space="preserve">точником теплоснабжения </w:t>
      </w:r>
      <w:r>
        <w:rPr>
          <w:rFonts w:ascii="Times New Roman" w:hAnsi="Times New Roman" w:cs="Times New Roman"/>
          <w:color w:val="000000" w:themeColor="text1"/>
          <w:sz w:val="24"/>
          <w:szCs w:val="24"/>
        </w:rPr>
        <w:t>Мысковского городского округа</w:t>
      </w:r>
      <w:r w:rsidRPr="002249F5">
        <w:rPr>
          <w:rFonts w:ascii="Times New Roman" w:hAnsi="Times New Roman" w:cs="Times New Roman"/>
          <w:color w:val="000000" w:themeColor="text1"/>
          <w:sz w:val="24"/>
          <w:szCs w:val="24"/>
        </w:rPr>
        <w:t xml:space="preserve">  </w:t>
      </w: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97"/>
        <w:gridCol w:w="1141"/>
        <w:gridCol w:w="969"/>
        <w:gridCol w:w="969"/>
        <w:gridCol w:w="969"/>
        <w:gridCol w:w="969"/>
        <w:gridCol w:w="969"/>
        <w:gridCol w:w="969"/>
        <w:gridCol w:w="969"/>
      </w:tblGrid>
      <w:tr w:rsidR="004F34EF" w:rsidRPr="00322627" w:rsidTr="00194CFF">
        <w:trPr>
          <w:trHeight w:val="283"/>
          <w:tblHeader/>
          <w:jc w:val="center"/>
        </w:trPr>
        <w:tc>
          <w:tcPr>
            <w:tcW w:w="2380" w:type="dxa"/>
            <w:vMerge w:val="restart"/>
            <w:tcBorders>
              <w:tl2br w:val="single" w:sz="4" w:space="0" w:color="auto"/>
            </w:tcBorders>
            <w:vAlign w:val="center"/>
          </w:tcPr>
          <w:p w:rsidR="004F34EF" w:rsidRDefault="004F34EF" w:rsidP="004F34EF">
            <w:pPr>
              <w:pStyle w:val="Default"/>
              <w:ind w:left="-107" w:firstLine="107"/>
              <w:jc w:val="right"/>
              <w:rPr>
                <w:b/>
                <w:color w:val="000000" w:themeColor="text1"/>
                <w:sz w:val="22"/>
                <w:szCs w:val="22"/>
              </w:rPr>
            </w:pPr>
            <w:r>
              <w:rPr>
                <w:b/>
                <w:color w:val="000000" w:themeColor="text1"/>
                <w:sz w:val="22"/>
                <w:szCs w:val="22"/>
              </w:rPr>
              <w:t>Год</w:t>
            </w:r>
          </w:p>
          <w:p w:rsidR="004F34EF" w:rsidRDefault="004F34EF" w:rsidP="004F34EF">
            <w:pPr>
              <w:pStyle w:val="Default"/>
              <w:ind w:left="-107" w:right="-108" w:firstLine="107"/>
              <w:rPr>
                <w:b/>
                <w:color w:val="000000" w:themeColor="text1"/>
                <w:sz w:val="22"/>
                <w:szCs w:val="22"/>
              </w:rPr>
            </w:pPr>
          </w:p>
          <w:p w:rsidR="004F34EF" w:rsidRPr="00322627" w:rsidRDefault="004F34EF" w:rsidP="004F34EF">
            <w:pPr>
              <w:pStyle w:val="Default"/>
              <w:ind w:left="-107" w:right="-108" w:firstLine="107"/>
              <w:rPr>
                <w:b/>
                <w:color w:val="000000" w:themeColor="text1"/>
                <w:sz w:val="22"/>
                <w:szCs w:val="22"/>
              </w:rPr>
            </w:pPr>
            <w:r>
              <w:rPr>
                <w:b/>
                <w:color w:val="000000" w:themeColor="text1"/>
                <w:sz w:val="22"/>
                <w:szCs w:val="22"/>
              </w:rPr>
              <w:t>Показатель</w:t>
            </w:r>
          </w:p>
        </w:tc>
        <w:tc>
          <w:tcPr>
            <w:tcW w:w="1133" w:type="dxa"/>
            <w:vMerge w:val="restart"/>
            <w:vAlign w:val="center"/>
          </w:tcPr>
          <w:p w:rsidR="004F34EF" w:rsidRPr="002249F5" w:rsidRDefault="004F34EF" w:rsidP="004F34EF">
            <w:pPr>
              <w:pStyle w:val="Default"/>
              <w:ind w:left="-54" w:right="-108"/>
              <w:jc w:val="center"/>
              <w:rPr>
                <w:b/>
                <w:color w:val="000000" w:themeColor="text1"/>
                <w:sz w:val="22"/>
                <w:szCs w:val="22"/>
              </w:rPr>
            </w:pPr>
            <w:r w:rsidRPr="002249F5">
              <w:rPr>
                <w:b/>
                <w:color w:val="000000" w:themeColor="text1"/>
                <w:sz w:val="22"/>
                <w:szCs w:val="22"/>
              </w:rPr>
              <w:t>Существ</w:t>
            </w:r>
            <w:r w:rsidRPr="002249F5">
              <w:rPr>
                <w:b/>
                <w:color w:val="000000" w:themeColor="text1"/>
                <w:sz w:val="22"/>
                <w:szCs w:val="22"/>
              </w:rPr>
              <w:t>у</w:t>
            </w:r>
            <w:r w:rsidRPr="002249F5">
              <w:rPr>
                <w:b/>
                <w:color w:val="000000" w:themeColor="text1"/>
                <w:sz w:val="22"/>
                <w:szCs w:val="22"/>
              </w:rPr>
              <w:t>ющая</w:t>
            </w:r>
          </w:p>
          <w:p w:rsidR="004F34EF" w:rsidRPr="002249F5" w:rsidRDefault="004F34EF" w:rsidP="004F34EF">
            <w:pPr>
              <w:spacing w:after="0" w:line="240" w:lineRule="auto"/>
              <w:jc w:val="center"/>
              <w:rPr>
                <w:b/>
                <w:color w:val="000000" w:themeColor="text1"/>
              </w:rPr>
            </w:pPr>
            <w:r>
              <w:rPr>
                <w:rFonts w:ascii="Times New Roman" w:hAnsi="Times New Roman" w:cs="Times New Roman"/>
                <w:b/>
                <w:color w:val="000000" w:themeColor="text1"/>
              </w:rPr>
              <w:t>2020</w:t>
            </w:r>
          </w:p>
        </w:tc>
        <w:tc>
          <w:tcPr>
            <w:tcW w:w="6741" w:type="dxa"/>
            <w:gridSpan w:val="7"/>
            <w:vAlign w:val="center"/>
          </w:tcPr>
          <w:p w:rsidR="004F34EF" w:rsidRPr="007F4465" w:rsidRDefault="004F34EF" w:rsidP="004F34EF">
            <w:pPr>
              <w:pStyle w:val="Default"/>
              <w:ind w:left="-107" w:right="-108" w:hanging="35"/>
              <w:jc w:val="center"/>
              <w:rPr>
                <w:b/>
                <w:color w:val="000000" w:themeColor="text1"/>
                <w:sz w:val="22"/>
                <w:szCs w:val="22"/>
              </w:rPr>
            </w:pPr>
            <w:r>
              <w:rPr>
                <w:b/>
                <w:color w:val="000000" w:themeColor="text1"/>
                <w:sz w:val="22"/>
                <w:szCs w:val="22"/>
              </w:rPr>
              <w:t>Тепловая энергия (мощность</w:t>
            </w:r>
            <w:r w:rsidRPr="007F4465">
              <w:rPr>
                <w:b/>
                <w:color w:val="000000" w:themeColor="text1"/>
                <w:sz w:val="22"/>
                <w:szCs w:val="22"/>
              </w:rPr>
              <w:t>), Гкал</w:t>
            </w:r>
            <w:r w:rsidR="00194CFF">
              <w:rPr>
                <w:b/>
                <w:color w:val="000000" w:themeColor="text1"/>
                <w:sz w:val="22"/>
                <w:szCs w:val="22"/>
              </w:rPr>
              <w:t>/год</w:t>
            </w:r>
          </w:p>
        </w:tc>
      </w:tr>
      <w:tr w:rsidR="004F34EF" w:rsidRPr="00322627" w:rsidTr="00194CFF">
        <w:trPr>
          <w:trHeight w:val="397"/>
          <w:tblHeader/>
          <w:jc w:val="center"/>
        </w:trPr>
        <w:tc>
          <w:tcPr>
            <w:tcW w:w="2380" w:type="dxa"/>
            <w:vMerge/>
            <w:tcBorders>
              <w:tl2br w:val="single" w:sz="4" w:space="0" w:color="auto"/>
            </w:tcBorders>
            <w:vAlign w:val="center"/>
          </w:tcPr>
          <w:p w:rsidR="004F34EF" w:rsidRDefault="004F34EF" w:rsidP="004F34EF">
            <w:pPr>
              <w:pStyle w:val="Default"/>
              <w:ind w:left="-107" w:right="-108" w:firstLine="107"/>
              <w:rPr>
                <w:b/>
                <w:color w:val="000000" w:themeColor="text1"/>
                <w:sz w:val="22"/>
                <w:szCs w:val="22"/>
              </w:rPr>
            </w:pPr>
          </w:p>
        </w:tc>
        <w:tc>
          <w:tcPr>
            <w:tcW w:w="1133" w:type="dxa"/>
            <w:vMerge/>
            <w:vAlign w:val="center"/>
          </w:tcPr>
          <w:p w:rsidR="004F34EF" w:rsidRPr="002249F5" w:rsidRDefault="004F34EF" w:rsidP="004F34EF">
            <w:pPr>
              <w:pStyle w:val="Default"/>
              <w:ind w:left="-54" w:right="-108"/>
              <w:jc w:val="center"/>
              <w:rPr>
                <w:b/>
                <w:color w:val="000000" w:themeColor="text1"/>
                <w:sz w:val="22"/>
                <w:szCs w:val="22"/>
              </w:rPr>
            </w:pPr>
          </w:p>
        </w:tc>
        <w:tc>
          <w:tcPr>
            <w:tcW w:w="963" w:type="dxa"/>
            <w:vAlign w:val="center"/>
          </w:tcPr>
          <w:p w:rsidR="004F34EF" w:rsidRPr="00BB2B20" w:rsidRDefault="004F34EF" w:rsidP="004F34EF">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2021</w:t>
            </w:r>
          </w:p>
        </w:tc>
        <w:tc>
          <w:tcPr>
            <w:tcW w:w="963" w:type="dxa"/>
            <w:vAlign w:val="center"/>
          </w:tcPr>
          <w:p w:rsidR="004F34EF" w:rsidRPr="00BB2B20" w:rsidRDefault="004F34EF" w:rsidP="004F34EF">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2022</w:t>
            </w:r>
          </w:p>
        </w:tc>
        <w:tc>
          <w:tcPr>
            <w:tcW w:w="963" w:type="dxa"/>
            <w:vAlign w:val="center"/>
          </w:tcPr>
          <w:p w:rsidR="004F34EF" w:rsidRPr="00BB2B20" w:rsidRDefault="004F34EF" w:rsidP="004F34EF">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2023</w:t>
            </w:r>
          </w:p>
        </w:tc>
        <w:tc>
          <w:tcPr>
            <w:tcW w:w="963" w:type="dxa"/>
            <w:vAlign w:val="center"/>
          </w:tcPr>
          <w:p w:rsidR="004F34EF" w:rsidRPr="00BB2B20" w:rsidRDefault="004F34EF" w:rsidP="004F34EF">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2024</w:t>
            </w:r>
          </w:p>
        </w:tc>
        <w:tc>
          <w:tcPr>
            <w:tcW w:w="963" w:type="dxa"/>
            <w:vAlign w:val="center"/>
          </w:tcPr>
          <w:p w:rsidR="004F34EF" w:rsidRPr="00BB2B20" w:rsidRDefault="004F34EF" w:rsidP="004F34EF">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2025</w:t>
            </w:r>
          </w:p>
        </w:tc>
        <w:tc>
          <w:tcPr>
            <w:tcW w:w="963" w:type="dxa"/>
            <w:vAlign w:val="center"/>
          </w:tcPr>
          <w:p w:rsidR="004F34EF" w:rsidRDefault="004F34EF" w:rsidP="004F34EF">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2026-</w:t>
            </w:r>
          </w:p>
          <w:p w:rsidR="004F34EF" w:rsidRPr="00BB2B20" w:rsidRDefault="004F34EF" w:rsidP="004F34EF">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2028</w:t>
            </w:r>
          </w:p>
        </w:tc>
        <w:tc>
          <w:tcPr>
            <w:tcW w:w="963" w:type="dxa"/>
            <w:vAlign w:val="center"/>
          </w:tcPr>
          <w:p w:rsidR="004F34EF" w:rsidRDefault="004F34EF" w:rsidP="004F34EF">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2029</w:t>
            </w:r>
            <w:r w:rsidRPr="00BB2B20">
              <w:rPr>
                <w:rFonts w:ascii="Times New Roman" w:hAnsi="Times New Roman" w:cs="Times New Roman"/>
                <w:b/>
                <w:color w:val="000000" w:themeColor="text1"/>
              </w:rPr>
              <w:t>-</w:t>
            </w:r>
          </w:p>
          <w:p w:rsidR="004F34EF" w:rsidRPr="00BB2B20" w:rsidRDefault="004F34EF" w:rsidP="004F34EF">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2033</w:t>
            </w:r>
          </w:p>
        </w:tc>
      </w:tr>
      <w:tr w:rsidR="004F34EF" w:rsidRPr="00322627" w:rsidTr="0008281C">
        <w:trPr>
          <w:trHeight w:val="283"/>
          <w:tblHeader/>
          <w:jc w:val="center"/>
        </w:trPr>
        <w:tc>
          <w:tcPr>
            <w:tcW w:w="2380" w:type="dxa"/>
            <w:vAlign w:val="center"/>
          </w:tcPr>
          <w:p w:rsidR="004F34EF" w:rsidRPr="00322627" w:rsidRDefault="004F34EF" w:rsidP="004F34EF">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1</w:t>
            </w:r>
          </w:p>
        </w:tc>
        <w:tc>
          <w:tcPr>
            <w:tcW w:w="1133" w:type="dxa"/>
            <w:vAlign w:val="center"/>
          </w:tcPr>
          <w:p w:rsidR="004F34EF" w:rsidRPr="00322627" w:rsidRDefault="004F34EF" w:rsidP="004F34EF">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2</w:t>
            </w:r>
          </w:p>
        </w:tc>
        <w:tc>
          <w:tcPr>
            <w:tcW w:w="963" w:type="dxa"/>
            <w:vAlign w:val="center"/>
          </w:tcPr>
          <w:p w:rsidR="004F34EF" w:rsidRPr="00322627" w:rsidRDefault="004F34EF" w:rsidP="004F34EF">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3</w:t>
            </w:r>
          </w:p>
        </w:tc>
        <w:tc>
          <w:tcPr>
            <w:tcW w:w="963" w:type="dxa"/>
            <w:vAlign w:val="center"/>
          </w:tcPr>
          <w:p w:rsidR="004F34EF" w:rsidRPr="00322627" w:rsidRDefault="004F34EF" w:rsidP="004F34EF">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4</w:t>
            </w:r>
          </w:p>
        </w:tc>
        <w:tc>
          <w:tcPr>
            <w:tcW w:w="963" w:type="dxa"/>
            <w:vAlign w:val="center"/>
          </w:tcPr>
          <w:p w:rsidR="004F34EF" w:rsidRPr="00322627" w:rsidRDefault="004F34EF" w:rsidP="004F34EF">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5</w:t>
            </w:r>
          </w:p>
        </w:tc>
        <w:tc>
          <w:tcPr>
            <w:tcW w:w="963" w:type="dxa"/>
            <w:vAlign w:val="center"/>
          </w:tcPr>
          <w:p w:rsidR="004F34EF" w:rsidRPr="00322627" w:rsidRDefault="004F34EF" w:rsidP="004F34EF">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6</w:t>
            </w:r>
          </w:p>
        </w:tc>
        <w:tc>
          <w:tcPr>
            <w:tcW w:w="963" w:type="dxa"/>
            <w:vAlign w:val="center"/>
          </w:tcPr>
          <w:p w:rsidR="004F34EF" w:rsidRPr="00322627" w:rsidRDefault="004F34EF" w:rsidP="004F34EF">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7</w:t>
            </w:r>
          </w:p>
        </w:tc>
        <w:tc>
          <w:tcPr>
            <w:tcW w:w="963" w:type="dxa"/>
            <w:vAlign w:val="center"/>
          </w:tcPr>
          <w:p w:rsidR="004F34EF" w:rsidRPr="00322627" w:rsidRDefault="004F34EF" w:rsidP="004F34EF">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8</w:t>
            </w:r>
          </w:p>
        </w:tc>
        <w:tc>
          <w:tcPr>
            <w:tcW w:w="963" w:type="dxa"/>
            <w:vAlign w:val="center"/>
          </w:tcPr>
          <w:p w:rsidR="004F34EF" w:rsidRPr="00322627" w:rsidRDefault="004F34EF" w:rsidP="004F34EF">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9</w:t>
            </w:r>
          </w:p>
        </w:tc>
      </w:tr>
      <w:tr w:rsidR="004F34EF" w:rsidRPr="00322627" w:rsidTr="00194CFF">
        <w:trPr>
          <w:trHeight w:val="397"/>
          <w:jc w:val="center"/>
        </w:trPr>
        <w:tc>
          <w:tcPr>
            <w:tcW w:w="10254" w:type="dxa"/>
            <w:gridSpan w:val="9"/>
            <w:vAlign w:val="center"/>
          </w:tcPr>
          <w:p w:rsidR="004F34EF" w:rsidRPr="00322627" w:rsidRDefault="004F34EF" w:rsidP="004F34EF">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Томь-Усинская ГРЭС АО «Кузбассэнерго»</w:t>
            </w:r>
          </w:p>
        </w:tc>
      </w:tr>
      <w:tr w:rsidR="0021426E" w:rsidRPr="00322627" w:rsidTr="00194CFF">
        <w:trPr>
          <w:trHeight w:val="397"/>
          <w:jc w:val="center"/>
        </w:trPr>
        <w:tc>
          <w:tcPr>
            <w:tcW w:w="2380" w:type="dxa"/>
            <w:vAlign w:val="center"/>
          </w:tcPr>
          <w:p w:rsidR="0021426E" w:rsidRPr="004F34EF" w:rsidRDefault="0021426E" w:rsidP="0021426E">
            <w:pPr>
              <w:pStyle w:val="Default"/>
              <w:ind w:left="-107" w:right="-108" w:firstLine="107"/>
              <w:jc w:val="center"/>
              <w:rPr>
                <w:color w:val="000000" w:themeColor="text1"/>
                <w:sz w:val="22"/>
                <w:szCs w:val="22"/>
              </w:rPr>
            </w:pPr>
            <w:r w:rsidRPr="004F34EF">
              <w:rPr>
                <w:color w:val="000000" w:themeColor="text1"/>
                <w:sz w:val="22"/>
                <w:szCs w:val="22"/>
              </w:rPr>
              <w:t xml:space="preserve">Отпуск тепловой </w:t>
            </w:r>
            <w:r w:rsidRPr="004F34EF">
              <w:rPr>
                <w:color w:val="000000" w:themeColor="text1"/>
                <w:sz w:val="22"/>
                <w:szCs w:val="22"/>
              </w:rPr>
              <w:br/>
              <w:t>энергии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21426E" w:rsidRPr="0021426E" w:rsidRDefault="0021426E" w:rsidP="0021426E">
            <w:pPr>
              <w:spacing w:after="0" w:line="240" w:lineRule="auto"/>
              <w:jc w:val="center"/>
              <w:rPr>
                <w:rFonts w:ascii="Times New Roman" w:hAnsi="Times New Roman" w:cs="Times New Roman"/>
                <w:color w:val="000000" w:themeColor="text1"/>
                <w:spacing w:val="-10"/>
              </w:rPr>
            </w:pPr>
            <w:r w:rsidRPr="0021426E">
              <w:rPr>
                <w:rFonts w:ascii="Times New Roman" w:hAnsi="Times New Roman" w:cs="Times New Roman"/>
                <w:color w:val="000000" w:themeColor="text1"/>
                <w:spacing w:val="-10"/>
              </w:rPr>
              <w:t>247 610,00</w:t>
            </w:r>
          </w:p>
        </w:tc>
        <w:tc>
          <w:tcPr>
            <w:tcW w:w="963" w:type="dxa"/>
            <w:tcBorders>
              <w:top w:val="single" w:sz="4" w:space="0" w:color="auto"/>
              <w:left w:val="nil"/>
              <w:bottom w:val="single" w:sz="4" w:space="0" w:color="auto"/>
              <w:right w:val="single" w:sz="4" w:space="0" w:color="auto"/>
            </w:tcBorders>
            <w:shd w:val="clear" w:color="auto" w:fill="auto"/>
            <w:vAlign w:val="center"/>
          </w:tcPr>
          <w:p w:rsidR="0021426E" w:rsidRPr="0021426E" w:rsidRDefault="0021426E" w:rsidP="0021426E">
            <w:pPr>
              <w:spacing w:after="0" w:line="240" w:lineRule="auto"/>
              <w:jc w:val="center"/>
              <w:rPr>
                <w:rFonts w:ascii="Times New Roman" w:hAnsi="Times New Roman" w:cs="Times New Roman"/>
                <w:color w:val="000000" w:themeColor="text1"/>
                <w:spacing w:val="-10"/>
              </w:rPr>
            </w:pPr>
            <w:r w:rsidRPr="0021426E">
              <w:rPr>
                <w:rFonts w:ascii="Times New Roman" w:hAnsi="Times New Roman" w:cs="Times New Roman"/>
                <w:color w:val="000000" w:themeColor="text1"/>
                <w:spacing w:val="-10"/>
              </w:rPr>
              <w:t>247 861,86</w:t>
            </w:r>
          </w:p>
        </w:tc>
        <w:tc>
          <w:tcPr>
            <w:tcW w:w="963" w:type="dxa"/>
            <w:tcBorders>
              <w:top w:val="single" w:sz="4" w:space="0" w:color="auto"/>
              <w:left w:val="nil"/>
              <w:bottom w:val="single" w:sz="4" w:space="0" w:color="auto"/>
              <w:right w:val="single" w:sz="4" w:space="0" w:color="auto"/>
            </w:tcBorders>
            <w:shd w:val="clear" w:color="auto" w:fill="auto"/>
            <w:vAlign w:val="center"/>
          </w:tcPr>
          <w:p w:rsidR="0021426E" w:rsidRPr="0021426E" w:rsidRDefault="0021426E" w:rsidP="0021426E">
            <w:pPr>
              <w:spacing w:after="0" w:line="240" w:lineRule="auto"/>
              <w:jc w:val="center"/>
              <w:rPr>
                <w:rFonts w:ascii="Times New Roman" w:hAnsi="Times New Roman" w:cs="Times New Roman"/>
                <w:color w:val="000000" w:themeColor="text1"/>
                <w:spacing w:val="-10"/>
              </w:rPr>
            </w:pPr>
            <w:r w:rsidRPr="0021426E">
              <w:rPr>
                <w:rFonts w:ascii="Times New Roman" w:hAnsi="Times New Roman" w:cs="Times New Roman"/>
                <w:color w:val="000000" w:themeColor="text1"/>
                <w:spacing w:val="-10"/>
              </w:rPr>
              <w:t>260 693,00</w:t>
            </w:r>
          </w:p>
        </w:tc>
        <w:tc>
          <w:tcPr>
            <w:tcW w:w="963" w:type="dxa"/>
            <w:tcBorders>
              <w:top w:val="single" w:sz="4" w:space="0" w:color="auto"/>
              <w:left w:val="nil"/>
              <w:bottom w:val="single" w:sz="4" w:space="0" w:color="auto"/>
              <w:right w:val="single" w:sz="4" w:space="0" w:color="auto"/>
            </w:tcBorders>
            <w:shd w:val="clear" w:color="auto" w:fill="auto"/>
            <w:vAlign w:val="center"/>
          </w:tcPr>
          <w:p w:rsidR="0021426E" w:rsidRPr="0021426E" w:rsidRDefault="0021426E" w:rsidP="0021426E">
            <w:pPr>
              <w:spacing w:after="0" w:line="240" w:lineRule="auto"/>
              <w:jc w:val="center"/>
              <w:rPr>
                <w:rFonts w:ascii="Times New Roman" w:hAnsi="Times New Roman" w:cs="Times New Roman"/>
                <w:color w:val="000000" w:themeColor="text1"/>
                <w:spacing w:val="-10"/>
              </w:rPr>
            </w:pPr>
            <w:r w:rsidRPr="0021426E">
              <w:rPr>
                <w:rFonts w:ascii="Times New Roman" w:hAnsi="Times New Roman" w:cs="Times New Roman"/>
                <w:color w:val="000000" w:themeColor="text1"/>
                <w:spacing w:val="-10"/>
              </w:rPr>
              <w:t>247 687,72</w:t>
            </w:r>
          </w:p>
        </w:tc>
        <w:tc>
          <w:tcPr>
            <w:tcW w:w="963" w:type="dxa"/>
            <w:tcBorders>
              <w:top w:val="single" w:sz="4" w:space="0" w:color="auto"/>
              <w:left w:val="nil"/>
              <w:bottom w:val="single" w:sz="4" w:space="0" w:color="auto"/>
              <w:right w:val="single" w:sz="4" w:space="0" w:color="auto"/>
            </w:tcBorders>
            <w:shd w:val="clear" w:color="auto" w:fill="auto"/>
            <w:vAlign w:val="center"/>
          </w:tcPr>
          <w:p w:rsidR="0021426E" w:rsidRPr="0021426E" w:rsidRDefault="0021426E" w:rsidP="0021426E">
            <w:pPr>
              <w:spacing w:after="0" w:line="240" w:lineRule="auto"/>
              <w:jc w:val="center"/>
              <w:rPr>
                <w:rFonts w:ascii="Times New Roman" w:hAnsi="Times New Roman" w:cs="Times New Roman"/>
                <w:color w:val="000000" w:themeColor="text1"/>
                <w:spacing w:val="-10"/>
              </w:rPr>
            </w:pPr>
            <w:r w:rsidRPr="0021426E">
              <w:rPr>
                <w:rFonts w:ascii="Times New Roman" w:hAnsi="Times New Roman" w:cs="Times New Roman"/>
                <w:color w:val="000000" w:themeColor="text1"/>
                <w:spacing w:val="-10"/>
              </w:rPr>
              <w:t>254 188,36</w:t>
            </w:r>
          </w:p>
        </w:tc>
        <w:tc>
          <w:tcPr>
            <w:tcW w:w="963" w:type="dxa"/>
            <w:tcBorders>
              <w:top w:val="single" w:sz="4" w:space="0" w:color="auto"/>
              <w:left w:val="nil"/>
              <w:bottom w:val="single" w:sz="4" w:space="0" w:color="auto"/>
              <w:right w:val="single" w:sz="4" w:space="0" w:color="auto"/>
            </w:tcBorders>
            <w:shd w:val="clear" w:color="auto" w:fill="auto"/>
            <w:vAlign w:val="center"/>
          </w:tcPr>
          <w:p w:rsidR="0021426E" w:rsidRPr="0021426E" w:rsidRDefault="0021426E" w:rsidP="0021426E">
            <w:pPr>
              <w:spacing w:after="0" w:line="240" w:lineRule="auto"/>
              <w:jc w:val="center"/>
              <w:rPr>
                <w:rFonts w:ascii="Times New Roman" w:hAnsi="Times New Roman" w:cs="Times New Roman"/>
                <w:color w:val="000000" w:themeColor="text1"/>
                <w:spacing w:val="-10"/>
              </w:rPr>
            </w:pPr>
            <w:r w:rsidRPr="0021426E">
              <w:rPr>
                <w:rFonts w:ascii="Times New Roman" w:hAnsi="Times New Roman" w:cs="Times New Roman"/>
                <w:color w:val="000000" w:themeColor="text1"/>
                <w:spacing w:val="-10"/>
              </w:rPr>
              <w:t>255 858,99</w:t>
            </w:r>
          </w:p>
        </w:tc>
        <w:tc>
          <w:tcPr>
            <w:tcW w:w="963" w:type="dxa"/>
            <w:tcBorders>
              <w:top w:val="single" w:sz="4" w:space="0" w:color="auto"/>
              <w:left w:val="nil"/>
              <w:bottom w:val="single" w:sz="4" w:space="0" w:color="auto"/>
              <w:right w:val="single" w:sz="4" w:space="0" w:color="auto"/>
            </w:tcBorders>
            <w:shd w:val="clear" w:color="auto" w:fill="auto"/>
            <w:vAlign w:val="center"/>
          </w:tcPr>
          <w:p w:rsidR="0021426E" w:rsidRPr="0021426E" w:rsidRDefault="0021426E" w:rsidP="0021426E">
            <w:pPr>
              <w:spacing w:after="0" w:line="240" w:lineRule="auto"/>
              <w:jc w:val="center"/>
              <w:rPr>
                <w:rFonts w:ascii="Times New Roman" w:hAnsi="Times New Roman" w:cs="Times New Roman"/>
                <w:color w:val="000000" w:themeColor="text1"/>
                <w:spacing w:val="-10"/>
              </w:rPr>
            </w:pPr>
            <w:r w:rsidRPr="0021426E">
              <w:rPr>
                <w:rFonts w:ascii="Times New Roman" w:hAnsi="Times New Roman" w:cs="Times New Roman"/>
                <w:color w:val="000000" w:themeColor="text1"/>
                <w:spacing w:val="-10"/>
              </w:rPr>
              <w:t>258 487,57</w:t>
            </w:r>
          </w:p>
        </w:tc>
        <w:tc>
          <w:tcPr>
            <w:tcW w:w="963" w:type="dxa"/>
            <w:tcBorders>
              <w:top w:val="single" w:sz="4" w:space="0" w:color="auto"/>
              <w:left w:val="nil"/>
              <w:bottom w:val="single" w:sz="4" w:space="0" w:color="auto"/>
              <w:right w:val="single" w:sz="4" w:space="0" w:color="auto"/>
            </w:tcBorders>
            <w:shd w:val="clear" w:color="auto" w:fill="auto"/>
            <w:vAlign w:val="center"/>
          </w:tcPr>
          <w:p w:rsidR="0021426E" w:rsidRPr="0021426E" w:rsidRDefault="0021426E" w:rsidP="0021426E">
            <w:pPr>
              <w:spacing w:after="0" w:line="240" w:lineRule="auto"/>
              <w:jc w:val="center"/>
              <w:rPr>
                <w:rFonts w:ascii="Times New Roman" w:hAnsi="Times New Roman" w:cs="Times New Roman"/>
                <w:color w:val="000000" w:themeColor="text1"/>
                <w:spacing w:val="-10"/>
              </w:rPr>
            </w:pPr>
            <w:r w:rsidRPr="0021426E">
              <w:rPr>
                <w:rFonts w:ascii="Times New Roman" w:hAnsi="Times New Roman" w:cs="Times New Roman"/>
                <w:color w:val="000000" w:themeColor="text1"/>
                <w:spacing w:val="-10"/>
              </w:rPr>
              <w:t>258 487,57</w:t>
            </w:r>
          </w:p>
        </w:tc>
      </w:tr>
      <w:tr w:rsidR="0021426E" w:rsidRPr="00322627" w:rsidTr="00194CFF">
        <w:trPr>
          <w:trHeight w:val="397"/>
          <w:jc w:val="center"/>
        </w:trPr>
        <w:tc>
          <w:tcPr>
            <w:tcW w:w="2380" w:type="dxa"/>
            <w:vAlign w:val="center"/>
          </w:tcPr>
          <w:p w:rsidR="0021426E" w:rsidRDefault="0021426E" w:rsidP="0021426E">
            <w:pPr>
              <w:pStyle w:val="Default"/>
              <w:ind w:left="-107" w:right="-108" w:firstLine="107"/>
              <w:jc w:val="center"/>
              <w:rPr>
                <w:color w:val="000000" w:themeColor="text1"/>
                <w:sz w:val="22"/>
                <w:szCs w:val="22"/>
              </w:rPr>
            </w:pPr>
            <w:r w:rsidRPr="004F34EF">
              <w:rPr>
                <w:color w:val="000000" w:themeColor="text1"/>
                <w:sz w:val="22"/>
                <w:szCs w:val="22"/>
              </w:rPr>
              <w:t xml:space="preserve">Полезный отпуск </w:t>
            </w:r>
          </w:p>
          <w:p w:rsidR="0021426E" w:rsidRPr="004F34EF" w:rsidRDefault="0021426E" w:rsidP="0021426E">
            <w:pPr>
              <w:pStyle w:val="Default"/>
              <w:ind w:left="-107" w:right="-108" w:firstLine="107"/>
              <w:jc w:val="center"/>
              <w:rPr>
                <w:color w:val="000000" w:themeColor="text1"/>
                <w:sz w:val="22"/>
                <w:szCs w:val="22"/>
              </w:rPr>
            </w:pPr>
            <w:r w:rsidRPr="004F34EF">
              <w:rPr>
                <w:color w:val="000000" w:themeColor="text1"/>
                <w:sz w:val="22"/>
                <w:szCs w:val="22"/>
              </w:rPr>
              <w:t>тепловой энергии</w:t>
            </w:r>
          </w:p>
        </w:tc>
        <w:tc>
          <w:tcPr>
            <w:tcW w:w="1133" w:type="dxa"/>
            <w:tcBorders>
              <w:top w:val="nil"/>
              <w:left w:val="single" w:sz="4" w:space="0" w:color="auto"/>
              <w:bottom w:val="single" w:sz="4" w:space="0" w:color="auto"/>
              <w:right w:val="single" w:sz="4" w:space="0" w:color="auto"/>
            </w:tcBorders>
            <w:shd w:val="clear" w:color="auto" w:fill="auto"/>
            <w:vAlign w:val="center"/>
          </w:tcPr>
          <w:p w:rsidR="0021426E" w:rsidRPr="0021426E" w:rsidRDefault="0021426E" w:rsidP="0021426E">
            <w:pPr>
              <w:spacing w:after="0" w:line="240" w:lineRule="auto"/>
              <w:jc w:val="center"/>
              <w:rPr>
                <w:rFonts w:ascii="Times New Roman" w:hAnsi="Times New Roman" w:cs="Times New Roman"/>
                <w:color w:val="000000" w:themeColor="text1"/>
                <w:spacing w:val="-10"/>
              </w:rPr>
            </w:pPr>
            <w:r w:rsidRPr="0021426E">
              <w:rPr>
                <w:rFonts w:ascii="Times New Roman" w:hAnsi="Times New Roman" w:cs="Times New Roman"/>
                <w:color w:val="000000" w:themeColor="text1"/>
                <w:spacing w:val="-10"/>
              </w:rPr>
              <w:t>199 497,00</w:t>
            </w:r>
          </w:p>
        </w:tc>
        <w:tc>
          <w:tcPr>
            <w:tcW w:w="963" w:type="dxa"/>
            <w:tcBorders>
              <w:top w:val="nil"/>
              <w:left w:val="nil"/>
              <w:bottom w:val="single" w:sz="4" w:space="0" w:color="auto"/>
              <w:right w:val="single" w:sz="4" w:space="0" w:color="auto"/>
            </w:tcBorders>
            <w:shd w:val="clear" w:color="auto" w:fill="auto"/>
            <w:vAlign w:val="center"/>
          </w:tcPr>
          <w:p w:rsidR="0021426E" w:rsidRPr="0021426E" w:rsidRDefault="0021426E" w:rsidP="0021426E">
            <w:pPr>
              <w:spacing w:after="0" w:line="240" w:lineRule="auto"/>
              <w:jc w:val="center"/>
              <w:rPr>
                <w:rFonts w:ascii="Times New Roman" w:hAnsi="Times New Roman" w:cs="Times New Roman"/>
                <w:color w:val="000000" w:themeColor="text1"/>
                <w:spacing w:val="-10"/>
              </w:rPr>
            </w:pPr>
            <w:r w:rsidRPr="0021426E">
              <w:rPr>
                <w:rFonts w:ascii="Times New Roman" w:hAnsi="Times New Roman" w:cs="Times New Roman"/>
                <w:color w:val="000000" w:themeColor="text1"/>
                <w:spacing w:val="-10"/>
              </w:rPr>
              <w:t>199 748,86</w:t>
            </w:r>
          </w:p>
        </w:tc>
        <w:tc>
          <w:tcPr>
            <w:tcW w:w="963" w:type="dxa"/>
            <w:tcBorders>
              <w:top w:val="nil"/>
              <w:left w:val="nil"/>
              <w:bottom w:val="single" w:sz="4" w:space="0" w:color="auto"/>
              <w:right w:val="single" w:sz="4" w:space="0" w:color="auto"/>
            </w:tcBorders>
            <w:shd w:val="clear" w:color="auto" w:fill="auto"/>
            <w:vAlign w:val="center"/>
          </w:tcPr>
          <w:p w:rsidR="0021426E" w:rsidRPr="0021426E" w:rsidRDefault="0021426E" w:rsidP="0021426E">
            <w:pPr>
              <w:spacing w:after="0" w:line="240" w:lineRule="auto"/>
              <w:jc w:val="center"/>
              <w:rPr>
                <w:rFonts w:ascii="Times New Roman" w:hAnsi="Times New Roman" w:cs="Times New Roman"/>
                <w:color w:val="000000" w:themeColor="text1"/>
                <w:spacing w:val="-10"/>
              </w:rPr>
            </w:pPr>
            <w:r w:rsidRPr="0021426E">
              <w:rPr>
                <w:rFonts w:ascii="Times New Roman" w:hAnsi="Times New Roman" w:cs="Times New Roman"/>
                <w:color w:val="000000" w:themeColor="text1"/>
                <w:spacing w:val="-10"/>
              </w:rPr>
              <w:t>212 580,00</w:t>
            </w:r>
          </w:p>
        </w:tc>
        <w:tc>
          <w:tcPr>
            <w:tcW w:w="963" w:type="dxa"/>
            <w:tcBorders>
              <w:top w:val="nil"/>
              <w:left w:val="nil"/>
              <w:bottom w:val="single" w:sz="4" w:space="0" w:color="auto"/>
              <w:right w:val="single" w:sz="4" w:space="0" w:color="auto"/>
            </w:tcBorders>
            <w:shd w:val="clear" w:color="auto" w:fill="auto"/>
            <w:vAlign w:val="center"/>
          </w:tcPr>
          <w:p w:rsidR="0021426E" w:rsidRPr="0021426E" w:rsidRDefault="0021426E" w:rsidP="0021426E">
            <w:pPr>
              <w:spacing w:after="0" w:line="240" w:lineRule="auto"/>
              <w:jc w:val="center"/>
              <w:rPr>
                <w:rFonts w:ascii="Times New Roman" w:hAnsi="Times New Roman" w:cs="Times New Roman"/>
                <w:color w:val="000000" w:themeColor="text1"/>
                <w:spacing w:val="-10"/>
              </w:rPr>
            </w:pPr>
            <w:r w:rsidRPr="0021426E">
              <w:rPr>
                <w:rFonts w:ascii="Times New Roman" w:hAnsi="Times New Roman" w:cs="Times New Roman"/>
                <w:color w:val="000000" w:themeColor="text1"/>
                <w:spacing w:val="-10"/>
              </w:rPr>
              <w:t>199 574,72</w:t>
            </w:r>
          </w:p>
        </w:tc>
        <w:tc>
          <w:tcPr>
            <w:tcW w:w="963" w:type="dxa"/>
            <w:tcBorders>
              <w:top w:val="nil"/>
              <w:left w:val="nil"/>
              <w:bottom w:val="single" w:sz="4" w:space="0" w:color="auto"/>
              <w:right w:val="single" w:sz="4" w:space="0" w:color="auto"/>
            </w:tcBorders>
            <w:shd w:val="clear" w:color="auto" w:fill="auto"/>
            <w:vAlign w:val="center"/>
          </w:tcPr>
          <w:p w:rsidR="0021426E" w:rsidRPr="0021426E" w:rsidRDefault="0021426E" w:rsidP="0021426E">
            <w:pPr>
              <w:spacing w:after="0" w:line="240" w:lineRule="auto"/>
              <w:jc w:val="center"/>
              <w:rPr>
                <w:rFonts w:ascii="Times New Roman" w:hAnsi="Times New Roman" w:cs="Times New Roman"/>
                <w:color w:val="000000" w:themeColor="text1"/>
                <w:spacing w:val="-10"/>
              </w:rPr>
            </w:pPr>
            <w:r w:rsidRPr="0021426E">
              <w:rPr>
                <w:rFonts w:ascii="Times New Roman" w:hAnsi="Times New Roman" w:cs="Times New Roman"/>
                <w:color w:val="000000" w:themeColor="text1"/>
                <w:spacing w:val="-10"/>
              </w:rPr>
              <w:t>207 002,05</w:t>
            </w:r>
          </w:p>
        </w:tc>
        <w:tc>
          <w:tcPr>
            <w:tcW w:w="963" w:type="dxa"/>
            <w:tcBorders>
              <w:top w:val="nil"/>
              <w:left w:val="nil"/>
              <w:bottom w:val="single" w:sz="4" w:space="0" w:color="auto"/>
              <w:right w:val="single" w:sz="4" w:space="0" w:color="auto"/>
            </w:tcBorders>
            <w:shd w:val="clear" w:color="auto" w:fill="auto"/>
            <w:vAlign w:val="center"/>
          </w:tcPr>
          <w:p w:rsidR="0021426E" w:rsidRPr="0021426E" w:rsidRDefault="0021426E" w:rsidP="0021426E">
            <w:pPr>
              <w:spacing w:after="0" w:line="240" w:lineRule="auto"/>
              <w:jc w:val="center"/>
              <w:rPr>
                <w:rFonts w:ascii="Times New Roman" w:hAnsi="Times New Roman" w:cs="Times New Roman"/>
                <w:color w:val="000000" w:themeColor="text1"/>
                <w:spacing w:val="-10"/>
              </w:rPr>
            </w:pPr>
            <w:r w:rsidRPr="0021426E">
              <w:rPr>
                <w:rFonts w:ascii="Times New Roman" w:hAnsi="Times New Roman" w:cs="Times New Roman"/>
                <w:color w:val="000000" w:themeColor="text1"/>
                <w:spacing w:val="-10"/>
              </w:rPr>
              <w:t>208 672,68</w:t>
            </w:r>
          </w:p>
        </w:tc>
        <w:tc>
          <w:tcPr>
            <w:tcW w:w="963" w:type="dxa"/>
            <w:tcBorders>
              <w:top w:val="nil"/>
              <w:left w:val="nil"/>
              <w:bottom w:val="single" w:sz="4" w:space="0" w:color="auto"/>
              <w:right w:val="single" w:sz="4" w:space="0" w:color="auto"/>
            </w:tcBorders>
            <w:shd w:val="clear" w:color="auto" w:fill="auto"/>
            <w:vAlign w:val="center"/>
          </w:tcPr>
          <w:p w:rsidR="0021426E" w:rsidRPr="0021426E" w:rsidRDefault="0021426E" w:rsidP="0021426E">
            <w:pPr>
              <w:spacing w:after="0" w:line="240" w:lineRule="auto"/>
              <w:jc w:val="center"/>
              <w:rPr>
                <w:rFonts w:ascii="Times New Roman" w:hAnsi="Times New Roman" w:cs="Times New Roman"/>
                <w:color w:val="000000" w:themeColor="text1"/>
                <w:spacing w:val="-10"/>
              </w:rPr>
            </w:pPr>
            <w:r w:rsidRPr="0021426E">
              <w:rPr>
                <w:rFonts w:ascii="Times New Roman" w:hAnsi="Times New Roman" w:cs="Times New Roman"/>
                <w:color w:val="000000" w:themeColor="text1"/>
                <w:spacing w:val="-10"/>
              </w:rPr>
              <w:t>211 301,26</w:t>
            </w:r>
          </w:p>
        </w:tc>
        <w:tc>
          <w:tcPr>
            <w:tcW w:w="963" w:type="dxa"/>
            <w:tcBorders>
              <w:top w:val="nil"/>
              <w:left w:val="nil"/>
              <w:bottom w:val="single" w:sz="4" w:space="0" w:color="auto"/>
              <w:right w:val="single" w:sz="4" w:space="0" w:color="auto"/>
            </w:tcBorders>
            <w:shd w:val="clear" w:color="auto" w:fill="auto"/>
            <w:vAlign w:val="center"/>
          </w:tcPr>
          <w:p w:rsidR="0021426E" w:rsidRPr="0021426E" w:rsidRDefault="0021426E" w:rsidP="0021426E">
            <w:pPr>
              <w:spacing w:after="0" w:line="240" w:lineRule="auto"/>
              <w:jc w:val="center"/>
              <w:rPr>
                <w:rFonts w:ascii="Times New Roman" w:hAnsi="Times New Roman" w:cs="Times New Roman"/>
                <w:color w:val="000000" w:themeColor="text1"/>
                <w:spacing w:val="-10"/>
              </w:rPr>
            </w:pPr>
            <w:r w:rsidRPr="0021426E">
              <w:rPr>
                <w:rFonts w:ascii="Times New Roman" w:hAnsi="Times New Roman" w:cs="Times New Roman"/>
                <w:color w:val="000000" w:themeColor="text1"/>
                <w:spacing w:val="-10"/>
              </w:rPr>
              <w:t>211 301,26</w:t>
            </w:r>
          </w:p>
        </w:tc>
      </w:tr>
      <w:tr w:rsidR="0037380C" w:rsidRPr="00322627" w:rsidTr="00194CFF">
        <w:trPr>
          <w:trHeight w:val="397"/>
          <w:jc w:val="center"/>
        </w:trPr>
        <w:tc>
          <w:tcPr>
            <w:tcW w:w="2380" w:type="dxa"/>
            <w:vAlign w:val="center"/>
          </w:tcPr>
          <w:p w:rsidR="0037380C" w:rsidRPr="004F34EF" w:rsidRDefault="0037380C" w:rsidP="0037380C">
            <w:pPr>
              <w:pStyle w:val="Default"/>
              <w:ind w:left="-107" w:right="-108" w:firstLine="107"/>
              <w:jc w:val="center"/>
              <w:rPr>
                <w:color w:val="000000" w:themeColor="text1"/>
                <w:sz w:val="22"/>
                <w:szCs w:val="22"/>
              </w:rPr>
            </w:pPr>
            <w:r w:rsidRPr="004F34EF">
              <w:rPr>
                <w:color w:val="000000" w:themeColor="text1"/>
                <w:sz w:val="22"/>
                <w:szCs w:val="22"/>
              </w:rPr>
              <w:t>Собственные нужды</w:t>
            </w:r>
          </w:p>
        </w:tc>
        <w:tc>
          <w:tcPr>
            <w:tcW w:w="1133" w:type="dxa"/>
            <w:tcBorders>
              <w:top w:val="nil"/>
              <w:left w:val="single" w:sz="4" w:space="0" w:color="auto"/>
              <w:bottom w:val="single" w:sz="4" w:space="0" w:color="auto"/>
              <w:right w:val="single" w:sz="4" w:space="0" w:color="auto"/>
            </w:tcBorders>
            <w:shd w:val="clear" w:color="auto" w:fill="auto"/>
            <w:vAlign w:val="center"/>
          </w:tcPr>
          <w:p w:rsidR="0037380C" w:rsidRPr="004F34EF" w:rsidRDefault="0037380C" w:rsidP="0037380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7 170,00</w:t>
            </w:r>
          </w:p>
        </w:tc>
        <w:tc>
          <w:tcPr>
            <w:tcW w:w="963" w:type="dxa"/>
            <w:tcBorders>
              <w:top w:val="nil"/>
              <w:left w:val="nil"/>
              <w:bottom w:val="single" w:sz="4" w:space="0" w:color="auto"/>
              <w:right w:val="single" w:sz="4" w:space="0" w:color="auto"/>
            </w:tcBorders>
            <w:shd w:val="clear" w:color="auto" w:fill="auto"/>
            <w:vAlign w:val="center"/>
          </w:tcPr>
          <w:p w:rsidR="0037380C" w:rsidRPr="004F34EF" w:rsidRDefault="0037380C" w:rsidP="0037380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7 170,00</w:t>
            </w:r>
          </w:p>
        </w:tc>
        <w:tc>
          <w:tcPr>
            <w:tcW w:w="963" w:type="dxa"/>
            <w:tcBorders>
              <w:top w:val="nil"/>
              <w:left w:val="nil"/>
              <w:bottom w:val="single" w:sz="4" w:space="0" w:color="auto"/>
              <w:right w:val="single" w:sz="4" w:space="0" w:color="auto"/>
            </w:tcBorders>
            <w:shd w:val="clear" w:color="auto" w:fill="auto"/>
            <w:vAlign w:val="center"/>
          </w:tcPr>
          <w:p w:rsidR="0037380C" w:rsidRPr="004F34EF" w:rsidRDefault="0037380C" w:rsidP="0037380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7 170,00</w:t>
            </w:r>
          </w:p>
        </w:tc>
        <w:tc>
          <w:tcPr>
            <w:tcW w:w="963" w:type="dxa"/>
            <w:tcBorders>
              <w:top w:val="nil"/>
              <w:left w:val="nil"/>
              <w:bottom w:val="single" w:sz="4" w:space="0" w:color="auto"/>
              <w:right w:val="single" w:sz="4" w:space="0" w:color="auto"/>
            </w:tcBorders>
            <w:shd w:val="clear" w:color="auto" w:fill="auto"/>
            <w:vAlign w:val="center"/>
          </w:tcPr>
          <w:p w:rsidR="0037380C" w:rsidRPr="004F34EF" w:rsidRDefault="0037380C" w:rsidP="0037380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7 170,00</w:t>
            </w:r>
          </w:p>
        </w:tc>
        <w:tc>
          <w:tcPr>
            <w:tcW w:w="963" w:type="dxa"/>
            <w:tcBorders>
              <w:top w:val="nil"/>
              <w:left w:val="nil"/>
              <w:bottom w:val="single" w:sz="4" w:space="0" w:color="auto"/>
              <w:right w:val="single" w:sz="4" w:space="0" w:color="auto"/>
            </w:tcBorders>
            <w:shd w:val="clear" w:color="auto" w:fill="auto"/>
            <w:vAlign w:val="center"/>
          </w:tcPr>
          <w:p w:rsidR="0037380C" w:rsidRPr="004F34EF" w:rsidRDefault="0037380C" w:rsidP="0037380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7 170,00</w:t>
            </w:r>
          </w:p>
        </w:tc>
        <w:tc>
          <w:tcPr>
            <w:tcW w:w="963" w:type="dxa"/>
            <w:tcBorders>
              <w:top w:val="nil"/>
              <w:left w:val="nil"/>
              <w:bottom w:val="single" w:sz="4" w:space="0" w:color="auto"/>
              <w:right w:val="single" w:sz="4" w:space="0" w:color="auto"/>
            </w:tcBorders>
            <w:shd w:val="clear" w:color="auto" w:fill="auto"/>
            <w:vAlign w:val="center"/>
          </w:tcPr>
          <w:p w:rsidR="0037380C" w:rsidRPr="004F34EF" w:rsidRDefault="0037380C" w:rsidP="0037380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7 170,00</w:t>
            </w:r>
          </w:p>
        </w:tc>
        <w:tc>
          <w:tcPr>
            <w:tcW w:w="963" w:type="dxa"/>
            <w:tcBorders>
              <w:top w:val="nil"/>
              <w:left w:val="nil"/>
              <w:bottom w:val="single" w:sz="4" w:space="0" w:color="auto"/>
              <w:right w:val="single" w:sz="4" w:space="0" w:color="auto"/>
            </w:tcBorders>
            <w:shd w:val="clear" w:color="auto" w:fill="auto"/>
            <w:vAlign w:val="center"/>
          </w:tcPr>
          <w:p w:rsidR="0037380C" w:rsidRPr="004F34EF" w:rsidRDefault="0037380C" w:rsidP="0037380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7 170,00</w:t>
            </w:r>
          </w:p>
        </w:tc>
        <w:tc>
          <w:tcPr>
            <w:tcW w:w="963" w:type="dxa"/>
            <w:tcBorders>
              <w:top w:val="nil"/>
              <w:left w:val="nil"/>
              <w:bottom w:val="single" w:sz="4" w:space="0" w:color="auto"/>
              <w:right w:val="single" w:sz="4" w:space="0" w:color="auto"/>
            </w:tcBorders>
            <w:shd w:val="clear" w:color="auto" w:fill="auto"/>
            <w:vAlign w:val="center"/>
          </w:tcPr>
          <w:p w:rsidR="0037380C" w:rsidRPr="004F34EF" w:rsidRDefault="0037380C" w:rsidP="0037380C">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7 170,00</w:t>
            </w:r>
          </w:p>
        </w:tc>
      </w:tr>
      <w:tr w:rsidR="00FB1241" w:rsidRPr="001D5462" w:rsidTr="00194CFF">
        <w:trPr>
          <w:trHeight w:val="397"/>
          <w:jc w:val="center"/>
        </w:trPr>
        <w:tc>
          <w:tcPr>
            <w:tcW w:w="2380" w:type="dxa"/>
            <w:vAlign w:val="center"/>
          </w:tcPr>
          <w:p w:rsidR="00FB1241" w:rsidRPr="004F34EF" w:rsidRDefault="00FB1241" w:rsidP="00FB1241">
            <w:pPr>
              <w:spacing w:after="0" w:line="240" w:lineRule="auto"/>
              <w:jc w:val="center"/>
              <w:rPr>
                <w:rFonts w:ascii="Times New Roman" w:hAnsi="Times New Roman" w:cs="Times New Roman"/>
                <w:color w:val="000000" w:themeColor="text1"/>
              </w:rPr>
            </w:pPr>
            <w:r w:rsidRPr="004F34EF">
              <w:rPr>
                <w:rFonts w:ascii="Times New Roman" w:hAnsi="Times New Roman" w:cs="Times New Roman"/>
                <w:color w:val="000000" w:themeColor="text1"/>
              </w:rPr>
              <w:t>Потери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FB1241" w:rsidRPr="004F34EF" w:rsidRDefault="00FB1241" w:rsidP="00FB124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40 943,00</w:t>
            </w:r>
          </w:p>
        </w:tc>
        <w:tc>
          <w:tcPr>
            <w:tcW w:w="963" w:type="dxa"/>
            <w:tcBorders>
              <w:top w:val="single" w:sz="4" w:space="0" w:color="auto"/>
              <w:left w:val="nil"/>
              <w:bottom w:val="single" w:sz="4" w:space="0" w:color="auto"/>
              <w:right w:val="single" w:sz="4" w:space="0" w:color="auto"/>
            </w:tcBorders>
            <w:shd w:val="clear" w:color="auto" w:fill="auto"/>
            <w:vAlign w:val="center"/>
          </w:tcPr>
          <w:p w:rsidR="00FB1241" w:rsidRPr="00FB1241" w:rsidRDefault="00FB1241" w:rsidP="00FB1241">
            <w:pPr>
              <w:spacing w:after="0" w:line="240" w:lineRule="auto"/>
              <w:jc w:val="center"/>
              <w:rPr>
                <w:rFonts w:ascii="Times New Roman" w:hAnsi="Times New Roman" w:cs="Times New Roman"/>
                <w:color w:val="000000" w:themeColor="text1"/>
              </w:rPr>
            </w:pPr>
            <w:r w:rsidRPr="00FB1241">
              <w:rPr>
                <w:rFonts w:ascii="Times New Roman" w:hAnsi="Times New Roman" w:cs="Times New Roman"/>
                <w:color w:val="000000" w:themeColor="text1"/>
              </w:rPr>
              <w:t>40 943,00</w:t>
            </w:r>
          </w:p>
        </w:tc>
        <w:tc>
          <w:tcPr>
            <w:tcW w:w="963" w:type="dxa"/>
            <w:tcBorders>
              <w:top w:val="single" w:sz="4" w:space="0" w:color="auto"/>
              <w:left w:val="nil"/>
              <w:bottom w:val="single" w:sz="4" w:space="0" w:color="auto"/>
              <w:right w:val="single" w:sz="4" w:space="0" w:color="auto"/>
            </w:tcBorders>
            <w:shd w:val="clear" w:color="auto" w:fill="auto"/>
            <w:vAlign w:val="center"/>
          </w:tcPr>
          <w:p w:rsidR="00FB1241" w:rsidRPr="00FB1241" w:rsidRDefault="00FB1241" w:rsidP="00FB1241">
            <w:pPr>
              <w:spacing w:after="0" w:line="240" w:lineRule="auto"/>
              <w:jc w:val="center"/>
              <w:rPr>
                <w:rFonts w:ascii="Times New Roman" w:hAnsi="Times New Roman" w:cs="Times New Roman"/>
                <w:color w:val="000000" w:themeColor="text1"/>
              </w:rPr>
            </w:pPr>
            <w:r w:rsidRPr="00FB1241">
              <w:rPr>
                <w:rFonts w:ascii="Times New Roman" w:hAnsi="Times New Roman" w:cs="Times New Roman"/>
                <w:color w:val="000000" w:themeColor="text1"/>
              </w:rPr>
              <w:t>40 943,00</w:t>
            </w:r>
          </w:p>
        </w:tc>
        <w:tc>
          <w:tcPr>
            <w:tcW w:w="963" w:type="dxa"/>
            <w:tcBorders>
              <w:top w:val="single" w:sz="4" w:space="0" w:color="auto"/>
              <w:left w:val="nil"/>
              <w:bottom w:val="single" w:sz="4" w:space="0" w:color="auto"/>
              <w:right w:val="single" w:sz="4" w:space="0" w:color="auto"/>
            </w:tcBorders>
            <w:shd w:val="clear" w:color="auto" w:fill="auto"/>
            <w:vAlign w:val="center"/>
          </w:tcPr>
          <w:p w:rsidR="00FB1241" w:rsidRPr="00FB1241" w:rsidRDefault="00FB1241" w:rsidP="00FB1241">
            <w:pPr>
              <w:spacing w:after="0" w:line="240" w:lineRule="auto"/>
              <w:jc w:val="center"/>
              <w:rPr>
                <w:rFonts w:ascii="Times New Roman" w:hAnsi="Times New Roman" w:cs="Times New Roman"/>
                <w:color w:val="000000" w:themeColor="text1"/>
              </w:rPr>
            </w:pPr>
            <w:r w:rsidRPr="00FB1241">
              <w:rPr>
                <w:rFonts w:ascii="Times New Roman" w:hAnsi="Times New Roman" w:cs="Times New Roman"/>
                <w:color w:val="000000" w:themeColor="text1"/>
              </w:rPr>
              <w:t>40 943,00</w:t>
            </w:r>
          </w:p>
        </w:tc>
        <w:tc>
          <w:tcPr>
            <w:tcW w:w="963" w:type="dxa"/>
            <w:tcBorders>
              <w:top w:val="single" w:sz="4" w:space="0" w:color="auto"/>
              <w:left w:val="nil"/>
              <w:bottom w:val="single" w:sz="4" w:space="0" w:color="auto"/>
              <w:right w:val="single" w:sz="4" w:space="0" w:color="auto"/>
            </w:tcBorders>
            <w:shd w:val="clear" w:color="auto" w:fill="auto"/>
            <w:vAlign w:val="center"/>
          </w:tcPr>
          <w:p w:rsidR="00FB1241" w:rsidRPr="00FB1241" w:rsidRDefault="00FB1241" w:rsidP="00FB1241">
            <w:pPr>
              <w:spacing w:after="0" w:line="240" w:lineRule="auto"/>
              <w:jc w:val="center"/>
              <w:rPr>
                <w:rFonts w:ascii="Times New Roman" w:hAnsi="Times New Roman" w:cs="Times New Roman"/>
                <w:color w:val="000000" w:themeColor="text1"/>
              </w:rPr>
            </w:pPr>
            <w:r w:rsidRPr="00FB1241">
              <w:rPr>
                <w:rFonts w:ascii="Times New Roman" w:hAnsi="Times New Roman" w:cs="Times New Roman"/>
                <w:color w:val="000000" w:themeColor="text1"/>
              </w:rPr>
              <w:t>40 016,31</w:t>
            </w:r>
          </w:p>
        </w:tc>
        <w:tc>
          <w:tcPr>
            <w:tcW w:w="963" w:type="dxa"/>
            <w:tcBorders>
              <w:top w:val="single" w:sz="4" w:space="0" w:color="auto"/>
              <w:left w:val="nil"/>
              <w:bottom w:val="single" w:sz="4" w:space="0" w:color="auto"/>
              <w:right w:val="single" w:sz="4" w:space="0" w:color="auto"/>
            </w:tcBorders>
            <w:shd w:val="clear" w:color="auto" w:fill="auto"/>
            <w:vAlign w:val="center"/>
          </w:tcPr>
          <w:p w:rsidR="00FB1241" w:rsidRPr="00FB1241" w:rsidRDefault="00FB1241" w:rsidP="00FB1241">
            <w:pPr>
              <w:spacing w:after="0" w:line="240" w:lineRule="auto"/>
              <w:jc w:val="center"/>
              <w:rPr>
                <w:rFonts w:ascii="Times New Roman" w:hAnsi="Times New Roman" w:cs="Times New Roman"/>
                <w:color w:val="000000" w:themeColor="text1"/>
              </w:rPr>
            </w:pPr>
            <w:r w:rsidRPr="00FB1241">
              <w:rPr>
                <w:rFonts w:ascii="Times New Roman" w:hAnsi="Times New Roman" w:cs="Times New Roman"/>
                <w:color w:val="000000" w:themeColor="text1"/>
              </w:rPr>
              <w:t>40 016,31</w:t>
            </w:r>
          </w:p>
        </w:tc>
        <w:tc>
          <w:tcPr>
            <w:tcW w:w="963" w:type="dxa"/>
            <w:tcBorders>
              <w:top w:val="single" w:sz="4" w:space="0" w:color="auto"/>
              <w:left w:val="nil"/>
              <w:bottom w:val="single" w:sz="4" w:space="0" w:color="auto"/>
              <w:right w:val="single" w:sz="4" w:space="0" w:color="auto"/>
            </w:tcBorders>
            <w:shd w:val="clear" w:color="auto" w:fill="auto"/>
            <w:vAlign w:val="center"/>
          </w:tcPr>
          <w:p w:rsidR="00FB1241" w:rsidRPr="00FB1241" w:rsidRDefault="00FB1241" w:rsidP="00FB1241">
            <w:pPr>
              <w:spacing w:after="0" w:line="240" w:lineRule="auto"/>
              <w:jc w:val="center"/>
              <w:rPr>
                <w:rFonts w:ascii="Times New Roman" w:hAnsi="Times New Roman" w:cs="Times New Roman"/>
                <w:color w:val="000000" w:themeColor="text1"/>
              </w:rPr>
            </w:pPr>
            <w:r w:rsidRPr="00FB1241">
              <w:rPr>
                <w:rFonts w:ascii="Times New Roman" w:hAnsi="Times New Roman" w:cs="Times New Roman"/>
                <w:color w:val="000000" w:themeColor="text1"/>
              </w:rPr>
              <w:t>40 016,31</w:t>
            </w:r>
          </w:p>
        </w:tc>
        <w:tc>
          <w:tcPr>
            <w:tcW w:w="963" w:type="dxa"/>
            <w:tcBorders>
              <w:top w:val="single" w:sz="4" w:space="0" w:color="auto"/>
              <w:left w:val="nil"/>
              <w:bottom w:val="single" w:sz="4" w:space="0" w:color="auto"/>
              <w:right w:val="single" w:sz="4" w:space="0" w:color="auto"/>
            </w:tcBorders>
            <w:shd w:val="clear" w:color="auto" w:fill="auto"/>
            <w:vAlign w:val="center"/>
          </w:tcPr>
          <w:p w:rsidR="00FB1241" w:rsidRPr="00FB1241" w:rsidRDefault="00FB1241" w:rsidP="00FB1241">
            <w:pPr>
              <w:spacing w:after="0" w:line="240" w:lineRule="auto"/>
              <w:jc w:val="center"/>
              <w:rPr>
                <w:rFonts w:ascii="Times New Roman" w:hAnsi="Times New Roman" w:cs="Times New Roman"/>
                <w:color w:val="000000" w:themeColor="text1"/>
              </w:rPr>
            </w:pPr>
            <w:r w:rsidRPr="00FB1241">
              <w:rPr>
                <w:rFonts w:ascii="Times New Roman" w:hAnsi="Times New Roman" w:cs="Times New Roman"/>
                <w:color w:val="000000" w:themeColor="text1"/>
              </w:rPr>
              <w:t>40 016,31</w:t>
            </w:r>
          </w:p>
        </w:tc>
      </w:tr>
      <w:tr w:rsidR="004F34EF" w:rsidRPr="00322627" w:rsidTr="00194CFF">
        <w:trPr>
          <w:trHeight w:val="397"/>
          <w:tblHeader/>
          <w:jc w:val="center"/>
        </w:trPr>
        <w:tc>
          <w:tcPr>
            <w:tcW w:w="10254" w:type="dxa"/>
            <w:gridSpan w:val="9"/>
            <w:vAlign w:val="center"/>
          </w:tcPr>
          <w:p w:rsidR="004F34EF" w:rsidRPr="00322627" w:rsidRDefault="004F34EF" w:rsidP="004F34EF">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Котельная ООО «ТК»</w:t>
            </w:r>
            <w:r w:rsidR="00F75359">
              <w:rPr>
                <w:rFonts w:ascii="Times New Roman" w:hAnsi="Times New Roman" w:cs="Times New Roman"/>
                <w:b/>
                <w:color w:val="000000" w:themeColor="text1"/>
              </w:rPr>
              <w:t>*</w:t>
            </w:r>
          </w:p>
        </w:tc>
      </w:tr>
      <w:tr w:rsidR="00A264D6" w:rsidRPr="00322627" w:rsidTr="00194CFF">
        <w:trPr>
          <w:trHeight w:val="397"/>
          <w:jc w:val="center"/>
        </w:trPr>
        <w:tc>
          <w:tcPr>
            <w:tcW w:w="2380" w:type="dxa"/>
            <w:vAlign w:val="center"/>
          </w:tcPr>
          <w:p w:rsidR="00A264D6" w:rsidRPr="004F34EF" w:rsidRDefault="00A264D6" w:rsidP="00A264D6">
            <w:pPr>
              <w:pStyle w:val="Default"/>
              <w:ind w:left="-107" w:right="-108" w:firstLine="107"/>
              <w:jc w:val="center"/>
              <w:rPr>
                <w:color w:val="000000" w:themeColor="text1"/>
                <w:sz w:val="22"/>
                <w:szCs w:val="22"/>
              </w:rPr>
            </w:pPr>
            <w:r w:rsidRPr="004F34EF">
              <w:rPr>
                <w:color w:val="000000" w:themeColor="text1"/>
                <w:sz w:val="22"/>
                <w:szCs w:val="22"/>
              </w:rPr>
              <w:t xml:space="preserve">Отпуск тепловой </w:t>
            </w:r>
            <w:r w:rsidRPr="004F34EF">
              <w:rPr>
                <w:color w:val="000000" w:themeColor="text1"/>
                <w:sz w:val="22"/>
                <w:szCs w:val="22"/>
              </w:rPr>
              <w:br/>
              <w:t>энергии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64D6" w:rsidRPr="00FC3BA0" w:rsidRDefault="00A264D6" w:rsidP="00163493">
            <w:pPr>
              <w:spacing w:after="0" w:line="240" w:lineRule="auto"/>
              <w:jc w:val="center"/>
              <w:rPr>
                <w:rFonts w:ascii="Times New Roman" w:hAnsi="Times New Roman" w:cs="Times New Roman"/>
                <w:color w:val="000000" w:themeColor="text1"/>
                <w:spacing w:val="-10"/>
              </w:rPr>
            </w:pPr>
            <w:r w:rsidRPr="00FC3BA0">
              <w:rPr>
                <w:rFonts w:ascii="Times New Roman" w:hAnsi="Times New Roman" w:cs="Times New Roman"/>
                <w:color w:val="000000" w:themeColor="text1"/>
                <w:spacing w:val="-10"/>
              </w:rPr>
              <w:t>11</w:t>
            </w:r>
            <w:r w:rsidR="00163493">
              <w:rPr>
                <w:rFonts w:ascii="Times New Roman" w:hAnsi="Times New Roman" w:cs="Times New Roman"/>
                <w:color w:val="000000" w:themeColor="text1"/>
                <w:spacing w:val="-10"/>
              </w:rPr>
              <w:t>1</w:t>
            </w:r>
            <w:r w:rsidRPr="00FC3BA0">
              <w:rPr>
                <w:rFonts w:ascii="Times New Roman" w:hAnsi="Times New Roman" w:cs="Times New Roman"/>
                <w:color w:val="000000" w:themeColor="text1"/>
                <w:spacing w:val="-10"/>
              </w:rPr>
              <w:t xml:space="preserve"> 888,38</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FC3BA0" w:rsidRDefault="00A264D6" w:rsidP="00A264D6">
            <w:pPr>
              <w:spacing w:after="0" w:line="240" w:lineRule="auto"/>
              <w:jc w:val="center"/>
              <w:rPr>
                <w:rFonts w:ascii="Times New Roman" w:hAnsi="Times New Roman" w:cs="Times New Roman"/>
                <w:color w:val="000000" w:themeColor="text1"/>
                <w:spacing w:val="-10"/>
              </w:rPr>
            </w:pPr>
            <w:r w:rsidRPr="00FC3BA0">
              <w:rPr>
                <w:rFonts w:ascii="Times New Roman" w:hAnsi="Times New Roman" w:cs="Times New Roman"/>
                <w:color w:val="000000" w:themeColor="text1"/>
                <w:spacing w:val="-10"/>
              </w:rPr>
              <w:t>118 421,13</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FC3BA0" w:rsidRDefault="00A264D6" w:rsidP="00163493">
            <w:pPr>
              <w:spacing w:after="0" w:line="240" w:lineRule="auto"/>
              <w:jc w:val="center"/>
              <w:rPr>
                <w:rFonts w:ascii="Times New Roman" w:hAnsi="Times New Roman" w:cs="Times New Roman"/>
                <w:color w:val="000000" w:themeColor="text1"/>
                <w:spacing w:val="-10"/>
              </w:rPr>
            </w:pPr>
            <w:r w:rsidRPr="00FC3BA0">
              <w:rPr>
                <w:rFonts w:ascii="Times New Roman" w:hAnsi="Times New Roman" w:cs="Times New Roman"/>
                <w:color w:val="000000" w:themeColor="text1"/>
                <w:spacing w:val="-10"/>
              </w:rPr>
              <w:t>11</w:t>
            </w:r>
            <w:r w:rsidR="00163493">
              <w:rPr>
                <w:rFonts w:ascii="Times New Roman" w:hAnsi="Times New Roman" w:cs="Times New Roman"/>
                <w:color w:val="000000" w:themeColor="text1"/>
                <w:spacing w:val="-10"/>
              </w:rPr>
              <w:t>1</w:t>
            </w:r>
            <w:r w:rsidRPr="00FC3BA0">
              <w:rPr>
                <w:rFonts w:ascii="Times New Roman" w:hAnsi="Times New Roman" w:cs="Times New Roman"/>
                <w:color w:val="000000" w:themeColor="text1"/>
                <w:spacing w:val="-10"/>
              </w:rPr>
              <w:t xml:space="preserve"> 888,38</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FC3BA0" w:rsidRDefault="00A264D6" w:rsidP="00163493">
            <w:pPr>
              <w:spacing w:after="0" w:line="240" w:lineRule="auto"/>
              <w:jc w:val="center"/>
              <w:rPr>
                <w:rFonts w:ascii="Times New Roman" w:hAnsi="Times New Roman" w:cs="Times New Roman"/>
                <w:color w:val="000000" w:themeColor="text1"/>
                <w:spacing w:val="-10"/>
              </w:rPr>
            </w:pPr>
            <w:r w:rsidRPr="00FC3BA0">
              <w:rPr>
                <w:rFonts w:ascii="Times New Roman" w:hAnsi="Times New Roman" w:cs="Times New Roman"/>
                <w:color w:val="000000" w:themeColor="text1"/>
                <w:spacing w:val="-10"/>
              </w:rPr>
              <w:t>11</w:t>
            </w:r>
            <w:r w:rsidR="00163493">
              <w:rPr>
                <w:rFonts w:ascii="Times New Roman" w:hAnsi="Times New Roman" w:cs="Times New Roman"/>
                <w:color w:val="000000" w:themeColor="text1"/>
                <w:spacing w:val="-10"/>
              </w:rPr>
              <w:t>1</w:t>
            </w:r>
            <w:r w:rsidRPr="00FC3BA0">
              <w:rPr>
                <w:rFonts w:ascii="Times New Roman" w:hAnsi="Times New Roman" w:cs="Times New Roman"/>
                <w:color w:val="000000" w:themeColor="text1"/>
                <w:spacing w:val="-10"/>
              </w:rPr>
              <w:t xml:space="preserve"> 888,38</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FC3BA0" w:rsidRDefault="00A264D6" w:rsidP="00163493">
            <w:pPr>
              <w:spacing w:after="0" w:line="240" w:lineRule="auto"/>
              <w:jc w:val="center"/>
              <w:rPr>
                <w:rFonts w:ascii="Times New Roman" w:hAnsi="Times New Roman" w:cs="Times New Roman"/>
                <w:color w:val="000000" w:themeColor="text1"/>
                <w:spacing w:val="-10"/>
              </w:rPr>
            </w:pPr>
            <w:r w:rsidRPr="00FC3BA0">
              <w:rPr>
                <w:rFonts w:ascii="Times New Roman" w:hAnsi="Times New Roman" w:cs="Times New Roman"/>
                <w:color w:val="000000" w:themeColor="text1"/>
                <w:spacing w:val="-10"/>
              </w:rPr>
              <w:t>11</w:t>
            </w:r>
            <w:r w:rsidR="00163493">
              <w:rPr>
                <w:rFonts w:ascii="Times New Roman" w:hAnsi="Times New Roman" w:cs="Times New Roman"/>
                <w:color w:val="000000" w:themeColor="text1"/>
                <w:spacing w:val="-10"/>
              </w:rPr>
              <w:t>1</w:t>
            </w:r>
            <w:r w:rsidRPr="00FC3BA0">
              <w:rPr>
                <w:rFonts w:ascii="Times New Roman" w:hAnsi="Times New Roman" w:cs="Times New Roman"/>
                <w:color w:val="000000" w:themeColor="text1"/>
                <w:spacing w:val="-10"/>
              </w:rPr>
              <w:t xml:space="preserve"> 888,38</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FC3BA0" w:rsidRDefault="00A264D6" w:rsidP="00163493">
            <w:pPr>
              <w:spacing w:after="0" w:line="240" w:lineRule="auto"/>
              <w:jc w:val="center"/>
              <w:rPr>
                <w:rFonts w:ascii="Times New Roman" w:hAnsi="Times New Roman" w:cs="Times New Roman"/>
                <w:color w:val="000000" w:themeColor="text1"/>
                <w:spacing w:val="-10"/>
              </w:rPr>
            </w:pPr>
            <w:r w:rsidRPr="00FC3BA0">
              <w:rPr>
                <w:rFonts w:ascii="Times New Roman" w:hAnsi="Times New Roman" w:cs="Times New Roman"/>
                <w:color w:val="000000" w:themeColor="text1"/>
                <w:spacing w:val="-10"/>
              </w:rPr>
              <w:t>11</w:t>
            </w:r>
            <w:r w:rsidR="00163493">
              <w:rPr>
                <w:rFonts w:ascii="Times New Roman" w:hAnsi="Times New Roman" w:cs="Times New Roman"/>
                <w:color w:val="000000" w:themeColor="text1"/>
                <w:spacing w:val="-10"/>
              </w:rPr>
              <w:t>1</w:t>
            </w:r>
            <w:r w:rsidRPr="00FC3BA0">
              <w:rPr>
                <w:rFonts w:ascii="Times New Roman" w:hAnsi="Times New Roman" w:cs="Times New Roman"/>
                <w:color w:val="000000" w:themeColor="text1"/>
                <w:spacing w:val="-10"/>
              </w:rPr>
              <w:t xml:space="preserve"> 888,38</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FC3BA0" w:rsidRDefault="00A264D6" w:rsidP="00A264D6">
            <w:pPr>
              <w:spacing w:after="0" w:line="240" w:lineRule="auto"/>
              <w:jc w:val="center"/>
              <w:rPr>
                <w:rFonts w:ascii="Times New Roman" w:hAnsi="Times New Roman" w:cs="Times New Roman"/>
                <w:color w:val="000000" w:themeColor="text1"/>
                <w:spacing w:val="-10"/>
              </w:rPr>
            </w:pPr>
            <w:r w:rsidRPr="00FC3BA0">
              <w:rPr>
                <w:rFonts w:ascii="Times New Roman" w:hAnsi="Times New Roman" w:cs="Times New Roman"/>
                <w:color w:val="000000" w:themeColor="text1"/>
                <w:spacing w:val="-10"/>
              </w:rPr>
              <w:t>127 870,46</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FC3BA0" w:rsidRDefault="00A264D6" w:rsidP="00A264D6">
            <w:pPr>
              <w:spacing w:after="0" w:line="240" w:lineRule="auto"/>
              <w:jc w:val="center"/>
              <w:rPr>
                <w:rFonts w:ascii="Times New Roman" w:hAnsi="Times New Roman" w:cs="Times New Roman"/>
                <w:color w:val="000000" w:themeColor="text1"/>
                <w:spacing w:val="-10"/>
              </w:rPr>
            </w:pPr>
            <w:r w:rsidRPr="00FC3BA0">
              <w:rPr>
                <w:rFonts w:ascii="Times New Roman" w:hAnsi="Times New Roman" w:cs="Times New Roman"/>
                <w:color w:val="000000" w:themeColor="text1"/>
                <w:spacing w:val="-10"/>
              </w:rPr>
              <w:t>127 870,46</w:t>
            </w:r>
          </w:p>
        </w:tc>
      </w:tr>
      <w:tr w:rsidR="00A264D6" w:rsidRPr="00322627" w:rsidTr="00FC3BA0">
        <w:trPr>
          <w:trHeight w:val="397"/>
          <w:jc w:val="center"/>
        </w:trPr>
        <w:tc>
          <w:tcPr>
            <w:tcW w:w="2380" w:type="dxa"/>
            <w:vAlign w:val="center"/>
          </w:tcPr>
          <w:p w:rsidR="00A264D6" w:rsidRDefault="00A264D6" w:rsidP="00A264D6">
            <w:pPr>
              <w:pStyle w:val="Default"/>
              <w:ind w:left="-107" w:right="-108" w:firstLine="107"/>
              <w:jc w:val="center"/>
              <w:rPr>
                <w:color w:val="000000" w:themeColor="text1"/>
                <w:sz w:val="22"/>
                <w:szCs w:val="22"/>
              </w:rPr>
            </w:pPr>
            <w:r w:rsidRPr="004F34EF">
              <w:rPr>
                <w:color w:val="000000" w:themeColor="text1"/>
                <w:sz w:val="22"/>
                <w:szCs w:val="22"/>
              </w:rPr>
              <w:t xml:space="preserve">Полезный отпуск </w:t>
            </w:r>
          </w:p>
          <w:p w:rsidR="00A264D6" w:rsidRPr="004F34EF" w:rsidRDefault="00A264D6" w:rsidP="00A264D6">
            <w:pPr>
              <w:pStyle w:val="Default"/>
              <w:ind w:left="-107" w:right="-108" w:firstLine="107"/>
              <w:jc w:val="center"/>
              <w:rPr>
                <w:color w:val="000000" w:themeColor="text1"/>
                <w:sz w:val="22"/>
                <w:szCs w:val="22"/>
              </w:rPr>
            </w:pPr>
            <w:r w:rsidRPr="004F34EF">
              <w:rPr>
                <w:color w:val="000000" w:themeColor="text1"/>
                <w:sz w:val="22"/>
                <w:szCs w:val="22"/>
              </w:rPr>
              <w:t>тепловой энергии</w:t>
            </w:r>
          </w:p>
        </w:tc>
        <w:tc>
          <w:tcPr>
            <w:tcW w:w="1133" w:type="dxa"/>
            <w:tcBorders>
              <w:top w:val="nil"/>
              <w:left w:val="single" w:sz="4" w:space="0" w:color="auto"/>
              <w:bottom w:val="single" w:sz="4" w:space="0" w:color="auto"/>
              <w:right w:val="single" w:sz="4" w:space="0" w:color="auto"/>
            </w:tcBorders>
            <w:shd w:val="clear" w:color="auto" w:fill="auto"/>
            <w:vAlign w:val="center"/>
          </w:tcPr>
          <w:p w:rsidR="00A264D6" w:rsidRPr="00FC3BA0" w:rsidRDefault="00A264D6" w:rsidP="00163493">
            <w:pPr>
              <w:spacing w:after="0" w:line="240" w:lineRule="auto"/>
              <w:jc w:val="center"/>
              <w:rPr>
                <w:rFonts w:ascii="Times New Roman" w:hAnsi="Times New Roman" w:cs="Times New Roman"/>
                <w:color w:val="000000" w:themeColor="text1"/>
                <w:spacing w:val="-10"/>
              </w:rPr>
            </w:pPr>
            <w:r w:rsidRPr="00FC3BA0">
              <w:rPr>
                <w:rFonts w:ascii="Times New Roman" w:hAnsi="Times New Roman" w:cs="Times New Roman"/>
                <w:color w:val="000000" w:themeColor="text1"/>
                <w:spacing w:val="-10"/>
              </w:rPr>
              <w:t>9</w:t>
            </w:r>
            <w:r w:rsidR="00163493">
              <w:rPr>
                <w:rFonts w:ascii="Times New Roman" w:hAnsi="Times New Roman" w:cs="Times New Roman"/>
                <w:color w:val="000000" w:themeColor="text1"/>
                <w:spacing w:val="-10"/>
              </w:rPr>
              <w:t>1</w:t>
            </w:r>
            <w:r w:rsidRPr="00FC3BA0">
              <w:rPr>
                <w:rFonts w:ascii="Times New Roman" w:hAnsi="Times New Roman" w:cs="Times New Roman"/>
                <w:color w:val="000000" w:themeColor="text1"/>
                <w:spacing w:val="-10"/>
              </w:rPr>
              <w:t xml:space="preserve"> 361,17</w:t>
            </w:r>
          </w:p>
        </w:tc>
        <w:tc>
          <w:tcPr>
            <w:tcW w:w="963" w:type="dxa"/>
            <w:tcBorders>
              <w:top w:val="nil"/>
              <w:left w:val="nil"/>
              <w:bottom w:val="single" w:sz="4" w:space="0" w:color="auto"/>
              <w:right w:val="single" w:sz="4" w:space="0" w:color="auto"/>
            </w:tcBorders>
            <w:shd w:val="clear" w:color="auto" w:fill="auto"/>
            <w:vAlign w:val="center"/>
          </w:tcPr>
          <w:p w:rsidR="00A264D6" w:rsidRPr="00FC3BA0" w:rsidRDefault="00B9303E" w:rsidP="00B9303E">
            <w:pPr>
              <w:spacing w:after="0" w:line="240"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 xml:space="preserve">97 </w:t>
            </w:r>
            <w:r w:rsidR="00A264D6" w:rsidRPr="00FC3BA0">
              <w:rPr>
                <w:rFonts w:ascii="Times New Roman" w:hAnsi="Times New Roman" w:cs="Times New Roman"/>
                <w:color w:val="000000" w:themeColor="text1"/>
                <w:spacing w:val="-10"/>
              </w:rPr>
              <w:t>9</w:t>
            </w:r>
            <w:r>
              <w:rPr>
                <w:rFonts w:ascii="Times New Roman" w:hAnsi="Times New Roman" w:cs="Times New Roman"/>
                <w:color w:val="000000" w:themeColor="text1"/>
                <w:spacing w:val="-10"/>
              </w:rPr>
              <w:t>40</w:t>
            </w:r>
            <w:r w:rsidR="00A264D6" w:rsidRPr="00FC3BA0">
              <w:rPr>
                <w:rFonts w:ascii="Times New Roman" w:hAnsi="Times New Roman" w:cs="Times New Roman"/>
                <w:color w:val="000000" w:themeColor="text1"/>
                <w:spacing w:val="-10"/>
              </w:rPr>
              <w:t>,92</w:t>
            </w:r>
          </w:p>
        </w:tc>
        <w:tc>
          <w:tcPr>
            <w:tcW w:w="963" w:type="dxa"/>
            <w:tcBorders>
              <w:top w:val="nil"/>
              <w:left w:val="nil"/>
              <w:bottom w:val="single" w:sz="4" w:space="0" w:color="auto"/>
              <w:right w:val="single" w:sz="4" w:space="0" w:color="auto"/>
            </w:tcBorders>
            <w:shd w:val="clear" w:color="auto" w:fill="auto"/>
            <w:vAlign w:val="center"/>
          </w:tcPr>
          <w:p w:rsidR="00A264D6" w:rsidRPr="00FC3BA0" w:rsidRDefault="00A264D6" w:rsidP="00163493">
            <w:pPr>
              <w:spacing w:after="0" w:line="240" w:lineRule="auto"/>
              <w:jc w:val="center"/>
              <w:rPr>
                <w:rFonts w:ascii="Times New Roman" w:hAnsi="Times New Roman" w:cs="Times New Roman"/>
                <w:color w:val="000000" w:themeColor="text1"/>
                <w:spacing w:val="-10"/>
              </w:rPr>
            </w:pPr>
            <w:r w:rsidRPr="00FC3BA0">
              <w:rPr>
                <w:rFonts w:ascii="Times New Roman" w:hAnsi="Times New Roman" w:cs="Times New Roman"/>
                <w:color w:val="000000" w:themeColor="text1"/>
                <w:spacing w:val="-10"/>
              </w:rPr>
              <w:t>9</w:t>
            </w:r>
            <w:r w:rsidR="00163493">
              <w:rPr>
                <w:rFonts w:ascii="Times New Roman" w:hAnsi="Times New Roman" w:cs="Times New Roman"/>
                <w:color w:val="000000" w:themeColor="text1"/>
                <w:spacing w:val="-10"/>
              </w:rPr>
              <w:t>1</w:t>
            </w:r>
            <w:r w:rsidRPr="00FC3BA0">
              <w:rPr>
                <w:rFonts w:ascii="Times New Roman" w:hAnsi="Times New Roman" w:cs="Times New Roman"/>
                <w:color w:val="000000" w:themeColor="text1"/>
                <w:spacing w:val="-10"/>
              </w:rPr>
              <w:t xml:space="preserve"> 361,17</w:t>
            </w:r>
          </w:p>
        </w:tc>
        <w:tc>
          <w:tcPr>
            <w:tcW w:w="963" w:type="dxa"/>
            <w:tcBorders>
              <w:top w:val="nil"/>
              <w:left w:val="nil"/>
              <w:bottom w:val="single" w:sz="4" w:space="0" w:color="auto"/>
              <w:right w:val="single" w:sz="4" w:space="0" w:color="auto"/>
            </w:tcBorders>
            <w:shd w:val="clear" w:color="auto" w:fill="auto"/>
            <w:vAlign w:val="center"/>
          </w:tcPr>
          <w:p w:rsidR="00A264D6" w:rsidRPr="00FC3BA0" w:rsidRDefault="00A264D6" w:rsidP="00163493">
            <w:pPr>
              <w:spacing w:after="0" w:line="240" w:lineRule="auto"/>
              <w:jc w:val="center"/>
              <w:rPr>
                <w:rFonts w:ascii="Times New Roman" w:hAnsi="Times New Roman" w:cs="Times New Roman"/>
                <w:color w:val="000000" w:themeColor="text1"/>
                <w:spacing w:val="-10"/>
              </w:rPr>
            </w:pPr>
            <w:r w:rsidRPr="00FC3BA0">
              <w:rPr>
                <w:rFonts w:ascii="Times New Roman" w:hAnsi="Times New Roman" w:cs="Times New Roman"/>
                <w:color w:val="000000" w:themeColor="text1"/>
                <w:spacing w:val="-10"/>
              </w:rPr>
              <w:t>9</w:t>
            </w:r>
            <w:r w:rsidR="00163493">
              <w:rPr>
                <w:rFonts w:ascii="Times New Roman" w:hAnsi="Times New Roman" w:cs="Times New Roman"/>
                <w:color w:val="000000" w:themeColor="text1"/>
                <w:spacing w:val="-10"/>
              </w:rPr>
              <w:t>1</w:t>
            </w:r>
            <w:r w:rsidRPr="00FC3BA0">
              <w:rPr>
                <w:rFonts w:ascii="Times New Roman" w:hAnsi="Times New Roman" w:cs="Times New Roman"/>
                <w:color w:val="000000" w:themeColor="text1"/>
                <w:spacing w:val="-10"/>
              </w:rPr>
              <w:t xml:space="preserve"> 361,17</w:t>
            </w:r>
          </w:p>
        </w:tc>
        <w:tc>
          <w:tcPr>
            <w:tcW w:w="963" w:type="dxa"/>
            <w:tcBorders>
              <w:top w:val="nil"/>
              <w:left w:val="nil"/>
              <w:bottom w:val="single" w:sz="4" w:space="0" w:color="auto"/>
              <w:right w:val="single" w:sz="4" w:space="0" w:color="auto"/>
            </w:tcBorders>
            <w:shd w:val="clear" w:color="auto" w:fill="auto"/>
            <w:vAlign w:val="center"/>
          </w:tcPr>
          <w:p w:rsidR="00A264D6" w:rsidRPr="00FC3BA0" w:rsidRDefault="00A264D6" w:rsidP="00163493">
            <w:pPr>
              <w:spacing w:after="0" w:line="240" w:lineRule="auto"/>
              <w:jc w:val="center"/>
              <w:rPr>
                <w:rFonts w:ascii="Times New Roman" w:hAnsi="Times New Roman" w:cs="Times New Roman"/>
                <w:color w:val="000000" w:themeColor="text1"/>
                <w:spacing w:val="-10"/>
              </w:rPr>
            </w:pPr>
            <w:r w:rsidRPr="00FC3BA0">
              <w:rPr>
                <w:rFonts w:ascii="Times New Roman" w:hAnsi="Times New Roman" w:cs="Times New Roman"/>
                <w:color w:val="000000" w:themeColor="text1"/>
                <w:spacing w:val="-10"/>
              </w:rPr>
              <w:t>9</w:t>
            </w:r>
            <w:r w:rsidR="00163493">
              <w:rPr>
                <w:rFonts w:ascii="Times New Roman" w:hAnsi="Times New Roman" w:cs="Times New Roman"/>
                <w:color w:val="000000" w:themeColor="text1"/>
                <w:spacing w:val="-10"/>
              </w:rPr>
              <w:t>1</w:t>
            </w:r>
            <w:r w:rsidRPr="00FC3BA0">
              <w:rPr>
                <w:rFonts w:ascii="Times New Roman" w:hAnsi="Times New Roman" w:cs="Times New Roman"/>
                <w:color w:val="000000" w:themeColor="text1"/>
                <w:spacing w:val="-10"/>
              </w:rPr>
              <w:t xml:space="preserve"> 361,17</w:t>
            </w:r>
          </w:p>
        </w:tc>
        <w:tc>
          <w:tcPr>
            <w:tcW w:w="963" w:type="dxa"/>
            <w:tcBorders>
              <w:top w:val="nil"/>
              <w:left w:val="nil"/>
              <w:bottom w:val="single" w:sz="4" w:space="0" w:color="auto"/>
              <w:right w:val="single" w:sz="4" w:space="0" w:color="auto"/>
            </w:tcBorders>
            <w:shd w:val="clear" w:color="auto" w:fill="auto"/>
            <w:vAlign w:val="center"/>
          </w:tcPr>
          <w:p w:rsidR="00A264D6" w:rsidRPr="00FC3BA0" w:rsidRDefault="00A264D6" w:rsidP="00163493">
            <w:pPr>
              <w:spacing w:after="0" w:line="240" w:lineRule="auto"/>
              <w:jc w:val="center"/>
              <w:rPr>
                <w:rFonts w:ascii="Times New Roman" w:hAnsi="Times New Roman" w:cs="Times New Roman"/>
                <w:color w:val="000000" w:themeColor="text1"/>
                <w:spacing w:val="-10"/>
              </w:rPr>
            </w:pPr>
            <w:r w:rsidRPr="00FC3BA0">
              <w:rPr>
                <w:rFonts w:ascii="Times New Roman" w:hAnsi="Times New Roman" w:cs="Times New Roman"/>
                <w:color w:val="000000" w:themeColor="text1"/>
                <w:spacing w:val="-10"/>
              </w:rPr>
              <w:t>9</w:t>
            </w:r>
            <w:r w:rsidR="00163493">
              <w:rPr>
                <w:rFonts w:ascii="Times New Roman" w:hAnsi="Times New Roman" w:cs="Times New Roman"/>
                <w:color w:val="000000" w:themeColor="text1"/>
                <w:spacing w:val="-10"/>
              </w:rPr>
              <w:t>1</w:t>
            </w:r>
            <w:r w:rsidRPr="00FC3BA0">
              <w:rPr>
                <w:rFonts w:ascii="Times New Roman" w:hAnsi="Times New Roman" w:cs="Times New Roman"/>
                <w:color w:val="000000" w:themeColor="text1"/>
                <w:spacing w:val="-10"/>
              </w:rPr>
              <w:t xml:space="preserve"> 361,17</w:t>
            </w:r>
          </w:p>
        </w:tc>
        <w:tc>
          <w:tcPr>
            <w:tcW w:w="963" w:type="dxa"/>
            <w:tcBorders>
              <w:top w:val="nil"/>
              <w:left w:val="nil"/>
              <w:bottom w:val="single" w:sz="4" w:space="0" w:color="auto"/>
              <w:right w:val="single" w:sz="4" w:space="0" w:color="auto"/>
            </w:tcBorders>
            <w:shd w:val="clear" w:color="auto" w:fill="auto"/>
            <w:vAlign w:val="center"/>
          </w:tcPr>
          <w:p w:rsidR="00A264D6" w:rsidRPr="00FC3BA0" w:rsidRDefault="00A264D6" w:rsidP="00A264D6">
            <w:pPr>
              <w:spacing w:after="0" w:line="240" w:lineRule="auto"/>
              <w:jc w:val="center"/>
              <w:rPr>
                <w:rFonts w:ascii="Times New Roman" w:hAnsi="Times New Roman" w:cs="Times New Roman"/>
                <w:color w:val="000000" w:themeColor="text1"/>
                <w:spacing w:val="-10"/>
              </w:rPr>
            </w:pPr>
            <w:r w:rsidRPr="00FC3BA0">
              <w:rPr>
                <w:rFonts w:ascii="Times New Roman" w:hAnsi="Times New Roman" w:cs="Times New Roman"/>
                <w:color w:val="000000" w:themeColor="text1"/>
                <w:spacing w:val="-10"/>
              </w:rPr>
              <w:t>107 343,25</w:t>
            </w:r>
          </w:p>
        </w:tc>
        <w:tc>
          <w:tcPr>
            <w:tcW w:w="963" w:type="dxa"/>
            <w:tcBorders>
              <w:top w:val="nil"/>
              <w:left w:val="nil"/>
              <w:bottom w:val="single" w:sz="4" w:space="0" w:color="auto"/>
              <w:right w:val="single" w:sz="4" w:space="0" w:color="auto"/>
            </w:tcBorders>
            <w:shd w:val="clear" w:color="auto" w:fill="auto"/>
            <w:vAlign w:val="center"/>
          </w:tcPr>
          <w:p w:rsidR="00A264D6" w:rsidRPr="00FC3BA0" w:rsidRDefault="00A264D6" w:rsidP="00A264D6">
            <w:pPr>
              <w:spacing w:after="0" w:line="240" w:lineRule="auto"/>
              <w:jc w:val="center"/>
              <w:rPr>
                <w:rFonts w:ascii="Times New Roman" w:hAnsi="Times New Roman" w:cs="Times New Roman"/>
                <w:color w:val="000000" w:themeColor="text1"/>
                <w:spacing w:val="-10"/>
              </w:rPr>
            </w:pPr>
            <w:r w:rsidRPr="00FC3BA0">
              <w:rPr>
                <w:rFonts w:ascii="Times New Roman" w:hAnsi="Times New Roman" w:cs="Times New Roman"/>
                <w:color w:val="000000" w:themeColor="text1"/>
                <w:spacing w:val="-10"/>
              </w:rPr>
              <w:t>107 343,25</w:t>
            </w:r>
          </w:p>
        </w:tc>
      </w:tr>
      <w:tr w:rsidR="00A264D6" w:rsidRPr="001D5462" w:rsidTr="00194CFF">
        <w:trPr>
          <w:trHeight w:val="397"/>
          <w:jc w:val="center"/>
        </w:trPr>
        <w:tc>
          <w:tcPr>
            <w:tcW w:w="2380" w:type="dxa"/>
            <w:vAlign w:val="center"/>
          </w:tcPr>
          <w:p w:rsidR="00A264D6" w:rsidRPr="004F34EF" w:rsidRDefault="00A264D6" w:rsidP="00A264D6">
            <w:pPr>
              <w:pStyle w:val="Default"/>
              <w:ind w:left="-107" w:right="-108" w:firstLine="107"/>
              <w:jc w:val="center"/>
              <w:rPr>
                <w:color w:val="000000" w:themeColor="text1"/>
                <w:sz w:val="22"/>
                <w:szCs w:val="22"/>
              </w:rPr>
            </w:pPr>
            <w:r w:rsidRPr="004F34EF">
              <w:rPr>
                <w:color w:val="000000" w:themeColor="text1"/>
                <w:sz w:val="22"/>
                <w:szCs w:val="22"/>
              </w:rPr>
              <w:t>Собственные нужды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64D6" w:rsidRPr="00194CFF" w:rsidRDefault="00A264D6" w:rsidP="00A264D6">
            <w:pPr>
              <w:spacing w:after="0" w:line="240" w:lineRule="auto"/>
              <w:jc w:val="center"/>
              <w:rPr>
                <w:rFonts w:ascii="Times New Roman" w:hAnsi="Times New Roman" w:cs="Times New Roman"/>
                <w:color w:val="000000" w:themeColor="text1"/>
              </w:rPr>
            </w:pPr>
            <w:r w:rsidRPr="00194CFF">
              <w:rPr>
                <w:rFonts w:ascii="Times New Roman" w:hAnsi="Times New Roman" w:cs="Times New Roman"/>
                <w:color w:val="000000" w:themeColor="text1"/>
              </w:rPr>
              <w:t>4 305,21</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F75359" w:rsidRDefault="00A264D6" w:rsidP="00B9303E">
            <w:pPr>
              <w:spacing w:after="0" w:line="240" w:lineRule="auto"/>
              <w:jc w:val="center"/>
              <w:rPr>
                <w:rFonts w:ascii="Times New Roman" w:hAnsi="Times New Roman" w:cs="Times New Roman"/>
                <w:color w:val="000000" w:themeColor="text1"/>
                <w:spacing w:val="-10"/>
              </w:rPr>
            </w:pPr>
            <w:r w:rsidRPr="00F75359">
              <w:rPr>
                <w:rFonts w:ascii="Times New Roman" w:hAnsi="Times New Roman" w:cs="Times New Roman"/>
                <w:color w:val="000000" w:themeColor="text1"/>
                <w:spacing w:val="-10"/>
              </w:rPr>
              <w:t>4 </w:t>
            </w:r>
            <w:r w:rsidR="00B9303E">
              <w:rPr>
                <w:rFonts w:ascii="Times New Roman" w:hAnsi="Times New Roman" w:cs="Times New Roman"/>
                <w:color w:val="000000" w:themeColor="text1"/>
                <w:spacing w:val="-10"/>
              </w:rPr>
              <w:t>334</w:t>
            </w:r>
            <w:r w:rsidRPr="00F75359">
              <w:rPr>
                <w:rFonts w:ascii="Times New Roman" w:hAnsi="Times New Roman" w:cs="Times New Roman"/>
                <w:color w:val="000000" w:themeColor="text1"/>
                <w:spacing w:val="-10"/>
              </w:rPr>
              <w:t>,21</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194CFF" w:rsidRDefault="00A264D6" w:rsidP="00A264D6">
            <w:pPr>
              <w:spacing w:after="0" w:line="240" w:lineRule="auto"/>
              <w:jc w:val="center"/>
              <w:rPr>
                <w:rFonts w:ascii="Times New Roman" w:hAnsi="Times New Roman" w:cs="Times New Roman"/>
                <w:color w:val="000000" w:themeColor="text1"/>
              </w:rPr>
            </w:pPr>
            <w:r w:rsidRPr="00194CFF">
              <w:rPr>
                <w:rFonts w:ascii="Times New Roman" w:hAnsi="Times New Roman" w:cs="Times New Roman"/>
                <w:color w:val="000000" w:themeColor="text1"/>
              </w:rPr>
              <w:t>4 305,21</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194CFF" w:rsidRDefault="00A264D6" w:rsidP="00A264D6">
            <w:pPr>
              <w:spacing w:after="0" w:line="240" w:lineRule="auto"/>
              <w:jc w:val="center"/>
              <w:rPr>
                <w:rFonts w:ascii="Times New Roman" w:hAnsi="Times New Roman" w:cs="Times New Roman"/>
                <w:color w:val="000000" w:themeColor="text1"/>
              </w:rPr>
            </w:pPr>
            <w:r w:rsidRPr="00194CFF">
              <w:rPr>
                <w:rFonts w:ascii="Times New Roman" w:hAnsi="Times New Roman" w:cs="Times New Roman"/>
                <w:color w:val="000000" w:themeColor="text1"/>
              </w:rPr>
              <w:t>4 305,21</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194CFF" w:rsidRDefault="00A264D6" w:rsidP="00A264D6">
            <w:pPr>
              <w:spacing w:after="0" w:line="240" w:lineRule="auto"/>
              <w:jc w:val="center"/>
              <w:rPr>
                <w:rFonts w:ascii="Times New Roman" w:hAnsi="Times New Roman" w:cs="Times New Roman"/>
                <w:color w:val="000000" w:themeColor="text1"/>
              </w:rPr>
            </w:pPr>
            <w:r w:rsidRPr="00194CFF">
              <w:rPr>
                <w:rFonts w:ascii="Times New Roman" w:hAnsi="Times New Roman" w:cs="Times New Roman"/>
                <w:color w:val="000000" w:themeColor="text1"/>
              </w:rPr>
              <w:t>4 305,21</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194CFF" w:rsidRDefault="00A264D6" w:rsidP="00A264D6">
            <w:pPr>
              <w:spacing w:after="0" w:line="240" w:lineRule="auto"/>
              <w:jc w:val="center"/>
              <w:rPr>
                <w:rFonts w:ascii="Times New Roman" w:hAnsi="Times New Roman" w:cs="Times New Roman"/>
                <w:color w:val="000000" w:themeColor="text1"/>
              </w:rPr>
            </w:pPr>
            <w:r w:rsidRPr="00194CFF">
              <w:rPr>
                <w:rFonts w:ascii="Times New Roman" w:hAnsi="Times New Roman" w:cs="Times New Roman"/>
                <w:color w:val="000000" w:themeColor="text1"/>
              </w:rPr>
              <w:t>4 305,21</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F75359" w:rsidRDefault="00A264D6" w:rsidP="00A264D6">
            <w:pPr>
              <w:spacing w:after="0" w:line="240" w:lineRule="auto"/>
              <w:jc w:val="center"/>
              <w:rPr>
                <w:rFonts w:ascii="Times New Roman" w:hAnsi="Times New Roman" w:cs="Times New Roman"/>
                <w:color w:val="000000" w:themeColor="text1"/>
                <w:spacing w:val="-10"/>
              </w:rPr>
            </w:pPr>
            <w:r w:rsidRPr="00F75359">
              <w:rPr>
                <w:rFonts w:ascii="Times New Roman" w:hAnsi="Times New Roman" w:cs="Times New Roman"/>
                <w:color w:val="000000" w:themeColor="text1"/>
                <w:spacing w:val="-10"/>
              </w:rPr>
              <w:t>4 305,21</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F75359" w:rsidRDefault="00A264D6" w:rsidP="00A264D6">
            <w:pPr>
              <w:spacing w:after="0" w:line="240" w:lineRule="auto"/>
              <w:jc w:val="center"/>
              <w:rPr>
                <w:rFonts w:ascii="Times New Roman" w:hAnsi="Times New Roman" w:cs="Times New Roman"/>
                <w:color w:val="000000" w:themeColor="text1"/>
                <w:spacing w:val="-10"/>
              </w:rPr>
            </w:pPr>
            <w:r w:rsidRPr="00F75359">
              <w:rPr>
                <w:rFonts w:ascii="Times New Roman" w:hAnsi="Times New Roman" w:cs="Times New Roman"/>
                <w:color w:val="000000" w:themeColor="text1"/>
                <w:spacing w:val="-10"/>
              </w:rPr>
              <w:t>4 305,21</w:t>
            </w:r>
          </w:p>
        </w:tc>
      </w:tr>
      <w:tr w:rsidR="00A264D6" w:rsidRPr="001D5462" w:rsidTr="00194CFF">
        <w:trPr>
          <w:trHeight w:val="397"/>
          <w:jc w:val="center"/>
        </w:trPr>
        <w:tc>
          <w:tcPr>
            <w:tcW w:w="2380" w:type="dxa"/>
            <w:vAlign w:val="center"/>
          </w:tcPr>
          <w:p w:rsidR="00A264D6" w:rsidRPr="004F34EF" w:rsidRDefault="00A264D6" w:rsidP="00A264D6">
            <w:pPr>
              <w:spacing w:after="0" w:line="240" w:lineRule="auto"/>
              <w:jc w:val="center"/>
              <w:rPr>
                <w:rFonts w:ascii="Times New Roman" w:hAnsi="Times New Roman" w:cs="Times New Roman"/>
                <w:color w:val="000000" w:themeColor="text1"/>
              </w:rPr>
            </w:pPr>
            <w:r w:rsidRPr="004F34EF">
              <w:rPr>
                <w:rFonts w:ascii="Times New Roman" w:hAnsi="Times New Roman" w:cs="Times New Roman"/>
                <w:color w:val="000000" w:themeColor="text1"/>
              </w:rPr>
              <w:t>Потери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264D6" w:rsidRPr="00194CFF" w:rsidRDefault="00A264D6" w:rsidP="00A264D6">
            <w:pPr>
              <w:spacing w:after="0" w:line="240" w:lineRule="auto"/>
              <w:jc w:val="center"/>
              <w:rPr>
                <w:rFonts w:ascii="Times New Roman" w:hAnsi="Times New Roman" w:cs="Times New Roman"/>
                <w:color w:val="000000" w:themeColor="text1"/>
              </w:rPr>
            </w:pPr>
            <w:r w:rsidRPr="00194CFF">
              <w:rPr>
                <w:rFonts w:ascii="Times New Roman" w:hAnsi="Times New Roman" w:cs="Times New Roman"/>
                <w:color w:val="000000" w:themeColor="text1"/>
              </w:rPr>
              <w:t>16 222,00</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F75359" w:rsidRDefault="00A264D6" w:rsidP="00B9303E">
            <w:pPr>
              <w:spacing w:after="0" w:line="240" w:lineRule="auto"/>
              <w:jc w:val="center"/>
              <w:rPr>
                <w:rFonts w:ascii="Times New Roman" w:hAnsi="Times New Roman" w:cs="Times New Roman"/>
                <w:color w:val="000000" w:themeColor="text1"/>
                <w:spacing w:val="-10"/>
              </w:rPr>
            </w:pPr>
            <w:r w:rsidRPr="00F75359">
              <w:rPr>
                <w:rFonts w:ascii="Times New Roman" w:hAnsi="Times New Roman" w:cs="Times New Roman"/>
                <w:color w:val="000000" w:themeColor="text1"/>
                <w:spacing w:val="-10"/>
              </w:rPr>
              <w:t>16 </w:t>
            </w:r>
            <w:r w:rsidR="00B9303E">
              <w:rPr>
                <w:rFonts w:ascii="Times New Roman" w:hAnsi="Times New Roman" w:cs="Times New Roman"/>
                <w:color w:val="000000" w:themeColor="text1"/>
                <w:spacing w:val="-10"/>
              </w:rPr>
              <w:t>146</w:t>
            </w:r>
            <w:r w:rsidRPr="00F75359">
              <w:rPr>
                <w:rFonts w:ascii="Times New Roman" w:hAnsi="Times New Roman" w:cs="Times New Roman"/>
                <w:color w:val="000000" w:themeColor="text1"/>
                <w:spacing w:val="-10"/>
              </w:rPr>
              <w:t>,00</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194CFF" w:rsidRDefault="00A264D6" w:rsidP="00A264D6">
            <w:pPr>
              <w:spacing w:after="0" w:line="240" w:lineRule="auto"/>
              <w:jc w:val="center"/>
              <w:rPr>
                <w:rFonts w:ascii="Times New Roman" w:hAnsi="Times New Roman" w:cs="Times New Roman"/>
                <w:color w:val="000000" w:themeColor="text1"/>
              </w:rPr>
            </w:pPr>
            <w:r w:rsidRPr="00194CFF">
              <w:rPr>
                <w:rFonts w:ascii="Times New Roman" w:hAnsi="Times New Roman" w:cs="Times New Roman"/>
                <w:color w:val="000000" w:themeColor="text1"/>
              </w:rPr>
              <w:t>16 222,00</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194CFF" w:rsidRDefault="00A264D6" w:rsidP="00A264D6">
            <w:pPr>
              <w:spacing w:after="0" w:line="240" w:lineRule="auto"/>
              <w:jc w:val="center"/>
              <w:rPr>
                <w:rFonts w:ascii="Times New Roman" w:hAnsi="Times New Roman" w:cs="Times New Roman"/>
                <w:color w:val="000000" w:themeColor="text1"/>
              </w:rPr>
            </w:pPr>
            <w:r w:rsidRPr="00194CFF">
              <w:rPr>
                <w:rFonts w:ascii="Times New Roman" w:hAnsi="Times New Roman" w:cs="Times New Roman"/>
                <w:color w:val="000000" w:themeColor="text1"/>
              </w:rPr>
              <w:t>16 222,00</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194CFF" w:rsidRDefault="00A264D6" w:rsidP="00A264D6">
            <w:pPr>
              <w:spacing w:after="0" w:line="240" w:lineRule="auto"/>
              <w:jc w:val="center"/>
              <w:rPr>
                <w:rFonts w:ascii="Times New Roman" w:hAnsi="Times New Roman" w:cs="Times New Roman"/>
                <w:color w:val="000000" w:themeColor="text1"/>
              </w:rPr>
            </w:pPr>
            <w:r w:rsidRPr="00194CFF">
              <w:rPr>
                <w:rFonts w:ascii="Times New Roman" w:hAnsi="Times New Roman" w:cs="Times New Roman"/>
                <w:color w:val="000000" w:themeColor="text1"/>
              </w:rPr>
              <w:t>16 222,00</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194CFF" w:rsidRDefault="00A264D6" w:rsidP="00A264D6">
            <w:pPr>
              <w:spacing w:after="0" w:line="240" w:lineRule="auto"/>
              <w:jc w:val="center"/>
              <w:rPr>
                <w:rFonts w:ascii="Times New Roman" w:hAnsi="Times New Roman" w:cs="Times New Roman"/>
                <w:color w:val="000000" w:themeColor="text1"/>
              </w:rPr>
            </w:pPr>
            <w:r w:rsidRPr="00194CFF">
              <w:rPr>
                <w:rFonts w:ascii="Times New Roman" w:hAnsi="Times New Roman" w:cs="Times New Roman"/>
                <w:color w:val="000000" w:themeColor="text1"/>
              </w:rPr>
              <w:t>16 222,00</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F75359" w:rsidRDefault="00A264D6" w:rsidP="00A264D6">
            <w:pPr>
              <w:spacing w:after="0" w:line="240" w:lineRule="auto"/>
              <w:jc w:val="center"/>
              <w:rPr>
                <w:rFonts w:ascii="Times New Roman" w:hAnsi="Times New Roman" w:cs="Times New Roman"/>
                <w:color w:val="000000" w:themeColor="text1"/>
                <w:spacing w:val="-10"/>
              </w:rPr>
            </w:pPr>
            <w:r w:rsidRPr="00F75359">
              <w:rPr>
                <w:rFonts w:ascii="Times New Roman" w:hAnsi="Times New Roman" w:cs="Times New Roman"/>
                <w:color w:val="000000" w:themeColor="text1"/>
                <w:spacing w:val="-10"/>
              </w:rPr>
              <w:t>16 222,00</w:t>
            </w:r>
          </w:p>
        </w:tc>
        <w:tc>
          <w:tcPr>
            <w:tcW w:w="963" w:type="dxa"/>
            <w:tcBorders>
              <w:top w:val="single" w:sz="4" w:space="0" w:color="auto"/>
              <w:left w:val="nil"/>
              <w:bottom w:val="single" w:sz="4" w:space="0" w:color="auto"/>
              <w:right w:val="single" w:sz="4" w:space="0" w:color="auto"/>
            </w:tcBorders>
            <w:shd w:val="clear" w:color="auto" w:fill="auto"/>
            <w:vAlign w:val="center"/>
          </w:tcPr>
          <w:p w:rsidR="00A264D6" w:rsidRPr="00F75359" w:rsidRDefault="00A264D6" w:rsidP="00A264D6">
            <w:pPr>
              <w:spacing w:after="0" w:line="240" w:lineRule="auto"/>
              <w:jc w:val="center"/>
              <w:rPr>
                <w:rFonts w:ascii="Times New Roman" w:hAnsi="Times New Roman" w:cs="Times New Roman"/>
                <w:color w:val="000000" w:themeColor="text1"/>
                <w:spacing w:val="-10"/>
              </w:rPr>
            </w:pPr>
            <w:r w:rsidRPr="00F75359">
              <w:rPr>
                <w:rFonts w:ascii="Times New Roman" w:hAnsi="Times New Roman" w:cs="Times New Roman"/>
                <w:color w:val="000000" w:themeColor="text1"/>
                <w:spacing w:val="-10"/>
              </w:rPr>
              <w:t>16 222,00</w:t>
            </w:r>
          </w:p>
        </w:tc>
      </w:tr>
      <w:tr w:rsidR="004F34EF" w:rsidRPr="00322627" w:rsidTr="00194CFF">
        <w:trPr>
          <w:trHeight w:val="397"/>
          <w:tblHeader/>
          <w:jc w:val="center"/>
        </w:trPr>
        <w:tc>
          <w:tcPr>
            <w:tcW w:w="10254" w:type="dxa"/>
            <w:gridSpan w:val="9"/>
            <w:vAlign w:val="center"/>
          </w:tcPr>
          <w:p w:rsidR="004F34EF" w:rsidRPr="00322627" w:rsidRDefault="004F34EF" w:rsidP="004F34EF">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Котельная №1 п. Ключевой МУП «ТХМ»</w:t>
            </w:r>
          </w:p>
        </w:tc>
      </w:tr>
      <w:tr w:rsidR="00B9303E" w:rsidRPr="00322627" w:rsidTr="00194CFF">
        <w:trPr>
          <w:trHeight w:val="397"/>
          <w:jc w:val="center"/>
        </w:trPr>
        <w:tc>
          <w:tcPr>
            <w:tcW w:w="2380" w:type="dxa"/>
            <w:vAlign w:val="center"/>
          </w:tcPr>
          <w:p w:rsidR="00B9303E" w:rsidRPr="004F34EF" w:rsidRDefault="00B9303E" w:rsidP="00B9303E">
            <w:pPr>
              <w:pStyle w:val="Default"/>
              <w:ind w:left="-107" w:right="-108" w:firstLine="107"/>
              <w:jc w:val="center"/>
              <w:rPr>
                <w:color w:val="000000" w:themeColor="text1"/>
                <w:sz w:val="22"/>
                <w:szCs w:val="22"/>
              </w:rPr>
            </w:pPr>
            <w:r w:rsidRPr="004F34EF">
              <w:rPr>
                <w:color w:val="000000" w:themeColor="text1"/>
                <w:sz w:val="22"/>
                <w:szCs w:val="22"/>
              </w:rPr>
              <w:t xml:space="preserve">Отпуск тепловой </w:t>
            </w:r>
            <w:r w:rsidRPr="004F34EF">
              <w:rPr>
                <w:color w:val="000000" w:themeColor="text1"/>
                <w:sz w:val="22"/>
                <w:szCs w:val="22"/>
              </w:rPr>
              <w:br/>
              <w:t>энергии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55 678,25</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46 663,14</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51 766,63</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51 766,63</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51 766,63</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51 766,63</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55 966,02</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55 966,02</w:t>
            </w:r>
          </w:p>
        </w:tc>
      </w:tr>
      <w:tr w:rsidR="00B9303E" w:rsidRPr="00322627" w:rsidTr="00BD75F2">
        <w:trPr>
          <w:trHeight w:val="397"/>
          <w:jc w:val="center"/>
        </w:trPr>
        <w:tc>
          <w:tcPr>
            <w:tcW w:w="2380" w:type="dxa"/>
            <w:vAlign w:val="center"/>
          </w:tcPr>
          <w:p w:rsidR="00B9303E" w:rsidRDefault="00B9303E" w:rsidP="00B9303E">
            <w:pPr>
              <w:pStyle w:val="Default"/>
              <w:ind w:left="-107" w:right="-108" w:firstLine="107"/>
              <w:jc w:val="center"/>
              <w:rPr>
                <w:color w:val="000000" w:themeColor="text1"/>
                <w:sz w:val="22"/>
                <w:szCs w:val="22"/>
              </w:rPr>
            </w:pPr>
            <w:r w:rsidRPr="004F34EF">
              <w:rPr>
                <w:color w:val="000000" w:themeColor="text1"/>
                <w:sz w:val="22"/>
                <w:szCs w:val="22"/>
              </w:rPr>
              <w:t xml:space="preserve">Полезный отпуск </w:t>
            </w:r>
          </w:p>
          <w:p w:rsidR="00B9303E" w:rsidRPr="004F34EF" w:rsidRDefault="00B9303E" w:rsidP="00B9303E">
            <w:pPr>
              <w:pStyle w:val="Default"/>
              <w:ind w:left="-107" w:right="-108" w:firstLine="107"/>
              <w:jc w:val="center"/>
              <w:rPr>
                <w:color w:val="000000" w:themeColor="text1"/>
                <w:sz w:val="22"/>
                <w:szCs w:val="22"/>
              </w:rPr>
            </w:pPr>
            <w:r w:rsidRPr="004F34EF">
              <w:rPr>
                <w:color w:val="000000" w:themeColor="text1"/>
                <w:sz w:val="22"/>
                <w:szCs w:val="22"/>
              </w:rPr>
              <w:t>тепловой энергии</w:t>
            </w:r>
          </w:p>
        </w:tc>
        <w:tc>
          <w:tcPr>
            <w:tcW w:w="1133" w:type="dxa"/>
            <w:tcBorders>
              <w:top w:val="nil"/>
              <w:left w:val="single" w:sz="4" w:space="0" w:color="auto"/>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38 587,19</w:t>
            </w:r>
          </w:p>
        </w:tc>
        <w:tc>
          <w:tcPr>
            <w:tcW w:w="963" w:type="dxa"/>
            <w:tcBorders>
              <w:top w:val="nil"/>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38 999,51</w:t>
            </w:r>
          </w:p>
        </w:tc>
        <w:tc>
          <w:tcPr>
            <w:tcW w:w="963" w:type="dxa"/>
            <w:tcBorders>
              <w:top w:val="nil"/>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38 867,01</w:t>
            </w:r>
          </w:p>
        </w:tc>
        <w:tc>
          <w:tcPr>
            <w:tcW w:w="963" w:type="dxa"/>
            <w:tcBorders>
              <w:top w:val="nil"/>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38 867,01</w:t>
            </w:r>
          </w:p>
        </w:tc>
        <w:tc>
          <w:tcPr>
            <w:tcW w:w="963" w:type="dxa"/>
            <w:tcBorders>
              <w:top w:val="nil"/>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38 867,01</w:t>
            </w:r>
          </w:p>
        </w:tc>
        <w:tc>
          <w:tcPr>
            <w:tcW w:w="963" w:type="dxa"/>
            <w:tcBorders>
              <w:top w:val="nil"/>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38 867,01</w:t>
            </w:r>
          </w:p>
        </w:tc>
        <w:tc>
          <w:tcPr>
            <w:tcW w:w="963" w:type="dxa"/>
            <w:tcBorders>
              <w:top w:val="nil"/>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43 066,40</w:t>
            </w:r>
          </w:p>
        </w:tc>
        <w:tc>
          <w:tcPr>
            <w:tcW w:w="963" w:type="dxa"/>
            <w:tcBorders>
              <w:top w:val="nil"/>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43 066,40</w:t>
            </w:r>
          </w:p>
        </w:tc>
      </w:tr>
      <w:tr w:rsidR="00B9303E" w:rsidRPr="00322627" w:rsidTr="00194CFF">
        <w:trPr>
          <w:trHeight w:val="397"/>
          <w:jc w:val="center"/>
        </w:trPr>
        <w:tc>
          <w:tcPr>
            <w:tcW w:w="2380" w:type="dxa"/>
            <w:vAlign w:val="center"/>
          </w:tcPr>
          <w:p w:rsidR="00B9303E" w:rsidRPr="004F34EF" w:rsidRDefault="00B9303E" w:rsidP="00B9303E">
            <w:pPr>
              <w:pStyle w:val="Default"/>
              <w:ind w:left="-107" w:right="-108" w:firstLine="107"/>
              <w:jc w:val="center"/>
              <w:rPr>
                <w:color w:val="000000" w:themeColor="text1"/>
                <w:sz w:val="22"/>
                <w:szCs w:val="22"/>
              </w:rPr>
            </w:pPr>
            <w:r w:rsidRPr="004F34EF">
              <w:rPr>
                <w:color w:val="000000" w:themeColor="text1"/>
                <w:sz w:val="22"/>
                <w:szCs w:val="22"/>
              </w:rPr>
              <w:t>Собственные нужды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2 395,74</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577,00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781,12</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781,12</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781,12</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781,12</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781,12</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781,12</w:t>
            </w:r>
          </w:p>
        </w:tc>
      </w:tr>
      <w:tr w:rsidR="00B9303E" w:rsidRPr="00322627" w:rsidTr="00194CFF">
        <w:trPr>
          <w:trHeight w:val="397"/>
          <w:jc w:val="center"/>
        </w:trPr>
        <w:tc>
          <w:tcPr>
            <w:tcW w:w="2380" w:type="dxa"/>
            <w:vAlign w:val="center"/>
          </w:tcPr>
          <w:p w:rsidR="00B9303E" w:rsidRPr="004F34EF" w:rsidRDefault="00B9303E" w:rsidP="00B9303E">
            <w:pPr>
              <w:spacing w:after="0" w:line="240" w:lineRule="auto"/>
              <w:jc w:val="center"/>
              <w:rPr>
                <w:rFonts w:ascii="Times New Roman" w:hAnsi="Times New Roman" w:cs="Times New Roman"/>
                <w:color w:val="000000" w:themeColor="text1"/>
              </w:rPr>
            </w:pPr>
            <w:r w:rsidRPr="004F34EF">
              <w:rPr>
                <w:rFonts w:ascii="Times New Roman" w:hAnsi="Times New Roman" w:cs="Times New Roman"/>
                <w:color w:val="000000" w:themeColor="text1"/>
              </w:rPr>
              <w:t>Потери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14 695,32</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7 086,63</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12 118,50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12 118,50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12 118,50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12 118,50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12 118,50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12 118,50</w:t>
            </w:r>
          </w:p>
        </w:tc>
      </w:tr>
      <w:tr w:rsidR="004F34EF" w:rsidRPr="00322627" w:rsidTr="00194CFF">
        <w:trPr>
          <w:trHeight w:val="397"/>
          <w:tblHeader/>
          <w:jc w:val="center"/>
        </w:trPr>
        <w:tc>
          <w:tcPr>
            <w:tcW w:w="10254" w:type="dxa"/>
            <w:gridSpan w:val="9"/>
            <w:vAlign w:val="center"/>
          </w:tcPr>
          <w:p w:rsidR="004F34EF" w:rsidRPr="00322627" w:rsidRDefault="004F34EF" w:rsidP="004F34EF">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Котельная школы №10 п. Бородино МУП «ТХМ»</w:t>
            </w:r>
          </w:p>
        </w:tc>
      </w:tr>
      <w:tr w:rsidR="00B9303E" w:rsidRPr="00322627" w:rsidTr="00194CFF">
        <w:trPr>
          <w:trHeight w:val="397"/>
          <w:jc w:val="center"/>
        </w:trPr>
        <w:tc>
          <w:tcPr>
            <w:tcW w:w="2380" w:type="dxa"/>
            <w:vAlign w:val="center"/>
          </w:tcPr>
          <w:p w:rsidR="00B9303E" w:rsidRPr="004F34EF" w:rsidRDefault="00B9303E" w:rsidP="00B9303E">
            <w:pPr>
              <w:pStyle w:val="Default"/>
              <w:ind w:left="-107" w:right="-108" w:firstLine="107"/>
              <w:jc w:val="center"/>
              <w:rPr>
                <w:color w:val="000000" w:themeColor="text1"/>
                <w:sz w:val="22"/>
                <w:szCs w:val="22"/>
              </w:rPr>
            </w:pPr>
            <w:r w:rsidRPr="004F34EF">
              <w:rPr>
                <w:color w:val="000000" w:themeColor="text1"/>
                <w:sz w:val="22"/>
                <w:szCs w:val="22"/>
              </w:rPr>
              <w:t xml:space="preserve">Отпуск тепловой </w:t>
            </w:r>
            <w:r w:rsidRPr="004F34EF">
              <w:rPr>
                <w:color w:val="000000" w:themeColor="text1"/>
                <w:sz w:val="22"/>
                <w:szCs w:val="22"/>
              </w:rPr>
              <w:br/>
              <w:t>энергии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986,51</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6330B6" w:rsidP="006330B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859</w:t>
            </w:r>
            <w:r w:rsidR="00B9303E" w:rsidRPr="00B9303E">
              <w:rPr>
                <w:rFonts w:ascii="Times New Roman" w:hAnsi="Times New Roman" w:cs="Times New Roman"/>
                <w:color w:val="000000" w:themeColor="text1"/>
              </w:rPr>
              <w:t>,</w:t>
            </w:r>
            <w:r>
              <w:rPr>
                <w:rFonts w:ascii="Times New Roman" w:hAnsi="Times New Roman" w:cs="Times New Roman"/>
                <w:color w:val="000000" w:themeColor="text1"/>
              </w:rPr>
              <w:t>00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925,61</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925,61</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925,61</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925,61</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925,61</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925,61</w:t>
            </w:r>
          </w:p>
        </w:tc>
      </w:tr>
      <w:tr w:rsidR="00B9303E" w:rsidRPr="00322627" w:rsidTr="00194CFF">
        <w:trPr>
          <w:trHeight w:val="397"/>
          <w:jc w:val="center"/>
        </w:trPr>
        <w:tc>
          <w:tcPr>
            <w:tcW w:w="2380" w:type="dxa"/>
            <w:vAlign w:val="center"/>
          </w:tcPr>
          <w:p w:rsidR="00B9303E" w:rsidRDefault="00B9303E" w:rsidP="00B9303E">
            <w:pPr>
              <w:pStyle w:val="Default"/>
              <w:ind w:left="-107" w:right="-108" w:firstLine="107"/>
              <w:jc w:val="center"/>
              <w:rPr>
                <w:color w:val="000000" w:themeColor="text1"/>
                <w:sz w:val="22"/>
                <w:szCs w:val="22"/>
              </w:rPr>
            </w:pPr>
            <w:r w:rsidRPr="004F34EF">
              <w:rPr>
                <w:color w:val="000000" w:themeColor="text1"/>
                <w:sz w:val="22"/>
                <w:szCs w:val="22"/>
              </w:rPr>
              <w:t xml:space="preserve">Полезный отпуск </w:t>
            </w:r>
          </w:p>
          <w:p w:rsidR="00B9303E" w:rsidRPr="004F34EF" w:rsidRDefault="00B9303E" w:rsidP="00B9303E">
            <w:pPr>
              <w:pStyle w:val="Default"/>
              <w:ind w:left="-107" w:right="-108" w:firstLine="107"/>
              <w:jc w:val="center"/>
              <w:rPr>
                <w:color w:val="000000" w:themeColor="text1"/>
                <w:sz w:val="22"/>
                <w:szCs w:val="22"/>
              </w:rPr>
            </w:pPr>
            <w:r w:rsidRPr="004F34EF">
              <w:rPr>
                <w:color w:val="000000" w:themeColor="text1"/>
                <w:sz w:val="22"/>
                <w:szCs w:val="22"/>
              </w:rPr>
              <w:t>тепловой энергии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848,51</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732,49</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753,70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753,70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753,70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753,70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753,70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753,70</w:t>
            </w:r>
          </w:p>
        </w:tc>
      </w:tr>
      <w:tr w:rsidR="00B9303E" w:rsidRPr="00322627" w:rsidTr="00194CFF">
        <w:trPr>
          <w:trHeight w:val="397"/>
          <w:jc w:val="center"/>
        </w:trPr>
        <w:tc>
          <w:tcPr>
            <w:tcW w:w="2380" w:type="dxa"/>
            <w:vAlign w:val="center"/>
          </w:tcPr>
          <w:p w:rsidR="00B9303E" w:rsidRPr="004F34EF" w:rsidRDefault="00B9303E" w:rsidP="00B9303E">
            <w:pPr>
              <w:pStyle w:val="Default"/>
              <w:ind w:left="-107" w:right="-108" w:firstLine="107"/>
              <w:jc w:val="center"/>
              <w:rPr>
                <w:color w:val="000000" w:themeColor="text1"/>
                <w:sz w:val="22"/>
                <w:szCs w:val="22"/>
              </w:rPr>
            </w:pPr>
            <w:r w:rsidRPr="004F34EF">
              <w:rPr>
                <w:color w:val="000000" w:themeColor="text1"/>
                <w:sz w:val="22"/>
                <w:szCs w:val="22"/>
              </w:rPr>
              <w:t>Собственные нужды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12,00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12,00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46,11</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46,11</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46,11</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46,11</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46,11</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46,11</w:t>
            </w:r>
          </w:p>
        </w:tc>
      </w:tr>
      <w:tr w:rsidR="00B9303E" w:rsidRPr="00322627" w:rsidTr="00194CFF">
        <w:trPr>
          <w:trHeight w:val="397"/>
          <w:jc w:val="center"/>
        </w:trPr>
        <w:tc>
          <w:tcPr>
            <w:tcW w:w="2380" w:type="dxa"/>
            <w:vAlign w:val="center"/>
          </w:tcPr>
          <w:p w:rsidR="00B9303E" w:rsidRPr="004F34EF" w:rsidRDefault="00B9303E" w:rsidP="00B9303E">
            <w:pPr>
              <w:spacing w:after="0" w:line="240" w:lineRule="auto"/>
              <w:jc w:val="center"/>
              <w:rPr>
                <w:rFonts w:ascii="Times New Roman" w:hAnsi="Times New Roman" w:cs="Times New Roman"/>
                <w:color w:val="000000" w:themeColor="text1"/>
              </w:rPr>
            </w:pPr>
            <w:r w:rsidRPr="004F34EF">
              <w:rPr>
                <w:rFonts w:ascii="Times New Roman" w:hAnsi="Times New Roman" w:cs="Times New Roman"/>
                <w:color w:val="000000" w:themeColor="text1"/>
              </w:rPr>
              <w:t>Потери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126,00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6330B6" w:rsidP="006330B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114,51</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125,80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125,80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125,80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125,80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125,80</w:t>
            </w:r>
          </w:p>
        </w:tc>
        <w:tc>
          <w:tcPr>
            <w:tcW w:w="963" w:type="dxa"/>
            <w:tcBorders>
              <w:top w:val="single" w:sz="4" w:space="0" w:color="auto"/>
              <w:left w:val="nil"/>
              <w:bottom w:val="single" w:sz="4" w:space="0" w:color="auto"/>
              <w:right w:val="single" w:sz="4" w:space="0" w:color="auto"/>
            </w:tcBorders>
            <w:shd w:val="clear" w:color="auto" w:fill="auto"/>
            <w:vAlign w:val="center"/>
          </w:tcPr>
          <w:p w:rsidR="00B9303E" w:rsidRPr="00B9303E" w:rsidRDefault="00B9303E" w:rsidP="00B9303E">
            <w:pPr>
              <w:spacing w:after="0" w:line="240" w:lineRule="auto"/>
              <w:jc w:val="center"/>
              <w:rPr>
                <w:rFonts w:ascii="Times New Roman" w:hAnsi="Times New Roman" w:cs="Times New Roman"/>
                <w:color w:val="000000" w:themeColor="text1"/>
              </w:rPr>
            </w:pPr>
            <w:r w:rsidRPr="00B9303E">
              <w:rPr>
                <w:rFonts w:ascii="Times New Roman" w:hAnsi="Times New Roman" w:cs="Times New Roman"/>
                <w:color w:val="000000" w:themeColor="text1"/>
              </w:rPr>
              <w:t>125,80</w:t>
            </w:r>
          </w:p>
        </w:tc>
      </w:tr>
    </w:tbl>
    <w:p w:rsidR="0037380C" w:rsidRPr="00F75359" w:rsidRDefault="00F75359" w:rsidP="00A000C4">
      <w:pPr>
        <w:spacing w:after="0"/>
        <w:jc w:val="both"/>
        <w:rPr>
          <w:rFonts w:ascii="Times New Roman" w:hAnsi="Times New Roman" w:cs="Times New Roman"/>
          <w:color w:val="000000" w:themeColor="text1"/>
          <w:spacing w:val="-4"/>
          <w:sz w:val="20"/>
          <w:szCs w:val="24"/>
        </w:rPr>
      </w:pPr>
      <w:r w:rsidRPr="00F75359">
        <w:rPr>
          <w:rFonts w:ascii="Times New Roman" w:hAnsi="Times New Roman" w:cs="Times New Roman"/>
          <w:color w:val="000000" w:themeColor="text1"/>
          <w:spacing w:val="-4"/>
          <w:sz w:val="20"/>
          <w:szCs w:val="24"/>
        </w:rPr>
        <w:t>*ООО «Тепловая компания» осуществляет теплоснабжение от котельной с 2021 года. Данные об отпуске тепловой энергии за базовый 2020 год по показаниям ООО «</w:t>
      </w:r>
      <w:proofErr w:type="spellStart"/>
      <w:r w:rsidRPr="00F75359">
        <w:rPr>
          <w:rFonts w:ascii="Times New Roman" w:hAnsi="Times New Roman" w:cs="Times New Roman"/>
          <w:color w:val="000000" w:themeColor="text1"/>
          <w:spacing w:val="-4"/>
          <w:sz w:val="20"/>
          <w:szCs w:val="24"/>
        </w:rPr>
        <w:t>Теплоснаб</w:t>
      </w:r>
      <w:proofErr w:type="spellEnd"/>
      <w:r w:rsidRPr="00F75359">
        <w:rPr>
          <w:rFonts w:ascii="Times New Roman" w:hAnsi="Times New Roman" w:cs="Times New Roman"/>
          <w:color w:val="000000" w:themeColor="text1"/>
          <w:spacing w:val="-4"/>
          <w:sz w:val="20"/>
          <w:szCs w:val="24"/>
        </w:rPr>
        <w:t xml:space="preserve">» (организация, эксплуатирующая котельную до 2021 года). </w:t>
      </w:r>
    </w:p>
    <w:p w:rsidR="00F75359" w:rsidRDefault="00F75359" w:rsidP="00A000C4">
      <w:pPr>
        <w:spacing w:after="0"/>
        <w:jc w:val="both"/>
        <w:rPr>
          <w:rFonts w:ascii="Times New Roman" w:hAnsi="Times New Roman" w:cs="Times New Roman"/>
          <w:color w:val="000000" w:themeColor="text1"/>
          <w:sz w:val="24"/>
          <w:szCs w:val="24"/>
        </w:rPr>
      </w:pPr>
    </w:p>
    <w:p w:rsidR="00C4424F" w:rsidRPr="002249F5" w:rsidRDefault="00C4424F" w:rsidP="00A000C4">
      <w:pPr>
        <w:spacing w:after="0"/>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Таблица 1.</w:t>
      </w:r>
      <w:r w:rsidR="004F34EF">
        <w:rPr>
          <w:rFonts w:ascii="Times New Roman" w:hAnsi="Times New Roman" w:cs="Times New Roman"/>
          <w:color w:val="000000" w:themeColor="text1"/>
          <w:sz w:val="24"/>
          <w:szCs w:val="24"/>
        </w:rPr>
        <w:t xml:space="preserve">6 </w:t>
      </w:r>
      <w:r w:rsidRPr="00E94B2B">
        <w:rPr>
          <w:rFonts w:ascii="Times New Roman" w:hAnsi="Times New Roman" w:cs="Times New Roman"/>
          <w:color w:val="000000" w:themeColor="text1"/>
          <w:sz w:val="24"/>
          <w:szCs w:val="24"/>
        </w:rPr>
        <w:t xml:space="preserve">– </w:t>
      </w:r>
      <w:r w:rsidR="004F34EF">
        <w:rPr>
          <w:rFonts w:ascii="Times New Roman" w:hAnsi="Times New Roman" w:cs="Times New Roman"/>
          <w:color w:val="000000" w:themeColor="text1"/>
          <w:sz w:val="24"/>
          <w:szCs w:val="24"/>
        </w:rPr>
        <w:t>Часовые о</w:t>
      </w:r>
      <w:r w:rsidRPr="00E94B2B">
        <w:rPr>
          <w:rFonts w:ascii="Times New Roman" w:hAnsi="Times New Roman" w:cs="Times New Roman"/>
          <w:color w:val="000000" w:themeColor="text1"/>
          <w:sz w:val="24"/>
          <w:szCs w:val="24"/>
        </w:rPr>
        <w:t>бъе</w:t>
      </w:r>
      <w:r w:rsidR="004F34EF">
        <w:rPr>
          <w:rFonts w:ascii="Times New Roman" w:hAnsi="Times New Roman" w:cs="Times New Roman"/>
          <w:color w:val="000000" w:themeColor="text1"/>
          <w:sz w:val="24"/>
          <w:szCs w:val="24"/>
        </w:rPr>
        <w:t>мы потребления тепловой энергии</w:t>
      </w:r>
      <w:r w:rsidRPr="00E94B2B">
        <w:rPr>
          <w:rFonts w:ascii="Times New Roman" w:hAnsi="Times New Roman" w:cs="Times New Roman"/>
          <w:color w:val="000000" w:themeColor="text1"/>
          <w:sz w:val="24"/>
          <w:szCs w:val="24"/>
        </w:rPr>
        <w:t xml:space="preserve"> в расчетном элементе с централиз</w:t>
      </w:r>
      <w:r w:rsidRPr="00E94B2B">
        <w:rPr>
          <w:rFonts w:ascii="Times New Roman" w:hAnsi="Times New Roman" w:cs="Times New Roman"/>
          <w:color w:val="000000" w:themeColor="text1"/>
          <w:sz w:val="24"/>
          <w:szCs w:val="24"/>
        </w:rPr>
        <w:t>о</w:t>
      </w:r>
      <w:r w:rsidRPr="00E94B2B">
        <w:rPr>
          <w:rFonts w:ascii="Times New Roman" w:hAnsi="Times New Roman" w:cs="Times New Roman"/>
          <w:color w:val="000000" w:themeColor="text1"/>
          <w:sz w:val="24"/>
          <w:szCs w:val="24"/>
        </w:rPr>
        <w:t>ванным источником теплоснабжения</w:t>
      </w:r>
      <w:r w:rsidR="00A819F6" w:rsidRPr="00E94B2B">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Мысковского городского округа</w:t>
      </w:r>
      <w:r w:rsidR="004C3890" w:rsidRPr="002249F5">
        <w:rPr>
          <w:rFonts w:ascii="Times New Roman" w:hAnsi="Times New Roman" w:cs="Times New Roman"/>
          <w:color w:val="000000" w:themeColor="text1"/>
          <w:sz w:val="24"/>
          <w:szCs w:val="24"/>
        </w:rPr>
        <w:t xml:space="preserve">  </w:t>
      </w: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08"/>
        <w:gridCol w:w="1146"/>
        <w:gridCol w:w="975"/>
        <w:gridCol w:w="975"/>
        <w:gridCol w:w="975"/>
        <w:gridCol w:w="975"/>
        <w:gridCol w:w="975"/>
        <w:gridCol w:w="975"/>
        <w:gridCol w:w="975"/>
      </w:tblGrid>
      <w:tr w:rsidR="007F4465" w:rsidRPr="00322627" w:rsidTr="00B307A7">
        <w:trPr>
          <w:trHeight w:val="120"/>
          <w:tblHeader/>
          <w:jc w:val="center"/>
        </w:trPr>
        <w:tc>
          <w:tcPr>
            <w:tcW w:w="2380" w:type="dxa"/>
            <w:vMerge w:val="restart"/>
            <w:tcBorders>
              <w:tl2br w:val="single" w:sz="4" w:space="0" w:color="auto"/>
            </w:tcBorders>
            <w:vAlign w:val="center"/>
          </w:tcPr>
          <w:p w:rsidR="007F4465" w:rsidRDefault="007F4465" w:rsidP="004E764A">
            <w:pPr>
              <w:pStyle w:val="Default"/>
              <w:ind w:left="-107" w:firstLine="107"/>
              <w:jc w:val="right"/>
              <w:rPr>
                <w:b/>
                <w:color w:val="000000" w:themeColor="text1"/>
                <w:sz w:val="22"/>
                <w:szCs w:val="22"/>
              </w:rPr>
            </w:pPr>
            <w:r>
              <w:rPr>
                <w:b/>
                <w:color w:val="000000" w:themeColor="text1"/>
                <w:sz w:val="22"/>
                <w:szCs w:val="22"/>
              </w:rPr>
              <w:t>Год</w:t>
            </w:r>
          </w:p>
          <w:p w:rsidR="007F4465" w:rsidRDefault="007F4465" w:rsidP="004E764A">
            <w:pPr>
              <w:pStyle w:val="Default"/>
              <w:ind w:left="-107" w:right="-108" w:firstLine="107"/>
              <w:rPr>
                <w:b/>
                <w:color w:val="000000" w:themeColor="text1"/>
                <w:sz w:val="22"/>
                <w:szCs w:val="22"/>
              </w:rPr>
            </w:pPr>
          </w:p>
          <w:p w:rsidR="007F4465" w:rsidRPr="00322627" w:rsidRDefault="007F4465" w:rsidP="004E764A">
            <w:pPr>
              <w:pStyle w:val="Default"/>
              <w:ind w:left="-107" w:right="-108" w:firstLine="107"/>
              <w:rPr>
                <w:b/>
                <w:color w:val="000000" w:themeColor="text1"/>
                <w:sz w:val="22"/>
                <w:szCs w:val="22"/>
              </w:rPr>
            </w:pPr>
            <w:r>
              <w:rPr>
                <w:b/>
                <w:color w:val="000000" w:themeColor="text1"/>
                <w:sz w:val="22"/>
                <w:szCs w:val="22"/>
              </w:rPr>
              <w:t>Показатель</w:t>
            </w:r>
          </w:p>
        </w:tc>
        <w:tc>
          <w:tcPr>
            <w:tcW w:w="1133" w:type="dxa"/>
            <w:vMerge w:val="restart"/>
            <w:vAlign w:val="center"/>
          </w:tcPr>
          <w:p w:rsidR="007F4465" w:rsidRPr="002249F5" w:rsidRDefault="007F4465" w:rsidP="004E764A">
            <w:pPr>
              <w:pStyle w:val="Default"/>
              <w:ind w:left="-54" w:right="-108"/>
              <w:jc w:val="center"/>
              <w:rPr>
                <w:b/>
                <w:color w:val="000000" w:themeColor="text1"/>
                <w:sz w:val="22"/>
                <w:szCs w:val="22"/>
              </w:rPr>
            </w:pPr>
            <w:r w:rsidRPr="002249F5">
              <w:rPr>
                <w:b/>
                <w:color w:val="000000" w:themeColor="text1"/>
                <w:sz w:val="22"/>
                <w:szCs w:val="22"/>
              </w:rPr>
              <w:t>Существ</w:t>
            </w:r>
            <w:r w:rsidRPr="002249F5">
              <w:rPr>
                <w:b/>
                <w:color w:val="000000" w:themeColor="text1"/>
                <w:sz w:val="22"/>
                <w:szCs w:val="22"/>
              </w:rPr>
              <w:t>у</w:t>
            </w:r>
            <w:r w:rsidRPr="002249F5">
              <w:rPr>
                <w:b/>
                <w:color w:val="000000" w:themeColor="text1"/>
                <w:sz w:val="22"/>
                <w:szCs w:val="22"/>
              </w:rPr>
              <w:t>ющая</w:t>
            </w:r>
          </w:p>
          <w:p w:rsidR="007F4465" w:rsidRPr="002249F5" w:rsidRDefault="007F4465" w:rsidP="004E764A">
            <w:pPr>
              <w:spacing w:after="0" w:line="240" w:lineRule="auto"/>
              <w:jc w:val="center"/>
              <w:rPr>
                <w:b/>
                <w:color w:val="000000" w:themeColor="text1"/>
              </w:rPr>
            </w:pPr>
            <w:r>
              <w:rPr>
                <w:rFonts w:ascii="Times New Roman" w:hAnsi="Times New Roman" w:cs="Times New Roman"/>
                <w:b/>
                <w:color w:val="000000" w:themeColor="text1"/>
              </w:rPr>
              <w:t>2020</w:t>
            </w:r>
          </w:p>
        </w:tc>
        <w:tc>
          <w:tcPr>
            <w:tcW w:w="6741" w:type="dxa"/>
            <w:gridSpan w:val="7"/>
            <w:vAlign w:val="center"/>
          </w:tcPr>
          <w:p w:rsidR="007F4465" w:rsidRPr="007F4465" w:rsidRDefault="00DC395B" w:rsidP="004E764A">
            <w:pPr>
              <w:pStyle w:val="Default"/>
              <w:ind w:left="-107" w:right="-108" w:hanging="35"/>
              <w:jc w:val="center"/>
              <w:rPr>
                <w:b/>
                <w:color w:val="000000" w:themeColor="text1"/>
                <w:sz w:val="22"/>
                <w:szCs w:val="22"/>
              </w:rPr>
            </w:pPr>
            <w:r>
              <w:rPr>
                <w:b/>
                <w:color w:val="000000" w:themeColor="text1"/>
                <w:sz w:val="22"/>
                <w:szCs w:val="22"/>
              </w:rPr>
              <w:t>Тепловая энергия (мощность</w:t>
            </w:r>
            <w:r w:rsidR="007F4465" w:rsidRPr="007F4465">
              <w:rPr>
                <w:b/>
                <w:color w:val="000000" w:themeColor="text1"/>
                <w:sz w:val="22"/>
                <w:szCs w:val="22"/>
              </w:rPr>
              <w:t>), Гкал/час</w:t>
            </w:r>
          </w:p>
        </w:tc>
      </w:tr>
      <w:tr w:rsidR="00FD1E6F" w:rsidRPr="00322627" w:rsidTr="00B307A7">
        <w:trPr>
          <w:trHeight w:val="416"/>
          <w:tblHeader/>
          <w:jc w:val="center"/>
        </w:trPr>
        <w:tc>
          <w:tcPr>
            <w:tcW w:w="2380" w:type="dxa"/>
            <w:vMerge/>
            <w:tcBorders>
              <w:tl2br w:val="single" w:sz="4" w:space="0" w:color="auto"/>
            </w:tcBorders>
            <w:vAlign w:val="center"/>
          </w:tcPr>
          <w:p w:rsidR="00FD1E6F" w:rsidRDefault="00FD1E6F" w:rsidP="004E764A">
            <w:pPr>
              <w:pStyle w:val="Default"/>
              <w:ind w:left="-107" w:right="-108" w:firstLine="107"/>
              <w:rPr>
                <w:b/>
                <w:color w:val="000000" w:themeColor="text1"/>
                <w:sz w:val="22"/>
                <w:szCs w:val="22"/>
              </w:rPr>
            </w:pPr>
          </w:p>
        </w:tc>
        <w:tc>
          <w:tcPr>
            <w:tcW w:w="1133" w:type="dxa"/>
            <w:vMerge/>
            <w:vAlign w:val="center"/>
          </w:tcPr>
          <w:p w:rsidR="00FD1E6F" w:rsidRPr="002249F5" w:rsidRDefault="00FD1E6F" w:rsidP="004E764A">
            <w:pPr>
              <w:pStyle w:val="Default"/>
              <w:ind w:left="-54" w:right="-108"/>
              <w:jc w:val="center"/>
              <w:rPr>
                <w:b/>
                <w:color w:val="000000" w:themeColor="text1"/>
                <w:sz w:val="22"/>
                <w:szCs w:val="22"/>
              </w:rPr>
            </w:pPr>
          </w:p>
        </w:tc>
        <w:tc>
          <w:tcPr>
            <w:tcW w:w="963" w:type="dxa"/>
            <w:vAlign w:val="center"/>
          </w:tcPr>
          <w:p w:rsidR="00FD1E6F" w:rsidRPr="00BB2B20" w:rsidRDefault="00FD1E6F" w:rsidP="004E764A">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2021</w:t>
            </w:r>
          </w:p>
        </w:tc>
        <w:tc>
          <w:tcPr>
            <w:tcW w:w="963" w:type="dxa"/>
            <w:vAlign w:val="center"/>
          </w:tcPr>
          <w:p w:rsidR="00FD1E6F" w:rsidRPr="00BB2B20" w:rsidRDefault="00FD1E6F" w:rsidP="004E764A">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2022</w:t>
            </w:r>
          </w:p>
        </w:tc>
        <w:tc>
          <w:tcPr>
            <w:tcW w:w="963" w:type="dxa"/>
            <w:vAlign w:val="center"/>
          </w:tcPr>
          <w:p w:rsidR="00FD1E6F" w:rsidRPr="00BB2B20" w:rsidRDefault="00FD1E6F" w:rsidP="004E764A">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2023</w:t>
            </w:r>
          </w:p>
        </w:tc>
        <w:tc>
          <w:tcPr>
            <w:tcW w:w="963" w:type="dxa"/>
            <w:vAlign w:val="center"/>
          </w:tcPr>
          <w:p w:rsidR="00FD1E6F" w:rsidRPr="00BB2B20" w:rsidRDefault="00FD1E6F" w:rsidP="004E764A">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2024</w:t>
            </w:r>
          </w:p>
        </w:tc>
        <w:tc>
          <w:tcPr>
            <w:tcW w:w="963" w:type="dxa"/>
            <w:vAlign w:val="center"/>
          </w:tcPr>
          <w:p w:rsidR="00FD1E6F" w:rsidRPr="00BB2B20" w:rsidRDefault="00FD1E6F" w:rsidP="004E764A">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2025</w:t>
            </w:r>
          </w:p>
        </w:tc>
        <w:tc>
          <w:tcPr>
            <w:tcW w:w="963" w:type="dxa"/>
            <w:vAlign w:val="center"/>
          </w:tcPr>
          <w:p w:rsidR="00FD1E6F" w:rsidRDefault="00FD1E6F" w:rsidP="004E764A">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2026-</w:t>
            </w:r>
          </w:p>
          <w:p w:rsidR="00FD1E6F" w:rsidRPr="00BB2B20" w:rsidRDefault="004F34EF" w:rsidP="004E764A">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2028</w:t>
            </w:r>
          </w:p>
        </w:tc>
        <w:tc>
          <w:tcPr>
            <w:tcW w:w="963" w:type="dxa"/>
            <w:vAlign w:val="center"/>
          </w:tcPr>
          <w:p w:rsidR="00FD1E6F" w:rsidRDefault="004F34EF" w:rsidP="004E764A">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2029</w:t>
            </w:r>
            <w:r w:rsidR="00FD1E6F" w:rsidRPr="00BB2B20">
              <w:rPr>
                <w:rFonts w:ascii="Times New Roman" w:hAnsi="Times New Roman" w:cs="Times New Roman"/>
                <w:b/>
                <w:color w:val="000000" w:themeColor="text1"/>
              </w:rPr>
              <w:t>-</w:t>
            </w:r>
          </w:p>
          <w:p w:rsidR="00FD1E6F" w:rsidRPr="00BB2B20" w:rsidRDefault="00FD1E6F" w:rsidP="004E764A">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2033</w:t>
            </w:r>
          </w:p>
        </w:tc>
      </w:tr>
      <w:tr w:rsidR="007F4465" w:rsidRPr="00322627" w:rsidTr="00B307A7">
        <w:trPr>
          <w:trHeight w:val="283"/>
          <w:tblHeader/>
          <w:jc w:val="center"/>
        </w:trPr>
        <w:tc>
          <w:tcPr>
            <w:tcW w:w="2380" w:type="dxa"/>
            <w:vAlign w:val="center"/>
          </w:tcPr>
          <w:p w:rsidR="007F4465" w:rsidRPr="00322627" w:rsidRDefault="007F4465" w:rsidP="004E764A">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1</w:t>
            </w:r>
          </w:p>
        </w:tc>
        <w:tc>
          <w:tcPr>
            <w:tcW w:w="1133" w:type="dxa"/>
            <w:vAlign w:val="center"/>
          </w:tcPr>
          <w:p w:rsidR="007F4465" w:rsidRPr="00322627" w:rsidRDefault="007F4465" w:rsidP="004E764A">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2</w:t>
            </w:r>
          </w:p>
        </w:tc>
        <w:tc>
          <w:tcPr>
            <w:tcW w:w="963" w:type="dxa"/>
            <w:vAlign w:val="center"/>
          </w:tcPr>
          <w:p w:rsidR="007F4465" w:rsidRPr="00322627" w:rsidRDefault="007F4465" w:rsidP="004E764A">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3</w:t>
            </w:r>
          </w:p>
        </w:tc>
        <w:tc>
          <w:tcPr>
            <w:tcW w:w="963" w:type="dxa"/>
            <w:vAlign w:val="center"/>
          </w:tcPr>
          <w:p w:rsidR="007F4465" w:rsidRPr="00322627" w:rsidRDefault="007F4465" w:rsidP="004E764A">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4</w:t>
            </w:r>
          </w:p>
        </w:tc>
        <w:tc>
          <w:tcPr>
            <w:tcW w:w="963" w:type="dxa"/>
            <w:vAlign w:val="center"/>
          </w:tcPr>
          <w:p w:rsidR="007F4465" w:rsidRPr="00322627" w:rsidRDefault="007F4465" w:rsidP="004E764A">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5</w:t>
            </w:r>
          </w:p>
        </w:tc>
        <w:tc>
          <w:tcPr>
            <w:tcW w:w="963" w:type="dxa"/>
            <w:vAlign w:val="center"/>
          </w:tcPr>
          <w:p w:rsidR="007F4465" w:rsidRPr="00322627" w:rsidRDefault="007F4465" w:rsidP="004E764A">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6</w:t>
            </w:r>
          </w:p>
        </w:tc>
        <w:tc>
          <w:tcPr>
            <w:tcW w:w="963" w:type="dxa"/>
            <w:vAlign w:val="center"/>
          </w:tcPr>
          <w:p w:rsidR="007F4465" w:rsidRPr="00322627" w:rsidRDefault="007F4465" w:rsidP="004E764A">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7</w:t>
            </w:r>
          </w:p>
        </w:tc>
        <w:tc>
          <w:tcPr>
            <w:tcW w:w="963" w:type="dxa"/>
            <w:vAlign w:val="center"/>
          </w:tcPr>
          <w:p w:rsidR="007F4465" w:rsidRPr="00322627" w:rsidRDefault="007F4465" w:rsidP="004E764A">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8</w:t>
            </w:r>
          </w:p>
        </w:tc>
        <w:tc>
          <w:tcPr>
            <w:tcW w:w="963" w:type="dxa"/>
            <w:vAlign w:val="center"/>
          </w:tcPr>
          <w:p w:rsidR="007F4465" w:rsidRPr="00322627" w:rsidRDefault="007F4465" w:rsidP="004E764A">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9</w:t>
            </w:r>
          </w:p>
        </w:tc>
      </w:tr>
      <w:tr w:rsidR="002D5C77" w:rsidRPr="00322627" w:rsidTr="00B307A7">
        <w:trPr>
          <w:trHeight w:val="340"/>
          <w:jc w:val="center"/>
        </w:trPr>
        <w:tc>
          <w:tcPr>
            <w:tcW w:w="10254" w:type="dxa"/>
            <w:gridSpan w:val="9"/>
            <w:vAlign w:val="center"/>
          </w:tcPr>
          <w:p w:rsidR="002D5C77" w:rsidRPr="00322627" w:rsidRDefault="00BE6490" w:rsidP="004E764A">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Томь-Усинская ГРЭС АО «Кузбассэнерго»</w:t>
            </w:r>
          </w:p>
        </w:tc>
      </w:tr>
      <w:tr w:rsidR="004E764A" w:rsidRPr="00322627" w:rsidTr="00B307A7">
        <w:trPr>
          <w:trHeight w:val="340"/>
          <w:jc w:val="center"/>
        </w:trPr>
        <w:tc>
          <w:tcPr>
            <w:tcW w:w="2380" w:type="dxa"/>
            <w:vAlign w:val="center"/>
          </w:tcPr>
          <w:p w:rsidR="004E764A" w:rsidRPr="00322627" w:rsidRDefault="004E764A" w:rsidP="004E764A">
            <w:pPr>
              <w:pStyle w:val="Default"/>
              <w:ind w:left="-107" w:right="-108" w:firstLine="107"/>
              <w:jc w:val="center"/>
              <w:rPr>
                <w:color w:val="000000" w:themeColor="text1"/>
                <w:sz w:val="22"/>
                <w:szCs w:val="22"/>
              </w:rPr>
            </w:pPr>
            <w:r w:rsidRPr="00322627">
              <w:rPr>
                <w:color w:val="000000" w:themeColor="text1"/>
                <w:sz w:val="22"/>
                <w:szCs w:val="22"/>
              </w:rPr>
              <w:t>отопление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83,715</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84,241</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84,636</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85,118</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85,578</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86,091</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87,822</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87,822</w:t>
            </w:r>
          </w:p>
        </w:tc>
      </w:tr>
      <w:tr w:rsidR="004E764A" w:rsidRPr="00322627" w:rsidTr="00B307A7">
        <w:trPr>
          <w:trHeight w:val="340"/>
          <w:jc w:val="center"/>
        </w:trPr>
        <w:tc>
          <w:tcPr>
            <w:tcW w:w="2380" w:type="dxa"/>
            <w:vAlign w:val="center"/>
          </w:tcPr>
          <w:p w:rsidR="004E764A" w:rsidRPr="00322627" w:rsidRDefault="004E764A" w:rsidP="004E764A">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отопление</w:t>
            </w:r>
          </w:p>
        </w:tc>
        <w:tc>
          <w:tcPr>
            <w:tcW w:w="1133" w:type="dxa"/>
            <w:tcBorders>
              <w:top w:val="nil"/>
              <w:left w:val="single" w:sz="4" w:space="0" w:color="auto"/>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0,526</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0,395</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0,482</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0,460</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0,513</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1,731</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r>
      <w:tr w:rsidR="004E764A" w:rsidRPr="00322627" w:rsidTr="00B307A7">
        <w:trPr>
          <w:trHeight w:val="340"/>
          <w:jc w:val="center"/>
        </w:trPr>
        <w:tc>
          <w:tcPr>
            <w:tcW w:w="2380" w:type="dxa"/>
            <w:vAlign w:val="center"/>
          </w:tcPr>
          <w:p w:rsidR="004E764A" w:rsidRPr="00322627" w:rsidRDefault="004E764A" w:rsidP="004E764A">
            <w:pPr>
              <w:pStyle w:val="Default"/>
              <w:ind w:left="-107" w:right="-108" w:firstLine="107"/>
              <w:jc w:val="center"/>
              <w:rPr>
                <w:color w:val="000000" w:themeColor="text1"/>
                <w:sz w:val="22"/>
                <w:szCs w:val="22"/>
              </w:rPr>
            </w:pPr>
            <w:r w:rsidRPr="00322627">
              <w:rPr>
                <w:color w:val="000000" w:themeColor="text1"/>
                <w:sz w:val="22"/>
                <w:szCs w:val="22"/>
              </w:rPr>
              <w:t>ГВС</w:t>
            </w:r>
          </w:p>
        </w:tc>
        <w:tc>
          <w:tcPr>
            <w:tcW w:w="1133" w:type="dxa"/>
            <w:tcBorders>
              <w:top w:val="nil"/>
              <w:left w:val="single" w:sz="4" w:space="0" w:color="auto"/>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13,605</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13,751</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13,869</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14,121</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14,233</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14,376</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14,847</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14,847</w:t>
            </w:r>
          </w:p>
        </w:tc>
      </w:tr>
      <w:tr w:rsidR="004E764A" w:rsidRPr="00322627" w:rsidTr="00B307A7">
        <w:trPr>
          <w:trHeight w:val="340"/>
          <w:jc w:val="center"/>
        </w:trPr>
        <w:tc>
          <w:tcPr>
            <w:tcW w:w="2380" w:type="dxa"/>
            <w:vAlign w:val="center"/>
          </w:tcPr>
          <w:p w:rsidR="004E764A" w:rsidRPr="00322627" w:rsidRDefault="004E764A" w:rsidP="004E764A">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ГВС</w:t>
            </w:r>
          </w:p>
        </w:tc>
        <w:tc>
          <w:tcPr>
            <w:tcW w:w="1133" w:type="dxa"/>
            <w:tcBorders>
              <w:top w:val="nil"/>
              <w:left w:val="single" w:sz="4" w:space="0" w:color="auto"/>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0,146</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0,118</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0,252</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0,112</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0,143</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0,471</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r>
      <w:tr w:rsidR="004E764A" w:rsidRPr="00322627" w:rsidTr="00B307A7">
        <w:trPr>
          <w:trHeight w:val="340"/>
          <w:jc w:val="center"/>
        </w:trPr>
        <w:tc>
          <w:tcPr>
            <w:tcW w:w="2380" w:type="dxa"/>
            <w:vAlign w:val="center"/>
          </w:tcPr>
          <w:p w:rsidR="004E764A" w:rsidRPr="00322627" w:rsidRDefault="004E764A" w:rsidP="004E764A">
            <w:pPr>
              <w:pStyle w:val="Default"/>
              <w:ind w:left="-107" w:right="-108" w:firstLine="107"/>
              <w:jc w:val="center"/>
              <w:rPr>
                <w:color w:val="000000" w:themeColor="text1"/>
                <w:sz w:val="22"/>
                <w:szCs w:val="22"/>
              </w:rPr>
            </w:pPr>
            <w:r w:rsidRPr="00322627">
              <w:rPr>
                <w:color w:val="000000" w:themeColor="text1"/>
                <w:sz w:val="22"/>
                <w:szCs w:val="22"/>
              </w:rPr>
              <w:t>вентиляция</w:t>
            </w:r>
          </w:p>
        </w:tc>
        <w:tc>
          <w:tcPr>
            <w:tcW w:w="1133" w:type="dxa"/>
            <w:tcBorders>
              <w:top w:val="nil"/>
              <w:left w:val="single" w:sz="4" w:space="0" w:color="auto"/>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r>
      <w:tr w:rsidR="004E764A" w:rsidRPr="00322627" w:rsidTr="00B307A7">
        <w:trPr>
          <w:trHeight w:val="340"/>
          <w:jc w:val="center"/>
        </w:trPr>
        <w:tc>
          <w:tcPr>
            <w:tcW w:w="2380" w:type="dxa"/>
            <w:vAlign w:val="center"/>
          </w:tcPr>
          <w:p w:rsidR="004E764A" w:rsidRPr="00322627" w:rsidRDefault="004E764A" w:rsidP="004E764A">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ве</w:t>
            </w:r>
            <w:r w:rsidRPr="00322627">
              <w:rPr>
                <w:color w:val="000000" w:themeColor="text1"/>
                <w:sz w:val="22"/>
                <w:szCs w:val="22"/>
              </w:rPr>
              <w:t>н</w:t>
            </w:r>
            <w:r w:rsidRPr="00322627">
              <w:rPr>
                <w:color w:val="000000" w:themeColor="text1"/>
                <w:sz w:val="22"/>
                <w:szCs w:val="22"/>
              </w:rPr>
              <w:t>тиляцию</w:t>
            </w:r>
          </w:p>
        </w:tc>
        <w:tc>
          <w:tcPr>
            <w:tcW w:w="1133" w:type="dxa"/>
            <w:tcBorders>
              <w:top w:val="nil"/>
              <w:left w:val="single" w:sz="4" w:space="0" w:color="auto"/>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0,000</w:t>
            </w:r>
          </w:p>
        </w:tc>
      </w:tr>
      <w:tr w:rsidR="004E764A" w:rsidRPr="00322627" w:rsidTr="00B307A7">
        <w:trPr>
          <w:trHeight w:val="340"/>
          <w:jc w:val="center"/>
        </w:trPr>
        <w:tc>
          <w:tcPr>
            <w:tcW w:w="2380" w:type="dxa"/>
            <w:vAlign w:val="center"/>
          </w:tcPr>
          <w:p w:rsidR="004E764A" w:rsidRPr="00322627" w:rsidRDefault="004E764A" w:rsidP="004E764A">
            <w:pPr>
              <w:pStyle w:val="Default"/>
              <w:ind w:left="-107" w:right="-108" w:firstLine="107"/>
              <w:jc w:val="center"/>
              <w:rPr>
                <w:color w:val="000000" w:themeColor="text1"/>
                <w:sz w:val="22"/>
                <w:szCs w:val="22"/>
              </w:rPr>
            </w:pPr>
            <w:r w:rsidRPr="00322627">
              <w:rPr>
                <w:color w:val="000000" w:themeColor="text1"/>
                <w:sz w:val="22"/>
                <w:szCs w:val="22"/>
              </w:rPr>
              <w:t>тепловые потери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4,860</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4,860</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4,860</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4,860</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4,750</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4,750</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4,750</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color w:val="000000" w:themeColor="text1"/>
                <w:spacing w:val="-10"/>
              </w:rPr>
            </w:pPr>
            <w:r w:rsidRPr="004E764A">
              <w:rPr>
                <w:rFonts w:ascii="Times New Roman" w:hAnsi="Times New Roman" w:cs="Times New Roman"/>
                <w:color w:val="000000" w:themeColor="text1"/>
                <w:spacing w:val="-10"/>
              </w:rPr>
              <w:t>4,750</w:t>
            </w:r>
          </w:p>
        </w:tc>
      </w:tr>
      <w:tr w:rsidR="004E764A" w:rsidRPr="001D5462" w:rsidTr="00B307A7">
        <w:trPr>
          <w:trHeight w:val="340"/>
          <w:jc w:val="center"/>
        </w:trPr>
        <w:tc>
          <w:tcPr>
            <w:tcW w:w="2380" w:type="dxa"/>
            <w:vAlign w:val="center"/>
          </w:tcPr>
          <w:p w:rsidR="004E764A" w:rsidRPr="001D5462" w:rsidRDefault="004E764A" w:rsidP="004E764A">
            <w:pPr>
              <w:spacing w:after="0" w:line="240" w:lineRule="auto"/>
              <w:jc w:val="center"/>
              <w:rPr>
                <w:rFonts w:ascii="Times New Roman" w:hAnsi="Times New Roman" w:cs="Times New Roman"/>
                <w:b/>
                <w:color w:val="000000" w:themeColor="text1"/>
              </w:rPr>
            </w:pPr>
            <w:r w:rsidRPr="001D5462">
              <w:rPr>
                <w:rFonts w:ascii="Times New Roman" w:hAnsi="Times New Roman" w:cs="Times New Roman"/>
                <w:b/>
                <w:color w:val="000000" w:themeColor="text1"/>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b/>
                <w:color w:val="000000" w:themeColor="text1"/>
                <w:spacing w:val="-10"/>
              </w:rPr>
            </w:pPr>
            <w:r w:rsidRPr="004E764A">
              <w:rPr>
                <w:rFonts w:ascii="Times New Roman" w:hAnsi="Times New Roman" w:cs="Times New Roman"/>
                <w:b/>
                <w:color w:val="000000" w:themeColor="text1"/>
                <w:spacing w:val="-10"/>
              </w:rPr>
              <w:t>102,180</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b/>
                <w:color w:val="000000" w:themeColor="text1"/>
                <w:spacing w:val="-10"/>
              </w:rPr>
            </w:pPr>
            <w:r w:rsidRPr="004E764A">
              <w:rPr>
                <w:rFonts w:ascii="Times New Roman" w:hAnsi="Times New Roman" w:cs="Times New Roman"/>
                <w:b/>
                <w:color w:val="000000" w:themeColor="text1"/>
                <w:spacing w:val="-10"/>
              </w:rPr>
              <w:t>102,852</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b/>
                <w:color w:val="000000" w:themeColor="text1"/>
                <w:spacing w:val="-10"/>
              </w:rPr>
            </w:pPr>
            <w:r w:rsidRPr="004E764A">
              <w:rPr>
                <w:rFonts w:ascii="Times New Roman" w:hAnsi="Times New Roman" w:cs="Times New Roman"/>
                <w:b/>
                <w:color w:val="000000" w:themeColor="text1"/>
                <w:spacing w:val="-10"/>
              </w:rPr>
              <w:t>103,365</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b/>
                <w:color w:val="000000" w:themeColor="text1"/>
                <w:spacing w:val="-10"/>
              </w:rPr>
            </w:pPr>
            <w:r w:rsidRPr="004E764A">
              <w:rPr>
                <w:rFonts w:ascii="Times New Roman" w:hAnsi="Times New Roman" w:cs="Times New Roman"/>
                <w:b/>
                <w:color w:val="000000" w:themeColor="text1"/>
                <w:spacing w:val="-10"/>
              </w:rPr>
              <w:t>104,099</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b/>
                <w:color w:val="000000" w:themeColor="text1"/>
                <w:spacing w:val="-10"/>
              </w:rPr>
            </w:pPr>
            <w:r w:rsidRPr="004E764A">
              <w:rPr>
                <w:rFonts w:ascii="Times New Roman" w:hAnsi="Times New Roman" w:cs="Times New Roman"/>
                <w:b/>
                <w:color w:val="000000" w:themeColor="text1"/>
                <w:spacing w:val="-10"/>
              </w:rPr>
              <w:t>104,561</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b/>
                <w:color w:val="000000" w:themeColor="text1"/>
                <w:spacing w:val="-10"/>
              </w:rPr>
            </w:pPr>
            <w:r w:rsidRPr="004E764A">
              <w:rPr>
                <w:rFonts w:ascii="Times New Roman" w:hAnsi="Times New Roman" w:cs="Times New Roman"/>
                <w:b/>
                <w:color w:val="000000" w:themeColor="text1"/>
                <w:spacing w:val="-10"/>
              </w:rPr>
              <w:t>105,217</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b/>
                <w:color w:val="000000" w:themeColor="text1"/>
                <w:spacing w:val="-10"/>
              </w:rPr>
            </w:pPr>
            <w:r w:rsidRPr="004E764A">
              <w:rPr>
                <w:rFonts w:ascii="Times New Roman" w:hAnsi="Times New Roman" w:cs="Times New Roman"/>
                <w:b/>
                <w:color w:val="000000" w:themeColor="text1"/>
                <w:spacing w:val="-10"/>
              </w:rPr>
              <w:t>107,419</w:t>
            </w:r>
          </w:p>
        </w:tc>
        <w:tc>
          <w:tcPr>
            <w:tcW w:w="963" w:type="dxa"/>
            <w:tcBorders>
              <w:top w:val="single" w:sz="4" w:space="0" w:color="auto"/>
              <w:left w:val="nil"/>
              <w:bottom w:val="single" w:sz="4" w:space="0" w:color="auto"/>
              <w:right w:val="single" w:sz="4" w:space="0" w:color="auto"/>
            </w:tcBorders>
            <w:shd w:val="clear" w:color="auto" w:fill="auto"/>
            <w:vAlign w:val="center"/>
          </w:tcPr>
          <w:p w:rsidR="004E764A" w:rsidRPr="004E764A" w:rsidRDefault="004E764A" w:rsidP="004E764A">
            <w:pPr>
              <w:spacing w:after="0" w:line="240" w:lineRule="auto"/>
              <w:jc w:val="center"/>
              <w:rPr>
                <w:rFonts w:ascii="Times New Roman" w:hAnsi="Times New Roman" w:cs="Times New Roman"/>
                <w:b/>
                <w:color w:val="000000" w:themeColor="text1"/>
                <w:spacing w:val="-10"/>
              </w:rPr>
            </w:pPr>
            <w:r w:rsidRPr="004E764A">
              <w:rPr>
                <w:rFonts w:ascii="Times New Roman" w:hAnsi="Times New Roman" w:cs="Times New Roman"/>
                <w:b/>
                <w:color w:val="000000" w:themeColor="text1"/>
                <w:spacing w:val="-10"/>
              </w:rPr>
              <w:t>107,419</w:t>
            </w:r>
          </w:p>
        </w:tc>
      </w:tr>
      <w:tr w:rsidR="00FF0CB2" w:rsidRPr="00322627" w:rsidTr="00B307A7">
        <w:trPr>
          <w:trHeight w:val="340"/>
          <w:tblHeader/>
          <w:jc w:val="center"/>
        </w:trPr>
        <w:tc>
          <w:tcPr>
            <w:tcW w:w="10254" w:type="dxa"/>
            <w:gridSpan w:val="9"/>
            <w:vAlign w:val="center"/>
          </w:tcPr>
          <w:p w:rsidR="00FF0CB2" w:rsidRPr="00322627" w:rsidRDefault="00FF0CB2" w:rsidP="004E764A">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Котельная</w:t>
            </w:r>
            <w:r w:rsidR="00955DB3">
              <w:rPr>
                <w:rFonts w:ascii="Times New Roman" w:hAnsi="Times New Roman" w:cs="Times New Roman"/>
                <w:b/>
                <w:color w:val="000000" w:themeColor="text1"/>
              </w:rPr>
              <w:t xml:space="preserve"> ООО</w:t>
            </w:r>
            <w:r>
              <w:rPr>
                <w:rFonts w:ascii="Times New Roman" w:hAnsi="Times New Roman" w:cs="Times New Roman"/>
                <w:b/>
                <w:color w:val="000000" w:themeColor="text1"/>
              </w:rPr>
              <w:t xml:space="preserve"> </w:t>
            </w:r>
            <w:r w:rsidR="00955DB3">
              <w:rPr>
                <w:rFonts w:ascii="Times New Roman" w:hAnsi="Times New Roman" w:cs="Times New Roman"/>
                <w:b/>
                <w:color w:val="000000" w:themeColor="text1"/>
              </w:rPr>
              <w:t>«ТК»</w:t>
            </w:r>
            <w:r w:rsidR="00F75359">
              <w:rPr>
                <w:rFonts w:ascii="Times New Roman" w:hAnsi="Times New Roman" w:cs="Times New Roman"/>
                <w:b/>
                <w:color w:val="000000" w:themeColor="text1"/>
              </w:rPr>
              <w:t>*</w:t>
            </w:r>
          </w:p>
        </w:tc>
      </w:tr>
      <w:tr w:rsidR="00875A6C" w:rsidRPr="00322627" w:rsidTr="00B307A7">
        <w:trPr>
          <w:trHeight w:val="340"/>
          <w:jc w:val="center"/>
        </w:trPr>
        <w:tc>
          <w:tcPr>
            <w:tcW w:w="2380" w:type="dxa"/>
            <w:vAlign w:val="center"/>
          </w:tcPr>
          <w:p w:rsidR="00875A6C" w:rsidRPr="00322627" w:rsidRDefault="00875A6C" w:rsidP="004E764A">
            <w:pPr>
              <w:pStyle w:val="Default"/>
              <w:ind w:left="-107" w:right="-108" w:firstLine="107"/>
              <w:jc w:val="center"/>
              <w:rPr>
                <w:color w:val="000000" w:themeColor="text1"/>
                <w:sz w:val="22"/>
                <w:szCs w:val="22"/>
              </w:rPr>
            </w:pPr>
            <w:r w:rsidRPr="00322627">
              <w:rPr>
                <w:color w:val="000000" w:themeColor="text1"/>
                <w:sz w:val="22"/>
                <w:szCs w:val="22"/>
              </w:rPr>
              <w:t>отопление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75A6C" w:rsidRPr="00875A6C" w:rsidRDefault="00163493" w:rsidP="004E764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28,34</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29,670</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163493" w:rsidP="004E764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28,34</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163493" w:rsidP="004E764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28,34</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163493" w:rsidP="004E764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28,34</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163493" w:rsidP="004E764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28,34</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31,769</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31,769</w:t>
            </w:r>
          </w:p>
        </w:tc>
      </w:tr>
      <w:tr w:rsidR="00875A6C" w:rsidRPr="00322627" w:rsidTr="00B307A7">
        <w:trPr>
          <w:trHeight w:val="340"/>
          <w:jc w:val="center"/>
        </w:trPr>
        <w:tc>
          <w:tcPr>
            <w:tcW w:w="2380" w:type="dxa"/>
            <w:vAlign w:val="center"/>
          </w:tcPr>
          <w:p w:rsidR="00875A6C" w:rsidRPr="00322627" w:rsidRDefault="00875A6C" w:rsidP="004E764A">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отопление</w:t>
            </w:r>
          </w:p>
        </w:tc>
        <w:tc>
          <w:tcPr>
            <w:tcW w:w="1133" w:type="dxa"/>
            <w:tcBorders>
              <w:top w:val="nil"/>
              <w:left w:val="single" w:sz="4" w:space="0" w:color="auto"/>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2,389</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r>
      <w:tr w:rsidR="00875A6C" w:rsidRPr="00322627" w:rsidTr="00B307A7">
        <w:trPr>
          <w:trHeight w:val="340"/>
          <w:jc w:val="center"/>
        </w:trPr>
        <w:tc>
          <w:tcPr>
            <w:tcW w:w="2380" w:type="dxa"/>
            <w:vAlign w:val="center"/>
          </w:tcPr>
          <w:p w:rsidR="00875A6C" w:rsidRPr="00322627" w:rsidRDefault="00875A6C" w:rsidP="004E764A">
            <w:pPr>
              <w:pStyle w:val="Default"/>
              <w:ind w:left="-107" w:right="-108" w:firstLine="107"/>
              <w:jc w:val="center"/>
              <w:rPr>
                <w:color w:val="000000" w:themeColor="text1"/>
                <w:sz w:val="22"/>
                <w:szCs w:val="22"/>
              </w:rPr>
            </w:pPr>
            <w:r w:rsidRPr="00322627">
              <w:rPr>
                <w:color w:val="000000" w:themeColor="text1"/>
                <w:sz w:val="22"/>
                <w:szCs w:val="22"/>
              </w:rPr>
              <w:t>ГВС</w:t>
            </w:r>
          </w:p>
        </w:tc>
        <w:tc>
          <w:tcPr>
            <w:tcW w:w="1133" w:type="dxa"/>
            <w:tcBorders>
              <w:top w:val="nil"/>
              <w:left w:val="single" w:sz="4" w:space="0" w:color="auto"/>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1,937</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1,920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1,937</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1,937</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1,937</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1,937</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2,201</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2,201</w:t>
            </w:r>
          </w:p>
        </w:tc>
      </w:tr>
      <w:tr w:rsidR="00875A6C" w:rsidRPr="00322627" w:rsidTr="00B307A7">
        <w:trPr>
          <w:trHeight w:val="340"/>
          <w:jc w:val="center"/>
        </w:trPr>
        <w:tc>
          <w:tcPr>
            <w:tcW w:w="2380" w:type="dxa"/>
            <w:vAlign w:val="center"/>
          </w:tcPr>
          <w:p w:rsidR="00875A6C" w:rsidRPr="00322627" w:rsidRDefault="00875A6C" w:rsidP="004E764A">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ГВС</w:t>
            </w:r>
          </w:p>
        </w:tc>
        <w:tc>
          <w:tcPr>
            <w:tcW w:w="1133" w:type="dxa"/>
            <w:tcBorders>
              <w:top w:val="nil"/>
              <w:left w:val="single" w:sz="4" w:space="0" w:color="auto"/>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0,264</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r>
      <w:tr w:rsidR="00875A6C" w:rsidRPr="00322627" w:rsidTr="00B307A7">
        <w:trPr>
          <w:trHeight w:val="340"/>
          <w:jc w:val="center"/>
        </w:trPr>
        <w:tc>
          <w:tcPr>
            <w:tcW w:w="2380" w:type="dxa"/>
            <w:vAlign w:val="center"/>
          </w:tcPr>
          <w:p w:rsidR="00875A6C" w:rsidRPr="00322627" w:rsidRDefault="00875A6C" w:rsidP="004E764A">
            <w:pPr>
              <w:pStyle w:val="Default"/>
              <w:ind w:left="-107" w:right="-108" w:firstLine="107"/>
              <w:jc w:val="center"/>
              <w:rPr>
                <w:color w:val="000000" w:themeColor="text1"/>
                <w:sz w:val="22"/>
                <w:szCs w:val="22"/>
              </w:rPr>
            </w:pPr>
            <w:r w:rsidRPr="00322627">
              <w:rPr>
                <w:color w:val="000000" w:themeColor="text1"/>
                <w:sz w:val="22"/>
                <w:szCs w:val="22"/>
              </w:rPr>
              <w:t>вентиляция</w:t>
            </w:r>
          </w:p>
        </w:tc>
        <w:tc>
          <w:tcPr>
            <w:tcW w:w="1133" w:type="dxa"/>
            <w:tcBorders>
              <w:top w:val="nil"/>
              <w:left w:val="single" w:sz="4" w:space="0" w:color="auto"/>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r>
      <w:tr w:rsidR="00875A6C" w:rsidRPr="00322627" w:rsidTr="00B307A7">
        <w:trPr>
          <w:trHeight w:val="340"/>
          <w:jc w:val="center"/>
        </w:trPr>
        <w:tc>
          <w:tcPr>
            <w:tcW w:w="2380" w:type="dxa"/>
            <w:vAlign w:val="center"/>
          </w:tcPr>
          <w:p w:rsidR="00875A6C" w:rsidRPr="00322627" w:rsidRDefault="00875A6C" w:rsidP="004E764A">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ве</w:t>
            </w:r>
            <w:r w:rsidRPr="00322627">
              <w:rPr>
                <w:color w:val="000000" w:themeColor="text1"/>
                <w:sz w:val="22"/>
                <w:szCs w:val="22"/>
              </w:rPr>
              <w:t>н</w:t>
            </w:r>
            <w:r w:rsidRPr="00322627">
              <w:rPr>
                <w:color w:val="000000" w:themeColor="text1"/>
                <w:sz w:val="22"/>
                <w:szCs w:val="22"/>
              </w:rPr>
              <w:t>тиляцию</w:t>
            </w:r>
          </w:p>
        </w:tc>
        <w:tc>
          <w:tcPr>
            <w:tcW w:w="1133" w:type="dxa"/>
            <w:tcBorders>
              <w:top w:val="nil"/>
              <w:left w:val="single" w:sz="4" w:space="0" w:color="auto"/>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r>
      <w:tr w:rsidR="00875A6C" w:rsidRPr="00322627" w:rsidTr="00B307A7">
        <w:trPr>
          <w:trHeight w:val="340"/>
          <w:jc w:val="center"/>
        </w:trPr>
        <w:tc>
          <w:tcPr>
            <w:tcW w:w="2380" w:type="dxa"/>
            <w:vAlign w:val="center"/>
          </w:tcPr>
          <w:p w:rsidR="00875A6C" w:rsidRPr="00322627" w:rsidRDefault="00875A6C" w:rsidP="004E764A">
            <w:pPr>
              <w:pStyle w:val="Default"/>
              <w:ind w:left="-107" w:right="-108" w:firstLine="107"/>
              <w:jc w:val="center"/>
              <w:rPr>
                <w:color w:val="000000" w:themeColor="text1"/>
                <w:sz w:val="22"/>
                <w:szCs w:val="22"/>
              </w:rPr>
            </w:pPr>
            <w:r w:rsidRPr="00322627">
              <w:rPr>
                <w:color w:val="000000" w:themeColor="text1"/>
                <w:sz w:val="22"/>
                <w:szCs w:val="22"/>
              </w:rPr>
              <w:t>тепловые потери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1,931</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1,922</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1,931</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1,931</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1,931</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1,931</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1,954</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1,954</w:t>
            </w:r>
          </w:p>
        </w:tc>
      </w:tr>
      <w:tr w:rsidR="00875A6C" w:rsidRPr="001D5462" w:rsidTr="00B307A7">
        <w:trPr>
          <w:trHeight w:val="340"/>
          <w:jc w:val="center"/>
        </w:trPr>
        <w:tc>
          <w:tcPr>
            <w:tcW w:w="2380" w:type="dxa"/>
            <w:vAlign w:val="center"/>
          </w:tcPr>
          <w:p w:rsidR="00875A6C" w:rsidRPr="001D5462" w:rsidRDefault="00875A6C" w:rsidP="004E764A">
            <w:pPr>
              <w:spacing w:after="0" w:line="240" w:lineRule="auto"/>
              <w:jc w:val="center"/>
              <w:rPr>
                <w:rFonts w:ascii="Times New Roman" w:hAnsi="Times New Roman" w:cs="Times New Roman"/>
                <w:b/>
                <w:color w:val="000000" w:themeColor="text1"/>
              </w:rPr>
            </w:pPr>
            <w:r w:rsidRPr="001D5462">
              <w:rPr>
                <w:rFonts w:ascii="Times New Roman" w:hAnsi="Times New Roman" w:cs="Times New Roman"/>
                <w:b/>
                <w:color w:val="000000" w:themeColor="text1"/>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875A6C" w:rsidRPr="00875A6C" w:rsidRDefault="00163493" w:rsidP="004E764A">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32,208</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33,512</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163493" w:rsidP="004E764A">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32,208</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163493" w:rsidP="004E764A">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32,208</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163493" w:rsidP="004E764A">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32,208</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163493" w:rsidP="004E764A">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32,208</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35,924</w:t>
            </w:r>
          </w:p>
        </w:tc>
        <w:tc>
          <w:tcPr>
            <w:tcW w:w="963" w:type="dxa"/>
            <w:tcBorders>
              <w:top w:val="single" w:sz="4" w:space="0" w:color="auto"/>
              <w:left w:val="nil"/>
              <w:bottom w:val="single" w:sz="4" w:space="0" w:color="auto"/>
              <w:right w:val="single" w:sz="4" w:space="0" w:color="auto"/>
            </w:tcBorders>
            <w:shd w:val="clear" w:color="auto" w:fill="auto"/>
            <w:vAlign w:val="center"/>
          </w:tcPr>
          <w:p w:rsidR="00875A6C" w:rsidRPr="00875A6C" w:rsidRDefault="00875A6C" w:rsidP="004E764A">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35,924</w:t>
            </w:r>
          </w:p>
        </w:tc>
      </w:tr>
      <w:tr w:rsidR="00B307A7" w:rsidRPr="00322627" w:rsidTr="00B307A7">
        <w:trPr>
          <w:trHeight w:val="340"/>
          <w:tblHeader/>
          <w:jc w:val="center"/>
        </w:trPr>
        <w:tc>
          <w:tcPr>
            <w:tcW w:w="10254" w:type="dxa"/>
            <w:gridSpan w:val="9"/>
            <w:vAlign w:val="center"/>
          </w:tcPr>
          <w:p w:rsidR="00B307A7" w:rsidRPr="00322627" w:rsidRDefault="00B307A7" w:rsidP="00B307A7">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Котельная №1 п. Ключевой МУП «ТХМ»**</w:t>
            </w:r>
          </w:p>
        </w:tc>
      </w:tr>
      <w:tr w:rsidR="00B307A7" w:rsidRPr="00322627" w:rsidTr="00B307A7">
        <w:trPr>
          <w:trHeight w:val="340"/>
          <w:jc w:val="center"/>
        </w:trPr>
        <w:tc>
          <w:tcPr>
            <w:tcW w:w="2380" w:type="dxa"/>
            <w:vAlign w:val="center"/>
          </w:tcPr>
          <w:p w:rsidR="00B307A7" w:rsidRPr="00322627" w:rsidRDefault="00B307A7" w:rsidP="00B307A7">
            <w:pPr>
              <w:pStyle w:val="Default"/>
              <w:ind w:left="-107" w:right="-108" w:firstLine="107"/>
              <w:jc w:val="center"/>
              <w:rPr>
                <w:color w:val="000000" w:themeColor="text1"/>
                <w:sz w:val="22"/>
                <w:szCs w:val="22"/>
              </w:rPr>
            </w:pPr>
            <w:r w:rsidRPr="00322627">
              <w:rPr>
                <w:color w:val="000000" w:themeColor="text1"/>
                <w:sz w:val="22"/>
                <w:szCs w:val="22"/>
              </w:rPr>
              <w:t>отопление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307A7" w:rsidRPr="00464A78" w:rsidRDefault="00B307A7" w:rsidP="00B307A7">
            <w:pPr>
              <w:spacing w:after="0" w:line="240" w:lineRule="auto"/>
              <w:jc w:val="center"/>
              <w:rPr>
                <w:rFonts w:ascii="Times New Roman" w:hAnsi="Times New Roman" w:cs="Times New Roman"/>
                <w:color w:val="000000" w:themeColor="text1"/>
                <w:spacing w:val="-10"/>
              </w:rPr>
            </w:pPr>
            <w:r w:rsidRPr="00464A78">
              <w:rPr>
                <w:rFonts w:ascii="Times New Roman" w:hAnsi="Times New Roman" w:cs="Times New Roman"/>
                <w:color w:val="000000" w:themeColor="text1"/>
                <w:spacing w:val="-10"/>
              </w:rPr>
              <w:t>10,704</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10,820</w:t>
            </w:r>
            <w:r>
              <w:rPr>
                <w:rFonts w:ascii="Times New Roman" w:hAnsi="Times New Roman" w:cs="Times New Roman"/>
                <w:color w:val="000000" w:themeColor="text1"/>
              </w:rPr>
              <w:t>4</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10,887</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10,887</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10,887</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10,887</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11,827</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11,827</w:t>
            </w:r>
          </w:p>
        </w:tc>
      </w:tr>
      <w:tr w:rsidR="00B307A7" w:rsidRPr="00322627" w:rsidTr="00B307A7">
        <w:trPr>
          <w:trHeight w:val="340"/>
          <w:jc w:val="center"/>
        </w:trPr>
        <w:tc>
          <w:tcPr>
            <w:tcW w:w="2380" w:type="dxa"/>
            <w:vAlign w:val="center"/>
          </w:tcPr>
          <w:p w:rsidR="00B307A7" w:rsidRPr="00322627" w:rsidRDefault="00B307A7" w:rsidP="00B307A7">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отопление</w:t>
            </w:r>
          </w:p>
        </w:tc>
        <w:tc>
          <w:tcPr>
            <w:tcW w:w="1133" w:type="dxa"/>
            <w:tcBorders>
              <w:top w:val="nil"/>
              <w:left w:val="single" w:sz="4" w:space="0" w:color="auto"/>
              <w:bottom w:val="single" w:sz="4" w:space="0" w:color="auto"/>
              <w:right w:val="single" w:sz="4" w:space="0" w:color="auto"/>
            </w:tcBorders>
            <w:shd w:val="clear" w:color="auto" w:fill="auto"/>
            <w:vAlign w:val="center"/>
          </w:tcPr>
          <w:p w:rsidR="00B307A7" w:rsidRPr="00464A78" w:rsidRDefault="00B307A7" w:rsidP="00B307A7">
            <w:pPr>
              <w:spacing w:after="0" w:line="240" w:lineRule="auto"/>
              <w:jc w:val="center"/>
              <w:rPr>
                <w:rFonts w:ascii="Times New Roman" w:hAnsi="Times New Roman" w:cs="Times New Roman"/>
                <w:color w:val="000000" w:themeColor="text1"/>
                <w:spacing w:val="-10"/>
              </w:rPr>
            </w:pPr>
            <w:r w:rsidRPr="00464A78">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0,940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r>
      <w:tr w:rsidR="00B307A7" w:rsidRPr="00322627" w:rsidTr="00B307A7">
        <w:trPr>
          <w:trHeight w:val="340"/>
          <w:jc w:val="center"/>
        </w:trPr>
        <w:tc>
          <w:tcPr>
            <w:tcW w:w="2380" w:type="dxa"/>
            <w:vAlign w:val="center"/>
          </w:tcPr>
          <w:p w:rsidR="00B307A7" w:rsidRPr="00322627" w:rsidRDefault="00B307A7" w:rsidP="00B307A7">
            <w:pPr>
              <w:pStyle w:val="Default"/>
              <w:ind w:left="-107" w:right="-108" w:firstLine="107"/>
              <w:jc w:val="center"/>
              <w:rPr>
                <w:color w:val="000000" w:themeColor="text1"/>
                <w:sz w:val="22"/>
                <w:szCs w:val="22"/>
              </w:rPr>
            </w:pPr>
            <w:r w:rsidRPr="00322627">
              <w:rPr>
                <w:color w:val="000000" w:themeColor="text1"/>
                <w:sz w:val="22"/>
                <w:szCs w:val="22"/>
              </w:rPr>
              <w:t>ГВС</w:t>
            </w:r>
          </w:p>
        </w:tc>
        <w:tc>
          <w:tcPr>
            <w:tcW w:w="1133" w:type="dxa"/>
            <w:tcBorders>
              <w:top w:val="nil"/>
              <w:left w:val="single" w:sz="4" w:space="0" w:color="auto"/>
              <w:bottom w:val="single" w:sz="4" w:space="0" w:color="auto"/>
              <w:right w:val="single" w:sz="4" w:space="0" w:color="auto"/>
            </w:tcBorders>
            <w:shd w:val="clear" w:color="auto" w:fill="auto"/>
            <w:vAlign w:val="center"/>
          </w:tcPr>
          <w:p w:rsidR="00B307A7" w:rsidRPr="00464A78" w:rsidRDefault="00B307A7" w:rsidP="00B307A7">
            <w:pPr>
              <w:spacing w:after="0" w:line="240" w:lineRule="auto"/>
              <w:jc w:val="center"/>
              <w:rPr>
                <w:rFonts w:ascii="Times New Roman" w:hAnsi="Times New Roman" w:cs="Times New Roman"/>
                <w:color w:val="000000" w:themeColor="text1"/>
                <w:spacing w:val="-10"/>
              </w:rPr>
            </w:pPr>
            <w:r w:rsidRPr="00464A78">
              <w:rPr>
                <w:rFonts w:ascii="Times New Roman" w:hAnsi="Times New Roman" w:cs="Times New Roman"/>
                <w:color w:val="000000" w:themeColor="text1"/>
                <w:spacing w:val="-10"/>
              </w:rPr>
              <w:t>2,368</w:t>
            </w:r>
          </w:p>
        </w:tc>
        <w:tc>
          <w:tcPr>
            <w:tcW w:w="963" w:type="dxa"/>
            <w:tcBorders>
              <w:top w:val="nil"/>
              <w:left w:val="nil"/>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2,378</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2,368</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2,368</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2,368</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2,368</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2,620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2,620</w:t>
            </w:r>
          </w:p>
        </w:tc>
      </w:tr>
      <w:tr w:rsidR="00B307A7" w:rsidRPr="00322627" w:rsidTr="00B307A7">
        <w:trPr>
          <w:trHeight w:val="340"/>
          <w:jc w:val="center"/>
        </w:trPr>
        <w:tc>
          <w:tcPr>
            <w:tcW w:w="2380" w:type="dxa"/>
            <w:vAlign w:val="center"/>
          </w:tcPr>
          <w:p w:rsidR="00B307A7" w:rsidRPr="00322627" w:rsidRDefault="00B307A7" w:rsidP="00B307A7">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ГВС</w:t>
            </w:r>
          </w:p>
        </w:tc>
        <w:tc>
          <w:tcPr>
            <w:tcW w:w="1133" w:type="dxa"/>
            <w:tcBorders>
              <w:top w:val="nil"/>
              <w:left w:val="single" w:sz="4" w:space="0" w:color="auto"/>
              <w:bottom w:val="single" w:sz="4" w:space="0" w:color="auto"/>
              <w:right w:val="single" w:sz="4" w:space="0" w:color="auto"/>
            </w:tcBorders>
            <w:shd w:val="clear" w:color="auto" w:fill="auto"/>
            <w:vAlign w:val="center"/>
          </w:tcPr>
          <w:p w:rsidR="00B307A7" w:rsidRPr="00464A78" w:rsidRDefault="00B307A7" w:rsidP="00B307A7">
            <w:pPr>
              <w:spacing w:after="0" w:line="240" w:lineRule="auto"/>
              <w:jc w:val="center"/>
              <w:rPr>
                <w:rFonts w:ascii="Times New Roman" w:hAnsi="Times New Roman" w:cs="Times New Roman"/>
                <w:color w:val="000000" w:themeColor="text1"/>
                <w:spacing w:val="-10"/>
              </w:rPr>
            </w:pPr>
            <w:r w:rsidRPr="00464A78">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0,252</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r>
      <w:tr w:rsidR="00B307A7" w:rsidRPr="00322627" w:rsidTr="00B307A7">
        <w:trPr>
          <w:trHeight w:val="340"/>
          <w:jc w:val="center"/>
        </w:trPr>
        <w:tc>
          <w:tcPr>
            <w:tcW w:w="2380" w:type="dxa"/>
            <w:vAlign w:val="center"/>
          </w:tcPr>
          <w:p w:rsidR="00B307A7" w:rsidRPr="00322627" w:rsidRDefault="00B307A7" w:rsidP="00B307A7">
            <w:pPr>
              <w:pStyle w:val="Default"/>
              <w:ind w:left="-107" w:right="-108" w:firstLine="107"/>
              <w:jc w:val="center"/>
              <w:rPr>
                <w:color w:val="000000" w:themeColor="text1"/>
                <w:sz w:val="22"/>
                <w:szCs w:val="22"/>
              </w:rPr>
            </w:pPr>
            <w:r w:rsidRPr="00322627">
              <w:rPr>
                <w:color w:val="000000" w:themeColor="text1"/>
                <w:sz w:val="22"/>
                <w:szCs w:val="22"/>
              </w:rPr>
              <w:t>вентиляция</w:t>
            </w:r>
          </w:p>
        </w:tc>
        <w:tc>
          <w:tcPr>
            <w:tcW w:w="1133" w:type="dxa"/>
            <w:tcBorders>
              <w:top w:val="nil"/>
              <w:left w:val="single" w:sz="4" w:space="0" w:color="auto"/>
              <w:bottom w:val="single" w:sz="4" w:space="0" w:color="auto"/>
              <w:right w:val="single" w:sz="4" w:space="0" w:color="auto"/>
            </w:tcBorders>
            <w:shd w:val="clear" w:color="auto" w:fill="auto"/>
            <w:vAlign w:val="center"/>
          </w:tcPr>
          <w:p w:rsidR="00B307A7" w:rsidRPr="00464A78" w:rsidRDefault="00B307A7" w:rsidP="00B307A7">
            <w:pPr>
              <w:spacing w:after="0" w:line="240" w:lineRule="auto"/>
              <w:jc w:val="center"/>
              <w:rPr>
                <w:rFonts w:ascii="Times New Roman" w:hAnsi="Times New Roman" w:cs="Times New Roman"/>
                <w:color w:val="000000" w:themeColor="text1"/>
                <w:spacing w:val="-10"/>
              </w:rPr>
            </w:pPr>
            <w:r w:rsidRPr="00464A78">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r>
      <w:tr w:rsidR="00B307A7" w:rsidRPr="00322627" w:rsidTr="00B307A7">
        <w:trPr>
          <w:trHeight w:val="340"/>
          <w:jc w:val="center"/>
        </w:trPr>
        <w:tc>
          <w:tcPr>
            <w:tcW w:w="2380" w:type="dxa"/>
            <w:vAlign w:val="center"/>
          </w:tcPr>
          <w:p w:rsidR="00B307A7" w:rsidRPr="00322627" w:rsidRDefault="00B307A7" w:rsidP="00B307A7">
            <w:pPr>
              <w:pStyle w:val="Default"/>
              <w:ind w:left="-107" w:right="-108" w:firstLine="107"/>
              <w:jc w:val="center"/>
              <w:rPr>
                <w:color w:val="000000" w:themeColor="text1"/>
                <w:sz w:val="22"/>
                <w:szCs w:val="22"/>
              </w:rPr>
            </w:pPr>
            <w:r w:rsidRPr="00322627">
              <w:rPr>
                <w:color w:val="000000" w:themeColor="text1"/>
                <w:sz w:val="22"/>
                <w:szCs w:val="22"/>
              </w:rPr>
              <w:lastRenderedPageBreak/>
              <w:t>прирост нагрузки на ве</w:t>
            </w:r>
            <w:r w:rsidRPr="00322627">
              <w:rPr>
                <w:color w:val="000000" w:themeColor="text1"/>
                <w:sz w:val="22"/>
                <w:szCs w:val="22"/>
              </w:rPr>
              <w:t>н</w:t>
            </w:r>
            <w:r w:rsidRPr="00322627">
              <w:rPr>
                <w:color w:val="000000" w:themeColor="text1"/>
                <w:sz w:val="22"/>
                <w:szCs w:val="22"/>
              </w:rPr>
              <w:t>тиляцию</w:t>
            </w:r>
          </w:p>
        </w:tc>
        <w:tc>
          <w:tcPr>
            <w:tcW w:w="1133" w:type="dxa"/>
            <w:tcBorders>
              <w:top w:val="nil"/>
              <w:left w:val="single" w:sz="4" w:space="0" w:color="auto"/>
              <w:bottom w:val="single" w:sz="4" w:space="0" w:color="auto"/>
              <w:right w:val="single" w:sz="4" w:space="0" w:color="auto"/>
            </w:tcBorders>
            <w:shd w:val="clear" w:color="auto" w:fill="auto"/>
            <w:vAlign w:val="center"/>
          </w:tcPr>
          <w:p w:rsidR="00B307A7" w:rsidRPr="00464A78" w:rsidRDefault="00B307A7" w:rsidP="00B307A7">
            <w:pPr>
              <w:spacing w:after="0" w:line="240" w:lineRule="auto"/>
              <w:jc w:val="center"/>
              <w:rPr>
                <w:rFonts w:ascii="Times New Roman" w:hAnsi="Times New Roman" w:cs="Times New Roman"/>
                <w:color w:val="000000" w:themeColor="text1"/>
                <w:spacing w:val="-10"/>
              </w:rPr>
            </w:pPr>
            <w:r w:rsidRPr="00464A78">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r>
      <w:tr w:rsidR="00B307A7" w:rsidRPr="00322627" w:rsidTr="00B307A7">
        <w:trPr>
          <w:trHeight w:val="340"/>
          <w:jc w:val="center"/>
        </w:trPr>
        <w:tc>
          <w:tcPr>
            <w:tcW w:w="2380" w:type="dxa"/>
            <w:vAlign w:val="center"/>
          </w:tcPr>
          <w:p w:rsidR="00B307A7" w:rsidRPr="00322627" w:rsidRDefault="00B307A7" w:rsidP="00B307A7">
            <w:pPr>
              <w:pStyle w:val="Default"/>
              <w:ind w:left="-107" w:right="-108" w:firstLine="107"/>
              <w:jc w:val="center"/>
              <w:rPr>
                <w:color w:val="000000" w:themeColor="text1"/>
                <w:sz w:val="22"/>
                <w:szCs w:val="22"/>
              </w:rPr>
            </w:pPr>
            <w:r w:rsidRPr="00322627">
              <w:rPr>
                <w:color w:val="000000" w:themeColor="text1"/>
                <w:sz w:val="22"/>
                <w:szCs w:val="22"/>
              </w:rPr>
              <w:t>тепловые потери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307A7" w:rsidRPr="00464A78" w:rsidRDefault="00B307A7" w:rsidP="00B307A7">
            <w:pPr>
              <w:spacing w:after="0" w:line="240" w:lineRule="auto"/>
              <w:jc w:val="center"/>
              <w:rPr>
                <w:rFonts w:ascii="Times New Roman" w:hAnsi="Times New Roman" w:cs="Times New Roman"/>
                <w:color w:val="000000" w:themeColor="text1"/>
                <w:spacing w:val="-10"/>
              </w:rPr>
            </w:pPr>
            <w:r w:rsidRPr="00464A78">
              <w:rPr>
                <w:rFonts w:ascii="Times New Roman" w:hAnsi="Times New Roman" w:cs="Times New Roman"/>
                <w:color w:val="000000" w:themeColor="text1"/>
                <w:spacing w:val="-10"/>
              </w:rPr>
              <w:t>1,744</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B307A7" w:rsidRDefault="00B307A7" w:rsidP="00B307A7">
            <w:pPr>
              <w:spacing w:after="0" w:line="240" w:lineRule="auto"/>
              <w:jc w:val="center"/>
              <w:rPr>
                <w:rFonts w:ascii="Times New Roman" w:hAnsi="Times New Roman" w:cs="Times New Roman"/>
                <w:color w:val="000000" w:themeColor="text1"/>
                <w:spacing w:val="-12"/>
              </w:rPr>
            </w:pPr>
            <w:r w:rsidRPr="00B307A7">
              <w:rPr>
                <w:rFonts w:ascii="Times New Roman" w:hAnsi="Times New Roman" w:cs="Times New Roman"/>
                <w:color w:val="000000" w:themeColor="text1"/>
                <w:spacing w:val="-12"/>
              </w:rPr>
              <w:t>1,132241</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1,439</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1,439</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1,439</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1,439</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1,439</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1,439</w:t>
            </w:r>
          </w:p>
        </w:tc>
      </w:tr>
      <w:tr w:rsidR="00B307A7" w:rsidRPr="00322627" w:rsidTr="00B307A7">
        <w:trPr>
          <w:trHeight w:val="340"/>
          <w:jc w:val="center"/>
        </w:trPr>
        <w:tc>
          <w:tcPr>
            <w:tcW w:w="2380" w:type="dxa"/>
            <w:vAlign w:val="center"/>
          </w:tcPr>
          <w:p w:rsidR="00B307A7" w:rsidRPr="00322627" w:rsidRDefault="00B307A7" w:rsidP="00B307A7">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307A7" w:rsidRPr="00464A78" w:rsidRDefault="00B307A7" w:rsidP="00B307A7">
            <w:pPr>
              <w:spacing w:after="0" w:line="240" w:lineRule="auto"/>
              <w:jc w:val="center"/>
              <w:rPr>
                <w:rFonts w:ascii="Times New Roman" w:hAnsi="Times New Roman" w:cs="Times New Roman"/>
                <w:b/>
                <w:color w:val="000000" w:themeColor="text1"/>
                <w:spacing w:val="-10"/>
              </w:rPr>
            </w:pPr>
            <w:r w:rsidRPr="00464A78">
              <w:rPr>
                <w:rFonts w:ascii="Times New Roman" w:hAnsi="Times New Roman" w:cs="Times New Roman"/>
                <w:b/>
                <w:color w:val="000000" w:themeColor="text1"/>
                <w:spacing w:val="-10"/>
              </w:rPr>
              <w:t>14,816</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B307A7" w:rsidRDefault="00B307A7" w:rsidP="00B307A7">
            <w:pPr>
              <w:spacing w:after="0" w:line="240" w:lineRule="auto"/>
              <w:jc w:val="center"/>
              <w:rPr>
                <w:rFonts w:ascii="Times New Roman" w:hAnsi="Times New Roman" w:cs="Times New Roman"/>
                <w:b/>
                <w:color w:val="000000" w:themeColor="text1"/>
                <w:spacing w:val="-20"/>
              </w:rPr>
            </w:pPr>
            <w:r w:rsidRPr="00B307A7">
              <w:rPr>
                <w:rFonts w:ascii="Times New Roman" w:hAnsi="Times New Roman" w:cs="Times New Roman"/>
                <w:b/>
                <w:color w:val="000000" w:themeColor="text1"/>
                <w:spacing w:val="-20"/>
              </w:rPr>
              <w:t>14,330641</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14,694</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14,694</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14,694</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14,694</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15,886</w:t>
            </w:r>
          </w:p>
        </w:tc>
        <w:tc>
          <w:tcPr>
            <w:tcW w:w="963" w:type="dxa"/>
            <w:tcBorders>
              <w:top w:val="single" w:sz="4" w:space="0" w:color="auto"/>
              <w:left w:val="nil"/>
              <w:bottom w:val="single" w:sz="4" w:space="0" w:color="auto"/>
              <w:right w:val="single" w:sz="4" w:space="0" w:color="auto"/>
            </w:tcBorders>
            <w:shd w:val="clear" w:color="auto" w:fill="auto"/>
            <w:vAlign w:val="center"/>
          </w:tcPr>
          <w:p w:rsidR="00B307A7" w:rsidRPr="00875A6C" w:rsidRDefault="00B307A7" w:rsidP="00B307A7">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15,886</w:t>
            </w:r>
          </w:p>
        </w:tc>
      </w:tr>
      <w:tr w:rsidR="00FF0CB2" w:rsidRPr="00322627" w:rsidTr="00B307A7">
        <w:trPr>
          <w:trHeight w:val="340"/>
          <w:tblHeader/>
          <w:jc w:val="center"/>
        </w:trPr>
        <w:tc>
          <w:tcPr>
            <w:tcW w:w="10254" w:type="dxa"/>
            <w:gridSpan w:val="9"/>
            <w:vAlign w:val="center"/>
          </w:tcPr>
          <w:p w:rsidR="00FF0CB2" w:rsidRPr="00322627" w:rsidRDefault="00FF0CB2" w:rsidP="004E764A">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Котельная </w:t>
            </w:r>
            <w:r w:rsidR="00BE6490">
              <w:rPr>
                <w:rFonts w:ascii="Times New Roman" w:hAnsi="Times New Roman" w:cs="Times New Roman"/>
                <w:b/>
                <w:color w:val="000000" w:themeColor="text1"/>
              </w:rPr>
              <w:t>№1 п. Ключевой МУП «ТХМ»</w:t>
            </w:r>
            <w:r w:rsidR="00B307A7">
              <w:rPr>
                <w:rFonts w:ascii="Times New Roman" w:hAnsi="Times New Roman" w:cs="Times New Roman"/>
                <w:b/>
                <w:color w:val="000000" w:themeColor="text1"/>
              </w:rPr>
              <w:t>***</w:t>
            </w:r>
          </w:p>
        </w:tc>
      </w:tr>
      <w:tr w:rsidR="006E697B" w:rsidRPr="00322627" w:rsidTr="00B307A7">
        <w:trPr>
          <w:trHeight w:val="340"/>
          <w:jc w:val="center"/>
        </w:trPr>
        <w:tc>
          <w:tcPr>
            <w:tcW w:w="2380" w:type="dxa"/>
            <w:vAlign w:val="center"/>
          </w:tcPr>
          <w:p w:rsidR="006E697B" w:rsidRPr="00322627" w:rsidRDefault="006E697B" w:rsidP="006E697B">
            <w:pPr>
              <w:pStyle w:val="Default"/>
              <w:ind w:left="-107" w:right="-108" w:firstLine="107"/>
              <w:jc w:val="center"/>
              <w:rPr>
                <w:color w:val="000000" w:themeColor="text1"/>
                <w:sz w:val="22"/>
                <w:szCs w:val="22"/>
              </w:rPr>
            </w:pPr>
            <w:r w:rsidRPr="00322627">
              <w:rPr>
                <w:color w:val="000000" w:themeColor="text1"/>
                <w:sz w:val="22"/>
                <w:szCs w:val="22"/>
              </w:rPr>
              <w:t>отопление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E697B" w:rsidRPr="00464A78" w:rsidRDefault="006E697B" w:rsidP="006E697B">
            <w:pPr>
              <w:spacing w:after="0" w:line="240" w:lineRule="auto"/>
              <w:jc w:val="center"/>
              <w:rPr>
                <w:rFonts w:ascii="Times New Roman" w:hAnsi="Times New Roman" w:cs="Times New Roman"/>
                <w:color w:val="000000" w:themeColor="text1"/>
                <w:spacing w:val="-10"/>
              </w:rPr>
            </w:pPr>
            <w:r w:rsidRPr="00464A78">
              <w:rPr>
                <w:rFonts w:ascii="Times New Roman" w:hAnsi="Times New Roman" w:cs="Times New Roman"/>
                <w:color w:val="000000" w:themeColor="text1"/>
                <w:spacing w:val="-10"/>
              </w:rPr>
              <w:t>10,704</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10,820</w:t>
            </w:r>
            <w:r w:rsidR="00B307A7">
              <w:rPr>
                <w:rFonts w:ascii="Times New Roman" w:hAnsi="Times New Roman" w:cs="Times New Roman"/>
                <w:color w:val="000000" w:themeColor="text1"/>
              </w:rPr>
              <w:t>4</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10,887</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10,887</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10,887</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10,887</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11,827</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11,827</w:t>
            </w:r>
          </w:p>
        </w:tc>
      </w:tr>
      <w:tr w:rsidR="006E697B" w:rsidRPr="00322627" w:rsidTr="00B307A7">
        <w:trPr>
          <w:trHeight w:val="340"/>
          <w:jc w:val="center"/>
        </w:trPr>
        <w:tc>
          <w:tcPr>
            <w:tcW w:w="2380" w:type="dxa"/>
            <w:vAlign w:val="center"/>
          </w:tcPr>
          <w:p w:rsidR="006E697B" w:rsidRPr="00322627" w:rsidRDefault="006E697B" w:rsidP="006E697B">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отопление</w:t>
            </w:r>
          </w:p>
        </w:tc>
        <w:tc>
          <w:tcPr>
            <w:tcW w:w="1133" w:type="dxa"/>
            <w:tcBorders>
              <w:top w:val="nil"/>
              <w:left w:val="single" w:sz="4" w:space="0" w:color="auto"/>
              <w:bottom w:val="single" w:sz="4" w:space="0" w:color="auto"/>
              <w:right w:val="single" w:sz="4" w:space="0" w:color="auto"/>
            </w:tcBorders>
            <w:shd w:val="clear" w:color="auto" w:fill="auto"/>
            <w:vAlign w:val="center"/>
          </w:tcPr>
          <w:p w:rsidR="006E697B" w:rsidRPr="00464A78" w:rsidRDefault="006E697B" w:rsidP="006E697B">
            <w:pPr>
              <w:spacing w:after="0" w:line="240" w:lineRule="auto"/>
              <w:jc w:val="center"/>
              <w:rPr>
                <w:rFonts w:ascii="Times New Roman" w:hAnsi="Times New Roman" w:cs="Times New Roman"/>
                <w:color w:val="000000" w:themeColor="text1"/>
                <w:spacing w:val="-10"/>
              </w:rPr>
            </w:pPr>
            <w:r w:rsidRPr="00464A78">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0,940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r>
      <w:tr w:rsidR="006E697B" w:rsidRPr="00322627" w:rsidTr="00B307A7">
        <w:trPr>
          <w:trHeight w:val="340"/>
          <w:jc w:val="center"/>
        </w:trPr>
        <w:tc>
          <w:tcPr>
            <w:tcW w:w="2380" w:type="dxa"/>
            <w:vAlign w:val="center"/>
          </w:tcPr>
          <w:p w:rsidR="006E697B" w:rsidRPr="00322627" w:rsidRDefault="006E697B" w:rsidP="006E697B">
            <w:pPr>
              <w:pStyle w:val="Default"/>
              <w:ind w:left="-107" w:right="-108" w:firstLine="107"/>
              <w:jc w:val="center"/>
              <w:rPr>
                <w:color w:val="000000" w:themeColor="text1"/>
                <w:sz w:val="22"/>
                <w:szCs w:val="22"/>
              </w:rPr>
            </w:pPr>
            <w:r w:rsidRPr="00322627">
              <w:rPr>
                <w:color w:val="000000" w:themeColor="text1"/>
                <w:sz w:val="22"/>
                <w:szCs w:val="22"/>
              </w:rPr>
              <w:t>ГВС</w:t>
            </w:r>
          </w:p>
        </w:tc>
        <w:tc>
          <w:tcPr>
            <w:tcW w:w="1133" w:type="dxa"/>
            <w:tcBorders>
              <w:top w:val="nil"/>
              <w:left w:val="single" w:sz="4" w:space="0" w:color="auto"/>
              <w:bottom w:val="single" w:sz="4" w:space="0" w:color="auto"/>
              <w:right w:val="single" w:sz="4" w:space="0" w:color="auto"/>
            </w:tcBorders>
            <w:shd w:val="clear" w:color="auto" w:fill="auto"/>
            <w:vAlign w:val="center"/>
          </w:tcPr>
          <w:p w:rsidR="006E697B" w:rsidRPr="00464A78" w:rsidRDefault="006E697B" w:rsidP="006E697B">
            <w:pPr>
              <w:spacing w:after="0" w:line="240" w:lineRule="auto"/>
              <w:jc w:val="center"/>
              <w:rPr>
                <w:rFonts w:ascii="Times New Roman" w:hAnsi="Times New Roman" w:cs="Times New Roman"/>
                <w:color w:val="000000" w:themeColor="text1"/>
                <w:spacing w:val="-10"/>
              </w:rPr>
            </w:pPr>
            <w:r w:rsidRPr="00464A78">
              <w:rPr>
                <w:rFonts w:ascii="Times New Roman" w:hAnsi="Times New Roman" w:cs="Times New Roman"/>
                <w:color w:val="000000" w:themeColor="text1"/>
                <w:spacing w:val="-10"/>
              </w:rPr>
              <w:t>2,368</w:t>
            </w:r>
          </w:p>
        </w:tc>
        <w:tc>
          <w:tcPr>
            <w:tcW w:w="963" w:type="dxa"/>
            <w:tcBorders>
              <w:top w:val="nil"/>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2,378</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2,368</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2,368</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2,368</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2,368</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2,620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2,620</w:t>
            </w:r>
          </w:p>
        </w:tc>
      </w:tr>
      <w:tr w:rsidR="006E697B" w:rsidRPr="00322627" w:rsidTr="00B307A7">
        <w:trPr>
          <w:trHeight w:val="340"/>
          <w:jc w:val="center"/>
        </w:trPr>
        <w:tc>
          <w:tcPr>
            <w:tcW w:w="2380" w:type="dxa"/>
            <w:vAlign w:val="center"/>
          </w:tcPr>
          <w:p w:rsidR="006E697B" w:rsidRPr="00322627" w:rsidRDefault="006E697B" w:rsidP="006E697B">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ГВС</w:t>
            </w:r>
          </w:p>
        </w:tc>
        <w:tc>
          <w:tcPr>
            <w:tcW w:w="1133" w:type="dxa"/>
            <w:tcBorders>
              <w:top w:val="nil"/>
              <w:left w:val="single" w:sz="4" w:space="0" w:color="auto"/>
              <w:bottom w:val="single" w:sz="4" w:space="0" w:color="auto"/>
              <w:right w:val="single" w:sz="4" w:space="0" w:color="auto"/>
            </w:tcBorders>
            <w:shd w:val="clear" w:color="auto" w:fill="auto"/>
            <w:vAlign w:val="center"/>
          </w:tcPr>
          <w:p w:rsidR="006E697B" w:rsidRPr="00464A78" w:rsidRDefault="006E697B" w:rsidP="006E697B">
            <w:pPr>
              <w:spacing w:after="0" w:line="240" w:lineRule="auto"/>
              <w:jc w:val="center"/>
              <w:rPr>
                <w:rFonts w:ascii="Times New Roman" w:hAnsi="Times New Roman" w:cs="Times New Roman"/>
                <w:color w:val="000000" w:themeColor="text1"/>
                <w:spacing w:val="-10"/>
              </w:rPr>
            </w:pPr>
            <w:r w:rsidRPr="00464A78">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0,252</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r>
      <w:tr w:rsidR="006E697B" w:rsidRPr="00322627" w:rsidTr="00B307A7">
        <w:trPr>
          <w:trHeight w:val="340"/>
          <w:jc w:val="center"/>
        </w:trPr>
        <w:tc>
          <w:tcPr>
            <w:tcW w:w="2380" w:type="dxa"/>
            <w:vAlign w:val="center"/>
          </w:tcPr>
          <w:p w:rsidR="006E697B" w:rsidRPr="00322627" w:rsidRDefault="006E697B" w:rsidP="006E697B">
            <w:pPr>
              <w:pStyle w:val="Default"/>
              <w:ind w:left="-107" w:right="-108" w:firstLine="107"/>
              <w:jc w:val="center"/>
              <w:rPr>
                <w:color w:val="000000" w:themeColor="text1"/>
                <w:sz w:val="22"/>
                <w:szCs w:val="22"/>
              </w:rPr>
            </w:pPr>
            <w:r w:rsidRPr="00322627">
              <w:rPr>
                <w:color w:val="000000" w:themeColor="text1"/>
                <w:sz w:val="22"/>
                <w:szCs w:val="22"/>
              </w:rPr>
              <w:t>вентиляция</w:t>
            </w:r>
          </w:p>
        </w:tc>
        <w:tc>
          <w:tcPr>
            <w:tcW w:w="1133" w:type="dxa"/>
            <w:tcBorders>
              <w:top w:val="nil"/>
              <w:left w:val="single" w:sz="4" w:space="0" w:color="auto"/>
              <w:bottom w:val="single" w:sz="4" w:space="0" w:color="auto"/>
              <w:right w:val="single" w:sz="4" w:space="0" w:color="auto"/>
            </w:tcBorders>
            <w:shd w:val="clear" w:color="auto" w:fill="auto"/>
            <w:vAlign w:val="center"/>
          </w:tcPr>
          <w:p w:rsidR="006E697B" w:rsidRPr="00464A78" w:rsidRDefault="006E697B" w:rsidP="006E697B">
            <w:pPr>
              <w:spacing w:after="0" w:line="240" w:lineRule="auto"/>
              <w:jc w:val="center"/>
              <w:rPr>
                <w:rFonts w:ascii="Times New Roman" w:hAnsi="Times New Roman" w:cs="Times New Roman"/>
                <w:color w:val="000000" w:themeColor="text1"/>
                <w:spacing w:val="-10"/>
              </w:rPr>
            </w:pPr>
            <w:r w:rsidRPr="00464A78">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r>
      <w:tr w:rsidR="006E697B" w:rsidRPr="00322627" w:rsidTr="00B307A7">
        <w:trPr>
          <w:trHeight w:val="340"/>
          <w:jc w:val="center"/>
        </w:trPr>
        <w:tc>
          <w:tcPr>
            <w:tcW w:w="2380" w:type="dxa"/>
            <w:vAlign w:val="center"/>
          </w:tcPr>
          <w:p w:rsidR="006E697B" w:rsidRPr="00322627" w:rsidRDefault="006E697B" w:rsidP="006E697B">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ве</w:t>
            </w:r>
            <w:r w:rsidRPr="00322627">
              <w:rPr>
                <w:color w:val="000000" w:themeColor="text1"/>
                <w:sz w:val="22"/>
                <w:szCs w:val="22"/>
              </w:rPr>
              <w:t>н</w:t>
            </w:r>
            <w:r w:rsidRPr="00322627">
              <w:rPr>
                <w:color w:val="000000" w:themeColor="text1"/>
                <w:sz w:val="22"/>
                <w:szCs w:val="22"/>
              </w:rPr>
              <w:t>тиляцию</w:t>
            </w:r>
          </w:p>
        </w:tc>
        <w:tc>
          <w:tcPr>
            <w:tcW w:w="1133" w:type="dxa"/>
            <w:tcBorders>
              <w:top w:val="nil"/>
              <w:left w:val="single" w:sz="4" w:space="0" w:color="auto"/>
              <w:bottom w:val="single" w:sz="4" w:space="0" w:color="auto"/>
              <w:right w:val="single" w:sz="4" w:space="0" w:color="auto"/>
            </w:tcBorders>
            <w:shd w:val="clear" w:color="auto" w:fill="auto"/>
            <w:vAlign w:val="center"/>
          </w:tcPr>
          <w:p w:rsidR="006E697B" w:rsidRPr="00464A78" w:rsidRDefault="006E697B" w:rsidP="006E697B">
            <w:pPr>
              <w:spacing w:after="0" w:line="240" w:lineRule="auto"/>
              <w:jc w:val="center"/>
              <w:rPr>
                <w:rFonts w:ascii="Times New Roman" w:hAnsi="Times New Roman" w:cs="Times New Roman"/>
                <w:color w:val="000000" w:themeColor="text1"/>
                <w:spacing w:val="-10"/>
              </w:rPr>
            </w:pPr>
            <w:r w:rsidRPr="00464A78">
              <w:rPr>
                <w:rFonts w:ascii="Times New Roman" w:hAnsi="Times New Roman" w:cs="Times New Roman"/>
                <w:color w:val="000000" w:themeColor="text1"/>
                <w:spacing w:val="-10"/>
              </w:rPr>
              <w:t>0,000</w:t>
            </w:r>
          </w:p>
        </w:tc>
        <w:tc>
          <w:tcPr>
            <w:tcW w:w="963" w:type="dxa"/>
            <w:tcBorders>
              <w:top w:val="nil"/>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r>
      <w:tr w:rsidR="006E697B" w:rsidRPr="00322627" w:rsidTr="00B307A7">
        <w:trPr>
          <w:trHeight w:val="340"/>
          <w:jc w:val="center"/>
        </w:trPr>
        <w:tc>
          <w:tcPr>
            <w:tcW w:w="2380" w:type="dxa"/>
            <w:vAlign w:val="center"/>
          </w:tcPr>
          <w:p w:rsidR="006E697B" w:rsidRPr="00322627" w:rsidRDefault="006E697B" w:rsidP="006E697B">
            <w:pPr>
              <w:pStyle w:val="Default"/>
              <w:ind w:left="-107" w:right="-108" w:firstLine="107"/>
              <w:jc w:val="center"/>
              <w:rPr>
                <w:color w:val="000000" w:themeColor="text1"/>
                <w:sz w:val="22"/>
                <w:szCs w:val="22"/>
              </w:rPr>
            </w:pPr>
            <w:r w:rsidRPr="00322627">
              <w:rPr>
                <w:color w:val="000000" w:themeColor="text1"/>
                <w:sz w:val="22"/>
                <w:szCs w:val="22"/>
              </w:rPr>
              <w:t>тепловые потери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E697B" w:rsidRPr="00464A78" w:rsidRDefault="006E697B" w:rsidP="006E697B">
            <w:pPr>
              <w:spacing w:after="0" w:line="240" w:lineRule="auto"/>
              <w:jc w:val="center"/>
              <w:rPr>
                <w:rFonts w:ascii="Times New Roman" w:hAnsi="Times New Roman" w:cs="Times New Roman"/>
                <w:color w:val="000000" w:themeColor="text1"/>
                <w:spacing w:val="-10"/>
              </w:rPr>
            </w:pPr>
            <w:r w:rsidRPr="00464A78">
              <w:rPr>
                <w:rFonts w:ascii="Times New Roman" w:hAnsi="Times New Roman" w:cs="Times New Roman"/>
                <w:color w:val="000000" w:themeColor="text1"/>
                <w:spacing w:val="-10"/>
              </w:rPr>
              <w:t>1,744</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B307A7" w:rsidRDefault="006E697B" w:rsidP="006E697B">
            <w:pPr>
              <w:spacing w:after="0" w:line="240" w:lineRule="auto"/>
              <w:jc w:val="center"/>
              <w:rPr>
                <w:rFonts w:ascii="Times New Roman" w:hAnsi="Times New Roman" w:cs="Times New Roman"/>
                <w:color w:val="000000" w:themeColor="text1"/>
                <w:spacing w:val="-12"/>
              </w:rPr>
            </w:pPr>
            <w:r w:rsidRPr="00B307A7">
              <w:rPr>
                <w:rFonts w:ascii="Times New Roman" w:hAnsi="Times New Roman" w:cs="Times New Roman"/>
                <w:color w:val="000000" w:themeColor="text1"/>
                <w:spacing w:val="-12"/>
              </w:rPr>
              <w:t>0,904</w:t>
            </w:r>
            <w:r w:rsidR="00B307A7" w:rsidRPr="00B307A7">
              <w:rPr>
                <w:rFonts w:ascii="Times New Roman" w:hAnsi="Times New Roman" w:cs="Times New Roman"/>
                <w:color w:val="000000" w:themeColor="text1"/>
                <w:spacing w:val="-12"/>
              </w:rPr>
              <w:t>084</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1,439</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1,439</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1,439</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1,439</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1,439</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1,439</w:t>
            </w:r>
          </w:p>
        </w:tc>
      </w:tr>
      <w:tr w:rsidR="006E697B" w:rsidRPr="00322627" w:rsidTr="00B307A7">
        <w:trPr>
          <w:trHeight w:val="340"/>
          <w:jc w:val="center"/>
        </w:trPr>
        <w:tc>
          <w:tcPr>
            <w:tcW w:w="2380" w:type="dxa"/>
            <w:vAlign w:val="center"/>
          </w:tcPr>
          <w:p w:rsidR="006E697B" w:rsidRPr="00322627" w:rsidRDefault="006E697B" w:rsidP="006E697B">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E697B" w:rsidRPr="00464A78" w:rsidRDefault="006E697B" w:rsidP="006E697B">
            <w:pPr>
              <w:spacing w:after="0" w:line="240" w:lineRule="auto"/>
              <w:jc w:val="center"/>
              <w:rPr>
                <w:rFonts w:ascii="Times New Roman" w:hAnsi="Times New Roman" w:cs="Times New Roman"/>
                <w:b/>
                <w:color w:val="000000" w:themeColor="text1"/>
                <w:spacing w:val="-10"/>
              </w:rPr>
            </w:pPr>
            <w:r w:rsidRPr="00464A78">
              <w:rPr>
                <w:rFonts w:ascii="Times New Roman" w:hAnsi="Times New Roman" w:cs="Times New Roman"/>
                <w:b/>
                <w:color w:val="000000" w:themeColor="text1"/>
                <w:spacing w:val="-10"/>
              </w:rPr>
              <w:t>14,816</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B307A7" w:rsidRDefault="006E697B" w:rsidP="006E697B">
            <w:pPr>
              <w:spacing w:after="0" w:line="240" w:lineRule="auto"/>
              <w:jc w:val="center"/>
              <w:rPr>
                <w:rFonts w:ascii="Times New Roman" w:hAnsi="Times New Roman" w:cs="Times New Roman"/>
                <w:b/>
                <w:color w:val="000000" w:themeColor="text1"/>
                <w:spacing w:val="-12"/>
              </w:rPr>
            </w:pPr>
            <w:r w:rsidRPr="00B307A7">
              <w:rPr>
                <w:rFonts w:ascii="Times New Roman" w:hAnsi="Times New Roman" w:cs="Times New Roman"/>
                <w:b/>
                <w:color w:val="000000" w:themeColor="text1"/>
                <w:spacing w:val="-12"/>
              </w:rPr>
              <w:t>14,102</w:t>
            </w:r>
            <w:r w:rsidR="00B307A7" w:rsidRPr="00B307A7">
              <w:rPr>
                <w:rFonts w:ascii="Times New Roman" w:hAnsi="Times New Roman" w:cs="Times New Roman"/>
                <w:b/>
                <w:color w:val="000000" w:themeColor="text1"/>
                <w:spacing w:val="-12"/>
              </w:rPr>
              <w:t>484</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14,694</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14,694</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14,694</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14,694</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15,886</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15,886</w:t>
            </w:r>
          </w:p>
        </w:tc>
      </w:tr>
      <w:tr w:rsidR="00FF0CB2" w:rsidRPr="00322627" w:rsidTr="00B307A7">
        <w:trPr>
          <w:trHeight w:val="340"/>
          <w:tblHeader/>
          <w:jc w:val="center"/>
        </w:trPr>
        <w:tc>
          <w:tcPr>
            <w:tcW w:w="10254" w:type="dxa"/>
            <w:gridSpan w:val="9"/>
            <w:vAlign w:val="center"/>
          </w:tcPr>
          <w:p w:rsidR="00FF0CB2" w:rsidRPr="00322627" w:rsidRDefault="00FF0CB2" w:rsidP="004E764A">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Котельная </w:t>
            </w:r>
            <w:r w:rsidR="00BE6490">
              <w:rPr>
                <w:rFonts w:ascii="Times New Roman" w:hAnsi="Times New Roman" w:cs="Times New Roman"/>
                <w:b/>
                <w:color w:val="000000" w:themeColor="text1"/>
              </w:rPr>
              <w:t>школы №10 п. Бородино МУП «ТХМ»</w:t>
            </w:r>
          </w:p>
        </w:tc>
      </w:tr>
      <w:tr w:rsidR="006E697B" w:rsidRPr="00322627" w:rsidTr="00B307A7">
        <w:trPr>
          <w:trHeight w:val="340"/>
          <w:jc w:val="center"/>
        </w:trPr>
        <w:tc>
          <w:tcPr>
            <w:tcW w:w="2380" w:type="dxa"/>
            <w:vAlign w:val="center"/>
          </w:tcPr>
          <w:p w:rsidR="006E697B" w:rsidRPr="00322627" w:rsidRDefault="006E697B" w:rsidP="006E697B">
            <w:pPr>
              <w:pStyle w:val="Default"/>
              <w:ind w:left="-107" w:right="-108" w:firstLine="107"/>
              <w:jc w:val="center"/>
              <w:rPr>
                <w:color w:val="000000" w:themeColor="text1"/>
                <w:sz w:val="22"/>
                <w:szCs w:val="22"/>
              </w:rPr>
            </w:pPr>
            <w:r w:rsidRPr="00322627">
              <w:rPr>
                <w:color w:val="000000" w:themeColor="text1"/>
                <w:sz w:val="22"/>
                <w:szCs w:val="22"/>
              </w:rPr>
              <w:t>отопление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0,259</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0,368</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0,259</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0,259</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0,259</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0,259</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0,259</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0,259</w:t>
            </w:r>
          </w:p>
        </w:tc>
      </w:tr>
      <w:tr w:rsidR="006E697B" w:rsidRPr="00322627" w:rsidTr="00B307A7">
        <w:trPr>
          <w:trHeight w:val="340"/>
          <w:jc w:val="center"/>
        </w:trPr>
        <w:tc>
          <w:tcPr>
            <w:tcW w:w="2380" w:type="dxa"/>
            <w:vAlign w:val="center"/>
          </w:tcPr>
          <w:p w:rsidR="006E697B" w:rsidRPr="00322627" w:rsidRDefault="006E697B" w:rsidP="006E697B">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отопление</w:t>
            </w:r>
          </w:p>
        </w:tc>
        <w:tc>
          <w:tcPr>
            <w:tcW w:w="1133" w:type="dxa"/>
            <w:tcBorders>
              <w:top w:val="nil"/>
              <w:left w:val="single" w:sz="4" w:space="0" w:color="auto"/>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r>
      <w:tr w:rsidR="006E697B" w:rsidRPr="00322627" w:rsidTr="00B307A7">
        <w:trPr>
          <w:trHeight w:val="340"/>
          <w:jc w:val="center"/>
        </w:trPr>
        <w:tc>
          <w:tcPr>
            <w:tcW w:w="2380" w:type="dxa"/>
            <w:vAlign w:val="center"/>
          </w:tcPr>
          <w:p w:rsidR="006E697B" w:rsidRPr="00322627" w:rsidRDefault="006E697B" w:rsidP="006E697B">
            <w:pPr>
              <w:pStyle w:val="Default"/>
              <w:ind w:left="-107" w:right="-108" w:firstLine="107"/>
              <w:jc w:val="center"/>
              <w:rPr>
                <w:color w:val="000000" w:themeColor="text1"/>
                <w:sz w:val="22"/>
                <w:szCs w:val="22"/>
              </w:rPr>
            </w:pPr>
            <w:r w:rsidRPr="00322627">
              <w:rPr>
                <w:color w:val="000000" w:themeColor="text1"/>
                <w:sz w:val="22"/>
                <w:szCs w:val="22"/>
              </w:rPr>
              <w:t>ГВС</w:t>
            </w:r>
          </w:p>
        </w:tc>
        <w:tc>
          <w:tcPr>
            <w:tcW w:w="1133" w:type="dxa"/>
            <w:tcBorders>
              <w:top w:val="nil"/>
              <w:left w:val="single" w:sz="4" w:space="0" w:color="auto"/>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0,002</w:t>
            </w:r>
          </w:p>
        </w:tc>
        <w:tc>
          <w:tcPr>
            <w:tcW w:w="963" w:type="dxa"/>
            <w:tcBorders>
              <w:top w:val="nil"/>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0,002</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0,002</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0,002</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0,002</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0,002</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0,002</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0,002</w:t>
            </w:r>
          </w:p>
        </w:tc>
      </w:tr>
      <w:tr w:rsidR="006E697B" w:rsidRPr="00322627" w:rsidTr="00B307A7">
        <w:trPr>
          <w:trHeight w:val="340"/>
          <w:jc w:val="center"/>
        </w:trPr>
        <w:tc>
          <w:tcPr>
            <w:tcW w:w="2380" w:type="dxa"/>
            <w:vAlign w:val="center"/>
          </w:tcPr>
          <w:p w:rsidR="006E697B" w:rsidRPr="00322627" w:rsidRDefault="006E697B" w:rsidP="006E697B">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ГВС</w:t>
            </w:r>
          </w:p>
        </w:tc>
        <w:tc>
          <w:tcPr>
            <w:tcW w:w="1133" w:type="dxa"/>
            <w:tcBorders>
              <w:top w:val="nil"/>
              <w:left w:val="single" w:sz="4" w:space="0" w:color="auto"/>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r>
      <w:tr w:rsidR="006E697B" w:rsidRPr="00322627" w:rsidTr="00B307A7">
        <w:trPr>
          <w:trHeight w:val="340"/>
          <w:jc w:val="center"/>
        </w:trPr>
        <w:tc>
          <w:tcPr>
            <w:tcW w:w="2380" w:type="dxa"/>
            <w:vAlign w:val="center"/>
          </w:tcPr>
          <w:p w:rsidR="006E697B" w:rsidRPr="00322627" w:rsidRDefault="006E697B" w:rsidP="006E697B">
            <w:pPr>
              <w:pStyle w:val="Default"/>
              <w:ind w:left="-107" w:right="-108" w:firstLine="107"/>
              <w:jc w:val="center"/>
              <w:rPr>
                <w:color w:val="000000" w:themeColor="text1"/>
                <w:sz w:val="22"/>
                <w:szCs w:val="22"/>
              </w:rPr>
            </w:pPr>
            <w:r w:rsidRPr="00322627">
              <w:rPr>
                <w:color w:val="000000" w:themeColor="text1"/>
                <w:sz w:val="22"/>
                <w:szCs w:val="22"/>
              </w:rPr>
              <w:t>вентиляция</w:t>
            </w:r>
          </w:p>
        </w:tc>
        <w:tc>
          <w:tcPr>
            <w:tcW w:w="1133" w:type="dxa"/>
            <w:tcBorders>
              <w:top w:val="nil"/>
              <w:left w:val="single" w:sz="4" w:space="0" w:color="auto"/>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r>
      <w:tr w:rsidR="006E697B" w:rsidRPr="00322627" w:rsidTr="00B307A7">
        <w:trPr>
          <w:trHeight w:val="340"/>
          <w:jc w:val="center"/>
        </w:trPr>
        <w:tc>
          <w:tcPr>
            <w:tcW w:w="2380" w:type="dxa"/>
            <w:vAlign w:val="center"/>
          </w:tcPr>
          <w:p w:rsidR="006E697B" w:rsidRPr="00322627" w:rsidRDefault="006E697B" w:rsidP="006E697B">
            <w:pPr>
              <w:pStyle w:val="Default"/>
              <w:ind w:left="-107" w:right="-108" w:firstLine="107"/>
              <w:jc w:val="center"/>
              <w:rPr>
                <w:color w:val="000000" w:themeColor="text1"/>
                <w:sz w:val="22"/>
                <w:szCs w:val="22"/>
              </w:rPr>
            </w:pPr>
            <w:r w:rsidRPr="00322627">
              <w:rPr>
                <w:color w:val="000000" w:themeColor="text1"/>
                <w:sz w:val="22"/>
                <w:szCs w:val="22"/>
              </w:rPr>
              <w:t>прирост нагрузки на ве</w:t>
            </w:r>
            <w:r w:rsidRPr="00322627">
              <w:rPr>
                <w:color w:val="000000" w:themeColor="text1"/>
                <w:sz w:val="22"/>
                <w:szCs w:val="22"/>
              </w:rPr>
              <w:t>н</w:t>
            </w:r>
            <w:r w:rsidRPr="00322627">
              <w:rPr>
                <w:color w:val="000000" w:themeColor="text1"/>
                <w:sz w:val="22"/>
                <w:szCs w:val="22"/>
              </w:rPr>
              <w:t>тиляцию</w:t>
            </w:r>
          </w:p>
        </w:tc>
        <w:tc>
          <w:tcPr>
            <w:tcW w:w="1133" w:type="dxa"/>
            <w:tcBorders>
              <w:top w:val="nil"/>
              <w:left w:val="single" w:sz="4" w:space="0" w:color="auto"/>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c>
          <w:tcPr>
            <w:tcW w:w="963" w:type="dxa"/>
            <w:tcBorders>
              <w:top w:val="nil"/>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0,000</w:t>
            </w:r>
          </w:p>
        </w:tc>
      </w:tr>
      <w:tr w:rsidR="006E697B" w:rsidRPr="00322627" w:rsidTr="00B307A7">
        <w:trPr>
          <w:trHeight w:val="340"/>
          <w:jc w:val="center"/>
        </w:trPr>
        <w:tc>
          <w:tcPr>
            <w:tcW w:w="2380" w:type="dxa"/>
            <w:vAlign w:val="center"/>
          </w:tcPr>
          <w:p w:rsidR="006E697B" w:rsidRPr="00322627" w:rsidRDefault="006E697B" w:rsidP="006E697B">
            <w:pPr>
              <w:pStyle w:val="Default"/>
              <w:ind w:left="-107" w:right="-108" w:firstLine="107"/>
              <w:jc w:val="center"/>
              <w:rPr>
                <w:color w:val="000000" w:themeColor="text1"/>
                <w:sz w:val="22"/>
                <w:szCs w:val="22"/>
              </w:rPr>
            </w:pPr>
            <w:r w:rsidRPr="00322627">
              <w:rPr>
                <w:color w:val="000000" w:themeColor="text1"/>
                <w:sz w:val="22"/>
                <w:szCs w:val="22"/>
              </w:rPr>
              <w:t>тепловые потери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0,021</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0,009</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0,021</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0,021</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0,021</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0,021</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0,021</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color w:val="000000" w:themeColor="text1"/>
              </w:rPr>
            </w:pPr>
            <w:r w:rsidRPr="00875A6C">
              <w:rPr>
                <w:rFonts w:ascii="Times New Roman" w:hAnsi="Times New Roman" w:cs="Times New Roman"/>
                <w:color w:val="000000" w:themeColor="text1"/>
              </w:rPr>
              <w:t>0,021</w:t>
            </w:r>
          </w:p>
        </w:tc>
      </w:tr>
      <w:tr w:rsidR="006E697B" w:rsidRPr="00322627" w:rsidTr="00B307A7">
        <w:trPr>
          <w:trHeight w:val="340"/>
          <w:jc w:val="center"/>
        </w:trPr>
        <w:tc>
          <w:tcPr>
            <w:tcW w:w="2380" w:type="dxa"/>
            <w:vAlign w:val="center"/>
          </w:tcPr>
          <w:p w:rsidR="006E697B" w:rsidRPr="00322627" w:rsidRDefault="006E697B" w:rsidP="006E697B">
            <w:pPr>
              <w:spacing w:after="0" w:line="240" w:lineRule="auto"/>
              <w:jc w:val="center"/>
              <w:rPr>
                <w:rFonts w:ascii="Times New Roman" w:hAnsi="Times New Roman" w:cs="Times New Roman"/>
                <w:b/>
                <w:color w:val="000000" w:themeColor="text1"/>
              </w:rPr>
            </w:pPr>
            <w:r w:rsidRPr="00322627">
              <w:rPr>
                <w:rFonts w:ascii="Times New Roman" w:hAnsi="Times New Roman" w:cs="Times New Roman"/>
                <w:b/>
                <w:color w:val="000000" w:themeColor="text1"/>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0,283</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b/>
                <w:color w:val="000000" w:themeColor="text1"/>
              </w:rPr>
            </w:pPr>
            <w:r w:rsidRPr="006E697B">
              <w:rPr>
                <w:rFonts w:ascii="Times New Roman" w:hAnsi="Times New Roman" w:cs="Times New Roman"/>
                <w:b/>
                <w:color w:val="000000" w:themeColor="text1"/>
              </w:rPr>
              <w:t>0,379</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0,282</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0,282</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0,282</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0,282</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0,282</w:t>
            </w:r>
          </w:p>
        </w:tc>
        <w:tc>
          <w:tcPr>
            <w:tcW w:w="963" w:type="dxa"/>
            <w:tcBorders>
              <w:top w:val="single" w:sz="4" w:space="0" w:color="auto"/>
              <w:left w:val="nil"/>
              <w:bottom w:val="single" w:sz="4" w:space="0" w:color="auto"/>
              <w:right w:val="single" w:sz="4" w:space="0" w:color="auto"/>
            </w:tcBorders>
            <w:shd w:val="clear" w:color="auto" w:fill="auto"/>
            <w:vAlign w:val="center"/>
          </w:tcPr>
          <w:p w:rsidR="006E697B" w:rsidRPr="00875A6C" w:rsidRDefault="006E697B" w:rsidP="006E697B">
            <w:pPr>
              <w:spacing w:after="0" w:line="240" w:lineRule="auto"/>
              <w:jc w:val="center"/>
              <w:rPr>
                <w:rFonts w:ascii="Times New Roman" w:hAnsi="Times New Roman" w:cs="Times New Roman"/>
                <w:b/>
                <w:color w:val="000000" w:themeColor="text1"/>
              </w:rPr>
            </w:pPr>
            <w:r w:rsidRPr="00875A6C">
              <w:rPr>
                <w:rFonts w:ascii="Times New Roman" w:hAnsi="Times New Roman" w:cs="Times New Roman"/>
                <w:b/>
                <w:color w:val="000000" w:themeColor="text1"/>
              </w:rPr>
              <w:t>0,282</w:t>
            </w:r>
          </w:p>
        </w:tc>
      </w:tr>
    </w:tbl>
    <w:p w:rsidR="00F75359" w:rsidRDefault="00F75359" w:rsidP="00F75359">
      <w:pPr>
        <w:spacing w:after="0"/>
        <w:jc w:val="both"/>
        <w:rPr>
          <w:rFonts w:ascii="Times New Roman" w:hAnsi="Times New Roman" w:cs="Times New Roman"/>
          <w:color w:val="000000" w:themeColor="text1"/>
          <w:spacing w:val="-4"/>
          <w:sz w:val="20"/>
          <w:szCs w:val="24"/>
        </w:rPr>
      </w:pPr>
      <w:bookmarkStart w:id="12" w:name="_Toc435791193"/>
      <w:bookmarkStart w:id="13" w:name="_Toc67826596"/>
      <w:r w:rsidRPr="00F75359">
        <w:rPr>
          <w:rFonts w:ascii="Times New Roman" w:hAnsi="Times New Roman" w:cs="Times New Roman"/>
          <w:color w:val="000000" w:themeColor="text1"/>
          <w:spacing w:val="-4"/>
          <w:sz w:val="20"/>
          <w:szCs w:val="24"/>
        </w:rPr>
        <w:t>*ООО «Тепловая компания» осуществляет теплоснабжение от котельной с 2021 года. Данные об отпуске тепловой энергии за базовый 2020 год по показаниям ООО «</w:t>
      </w:r>
      <w:proofErr w:type="spellStart"/>
      <w:r w:rsidRPr="00F75359">
        <w:rPr>
          <w:rFonts w:ascii="Times New Roman" w:hAnsi="Times New Roman" w:cs="Times New Roman"/>
          <w:color w:val="000000" w:themeColor="text1"/>
          <w:spacing w:val="-4"/>
          <w:sz w:val="20"/>
          <w:szCs w:val="24"/>
        </w:rPr>
        <w:t>Теплоснаб</w:t>
      </w:r>
      <w:proofErr w:type="spellEnd"/>
      <w:r w:rsidRPr="00F75359">
        <w:rPr>
          <w:rFonts w:ascii="Times New Roman" w:hAnsi="Times New Roman" w:cs="Times New Roman"/>
          <w:color w:val="000000" w:themeColor="text1"/>
          <w:spacing w:val="-4"/>
          <w:sz w:val="20"/>
          <w:szCs w:val="24"/>
        </w:rPr>
        <w:t xml:space="preserve">» (организация, эксплуатирующая котельную до 2021 года). </w:t>
      </w:r>
    </w:p>
    <w:p w:rsidR="00B307A7" w:rsidRDefault="00B307A7" w:rsidP="00F75359">
      <w:pPr>
        <w:spacing w:after="0"/>
        <w:jc w:val="both"/>
        <w:rPr>
          <w:rFonts w:ascii="Times New Roman" w:hAnsi="Times New Roman" w:cs="Times New Roman"/>
          <w:color w:val="000000" w:themeColor="text1"/>
          <w:spacing w:val="-4"/>
          <w:sz w:val="20"/>
          <w:szCs w:val="24"/>
        </w:rPr>
      </w:pPr>
      <w:r>
        <w:rPr>
          <w:rFonts w:ascii="Times New Roman" w:hAnsi="Times New Roman" w:cs="Times New Roman"/>
          <w:color w:val="000000" w:themeColor="text1"/>
          <w:spacing w:val="-4"/>
          <w:sz w:val="20"/>
          <w:szCs w:val="24"/>
        </w:rPr>
        <w:t>**</w:t>
      </w:r>
      <w:r w:rsidRPr="00B307A7">
        <w:rPr>
          <w:rFonts w:ascii="Times New Roman" w:hAnsi="Times New Roman" w:cs="Times New Roman"/>
          <w:color w:val="000000" w:themeColor="text1"/>
          <w:spacing w:val="-4"/>
          <w:sz w:val="20"/>
          <w:szCs w:val="24"/>
        </w:rPr>
        <w:t xml:space="preserve"> Баланс по котельной № 1 п. Ключевой рассчитан на протяженность тепловых сетей </w:t>
      </w:r>
      <w:smartTag w:uri="urn:schemas-microsoft-com:office:smarttags" w:element="metricconverter">
        <w:smartTagPr>
          <w:attr w:name="ProductID" w:val="20544,58 м"/>
        </w:smartTagPr>
        <w:r w:rsidRPr="00B307A7">
          <w:rPr>
            <w:rFonts w:ascii="Times New Roman" w:hAnsi="Times New Roman" w:cs="Times New Roman"/>
            <w:color w:val="000000" w:themeColor="text1"/>
            <w:spacing w:val="-4"/>
            <w:sz w:val="20"/>
            <w:szCs w:val="24"/>
          </w:rPr>
          <w:t>20544,58 м</w:t>
        </w:r>
      </w:smartTag>
      <w:r w:rsidRPr="00B307A7">
        <w:rPr>
          <w:rFonts w:ascii="Times New Roman" w:hAnsi="Times New Roman" w:cs="Times New Roman"/>
          <w:color w:val="000000" w:themeColor="text1"/>
          <w:spacing w:val="-4"/>
          <w:sz w:val="20"/>
          <w:szCs w:val="24"/>
        </w:rPr>
        <w:t xml:space="preserve"> в однотрубном исполн</w:t>
      </w:r>
      <w:r w:rsidRPr="00B307A7">
        <w:rPr>
          <w:rFonts w:ascii="Times New Roman" w:hAnsi="Times New Roman" w:cs="Times New Roman"/>
          <w:color w:val="000000" w:themeColor="text1"/>
          <w:spacing w:val="-4"/>
          <w:sz w:val="20"/>
          <w:szCs w:val="24"/>
        </w:rPr>
        <w:t>е</w:t>
      </w:r>
      <w:r w:rsidRPr="00B307A7">
        <w:rPr>
          <w:rFonts w:ascii="Times New Roman" w:hAnsi="Times New Roman" w:cs="Times New Roman"/>
          <w:color w:val="000000" w:themeColor="text1"/>
          <w:spacing w:val="-4"/>
          <w:sz w:val="20"/>
          <w:szCs w:val="24"/>
        </w:rPr>
        <w:t>нии (результаты инвентаризации)</w:t>
      </w:r>
      <w:r>
        <w:rPr>
          <w:rFonts w:ascii="Times New Roman" w:hAnsi="Times New Roman" w:cs="Times New Roman"/>
          <w:color w:val="000000" w:themeColor="text1"/>
          <w:spacing w:val="-4"/>
          <w:sz w:val="20"/>
          <w:szCs w:val="24"/>
        </w:rPr>
        <w:t>.</w:t>
      </w:r>
    </w:p>
    <w:p w:rsidR="00B307A7" w:rsidRPr="00B307A7" w:rsidRDefault="00B307A7" w:rsidP="00B307A7">
      <w:pPr>
        <w:spacing w:after="0"/>
        <w:jc w:val="both"/>
        <w:rPr>
          <w:rFonts w:ascii="Times New Roman" w:hAnsi="Times New Roman" w:cs="Times New Roman"/>
          <w:color w:val="000000" w:themeColor="text1"/>
          <w:spacing w:val="-4"/>
          <w:sz w:val="20"/>
          <w:szCs w:val="24"/>
        </w:rPr>
      </w:pPr>
      <w:r>
        <w:rPr>
          <w:rFonts w:ascii="Times New Roman" w:hAnsi="Times New Roman" w:cs="Times New Roman"/>
          <w:color w:val="000000" w:themeColor="text1"/>
          <w:spacing w:val="-4"/>
          <w:sz w:val="20"/>
          <w:szCs w:val="24"/>
        </w:rPr>
        <w:t>***</w:t>
      </w:r>
      <w:r w:rsidRPr="00B307A7">
        <w:rPr>
          <w:rFonts w:ascii="Times New Roman" w:hAnsi="Times New Roman" w:cs="Times New Roman"/>
          <w:color w:val="000000" w:themeColor="text1"/>
          <w:spacing w:val="-4"/>
          <w:sz w:val="20"/>
          <w:szCs w:val="24"/>
        </w:rPr>
        <w:t xml:space="preserve"> Баланс по котельной № 1 п. Ключевой рассчитан на протяжённости тепловых сетей </w:t>
      </w:r>
      <w:smartTag w:uri="urn:schemas-microsoft-com:office:smarttags" w:element="metricconverter">
        <w:smartTagPr>
          <w:attr w:name="ProductID" w:val="15337,58 м"/>
        </w:smartTagPr>
        <w:r w:rsidRPr="00B307A7">
          <w:rPr>
            <w:rFonts w:ascii="Times New Roman" w:hAnsi="Times New Roman" w:cs="Times New Roman"/>
            <w:color w:val="000000" w:themeColor="text1"/>
            <w:spacing w:val="-4"/>
            <w:sz w:val="20"/>
            <w:szCs w:val="24"/>
          </w:rPr>
          <w:t>15337,58 м</w:t>
        </w:r>
      </w:smartTag>
      <w:r w:rsidRPr="00B307A7">
        <w:rPr>
          <w:rFonts w:ascii="Times New Roman" w:hAnsi="Times New Roman" w:cs="Times New Roman"/>
          <w:color w:val="000000" w:themeColor="text1"/>
          <w:spacing w:val="-4"/>
          <w:sz w:val="20"/>
          <w:szCs w:val="24"/>
        </w:rPr>
        <w:t xml:space="preserve"> в однотрубном испо</w:t>
      </w:r>
      <w:r w:rsidRPr="00B307A7">
        <w:rPr>
          <w:rFonts w:ascii="Times New Roman" w:hAnsi="Times New Roman" w:cs="Times New Roman"/>
          <w:color w:val="000000" w:themeColor="text1"/>
          <w:spacing w:val="-4"/>
          <w:sz w:val="20"/>
          <w:szCs w:val="24"/>
        </w:rPr>
        <w:t>л</w:t>
      </w:r>
      <w:r w:rsidRPr="00B307A7">
        <w:rPr>
          <w:rFonts w:ascii="Times New Roman" w:hAnsi="Times New Roman" w:cs="Times New Roman"/>
          <w:color w:val="000000" w:themeColor="text1"/>
          <w:spacing w:val="-4"/>
          <w:sz w:val="20"/>
          <w:szCs w:val="24"/>
        </w:rPr>
        <w:t>нении, имеющих свидетельство на право собственности</w:t>
      </w:r>
      <w:r>
        <w:rPr>
          <w:rFonts w:ascii="Times New Roman" w:hAnsi="Times New Roman" w:cs="Times New Roman"/>
          <w:color w:val="000000" w:themeColor="text1"/>
          <w:spacing w:val="-4"/>
          <w:sz w:val="20"/>
          <w:szCs w:val="24"/>
        </w:rPr>
        <w:t>.</w:t>
      </w:r>
    </w:p>
    <w:p w:rsidR="00B307A7" w:rsidRPr="00F75359" w:rsidRDefault="00B307A7" w:rsidP="00F75359">
      <w:pPr>
        <w:spacing w:after="0"/>
        <w:jc w:val="both"/>
        <w:rPr>
          <w:rFonts w:ascii="Times New Roman" w:hAnsi="Times New Roman" w:cs="Times New Roman"/>
          <w:color w:val="000000" w:themeColor="text1"/>
          <w:spacing w:val="-4"/>
          <w:sz w:val="20"/>
          <w:szCs w:val="24"/>
        </w:rPr>
      </w:pPr>
    </w:p>
    <w:p w:rsidR="00596984" w:rsidRPr="00E94B2B" w:rsidRDefault="00596984" w:rsidP="00215BB4">
      <w:pPr>
        <w:pStyle w:val="3"/>
        <w:spacing w:before="0"/>
        <w:jc w:val="center"/>
        <w:rPr>
          <w:rFonts w:ascii="Times New Roman" w:hAnsi="Times New Roman" w:cs="Times New Roman"/>
          <w:b w:val="0"/>
          <w:i/>
          <w:color w:val="000000" w:themeColor="text1"/>
          <w:sz w:val="24"/>
          <w:szCs w:val="24"/>
        </w:rPr>
      </w:pPr>
      <w:r w:rsidRPr="002249F5">
        <w:rPr>
          <w:rFonts w:ascii="Times New Roman" w:hAnsi="Times New Roman" w:cs="Times New Roman"/>
          <w:b w:val="0"/>
          <w:i/>
          <w:color w:val="000000" w:themeColor="text1"/>
          <w:sz w:val="24"/>
          <w:szCs w:val="24"/>
        </w:rPr>
        <w:t>1.3 Потребление тепловой</w:t>
      </w:r>
      <w:r w:rsidRPr="00E94B2B">
        <w:rPr>
          <w:rFonts w:ascii="Times New Roman" w:hAnsi="Times New Roman" w:cs="Times New Roman"/>
          <w:b w:val="0"/>
          <w:i/>
          <w:color w:val="000000" w:themeColor="text1"/>
          <w:sz w:val="24"/>
          <w:szCs w:val="24"/>
        </w:rPr>
        <w:t xml:space="preserve"> энергии (мощности) и теплоносителя объектами,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 xml:space="preserve">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w:t>
      </w:r>
      <w:r w:rsidR="00384365" w:rsidRPr="00E94B2B">
        <w:rPr>
          <w:rFonts w:ascii="Times New Roman" w:hAnsi="Times New Roman" w:cs="Times New Roman"/>
          <w:b w:val="0"/>
          <w:i/>
          <w:color w:val="000000" w:themeColor="text1"/>
          <w:sz w:val="24"/>
          <w:szCs w:val="24"/>
        </w:rPr>
        <w:br/>
      </w:r>
      <w:r w:rsidRPr="00E94B2B">
        <w:rPr>
          <w:rFonts w:ascii="Times New Roman" w:hAnsi="Times New Roman" w:cs="Times New Roman"/>
          <w:b w:val="0"/>
          <w:i/>
          <w:color w:val="000000" w:themeColor="text1"/>
          <w:sz w:val="24"/>
          <w:szCs w:val="24"/>
        </w:rPr>
        <w:t>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12"/>
      <w:bookmarkEnd w:id="13"/>
    </w:p>
    <w:p w:rsidR="001C34DF" w:rsidRPr="00E94B2B" w:rsidRDefault="001C34DF" w:rsidP="001C34DF">
      <w:pPr>
        <w:spacing w:after="0"/>
        <w:rPr>
          <w:rFonts w:ascii="Times New Roman" w:hAnsi="Times New Roman" w:cs="Times New Roman"/>
          <w:color w:val="000000" w:themeColor="text1"/>
          <w:sz w:val="24"/>
          <w:szCs w:val="24"/>
        </w:rPr>
      </w:pPr>
    </w:p>
    <w:p w:rsidR="00E94B2B" w:rsidRPr="00E94B2B" w:rsidRDefault="00E94B2B"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Пр</w:t>
      </w:r>
      <w:r>
        <w:rPr>
          <w:rFonts w:ascii="Times New Roman" w:hAnsi="Times New Roman" w:cs="Times New Roman"/>
          <w:color w:val="000000" w:themeColor="text1"/>
          <w:sz w:val="24"/>
          <w:szCs w:val="24"/>
        </w:rPr>
        <w:t>оизводственная котельная</w:t>
      </w:r>
      <w:r w:rsidRPr="00E94B2B">
        <w:rPr>
          <w:rFonts w:ascii="Times New Roman" w:hAnsi="Times New Roman" w:cs="Times New Roman"/>
          <w:color w:val="000000" w:themeColor="text1"/>
          <w:sz w:val="24"/>
          <w:szCs w:val="24"/>
        </w:rPr>
        <w:t xml:space="preserve"> – это установка большой мощности, задача которой одновр</w:t>
      </w:r>
      <w:r w:rsidRPr="00E94B2B">
        <w:rPr>
          <w:rFonts w:ascii="Times New Roman" w:hAnsi="Times New Roman" w:cs="Times New Roman"/>
          <w:color w:val="000000" w:themeColor="text1"/>
          <w:sz w:val="24"/>
          <w:szCs w:val="24"/>
        </w:rPr>
        <w:t>е</w:t>
      </w:r>
      <w:r w:rsidRPr="00E94B2B">
        <w:rPr>
          <w:rFonts w:ascii="Times New Roman" w:hAnsi="Times New Roman" w:cs="Times New Roman"/>
          <w:color w:val="000000" w:themeColor="text1"/>
          <w:sz w:val="24"/>
          <w:szCs w:val="24"/>
        </w:rPr>
        <w:t>менно обеспечивать предприятие тепловой энергией, горячей водой и/или необходимым объёмом пара на производственные нужды.</w:t>
      </w:r>
    </w:p>
    <w:p w:rsidR="00371E69" w:rsidRPr="00E94B2B" w:rsidRDefault="00371E69"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lastRenderedPageBreak/>
        <w:t>Изменения производственных зон и их перепрофилирование в рассматриваемый период не планируется.</w:t>
      </w:r>
    </w:p>
    <w:p w:rsidR="00371E69" w:rsidRDefault="001C34DF" w:rsidP="00215BB4">
      <w:pPr>
        <w:spacing w:after="0"/>
        <w:ind w:firstLine="709"/>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И</w:t>
      </w:r>
      <w:r w:rsidR="00371E69" w:rsidRPr="00E94B2B">
        <w:rPr>
          <w:rFonts w:ascii="Times New Roman" w:hAnsi="Times New Roman" w:cs="Times New Roman"/>
          <w:color w:val="000000" w:themeColor="text1"/>
          <w:sz w:val="24"/>
          <w:szCs w:val="24"/>
        </w:rPr>
        <w:t>зменени</w:t>
      </w:r>
      <w:r w:rsidRPr="00E94B2B">
        <w:rPr>
          <w:rFonts w:ascii="Times New Roman" w:hAnsi="Times New Roman" w:cs="Times New Roman"/>
          <w:color w:val="000000" w:themeColor="text1"/>
          <w:sz w:val="24"/>
          <w:szCs w:val="24"/>
        </w:rPr>
        <w:t>й</w:t>
      </w:r>
      <w:r w:rsidR="00371E69" w:rsidRPr="00E94B2B">
        <w:rPr>
          <w:rFonts w:ascii="Times New Roman" w:hAnsi="Times New Roman" w:cs="Times New Roman"/>
          <w:color w:val="000000" w:themeColor="text1"/>
          <w:sz w:val="24"/>
          <w:szCs w:val="24"/>
        </w:rPr>
        <w:t xml:space="preserve"> потребления тепловой энергии и теплоносителя объектами, расположенными в производственных зонах </w:t>
      </w:r>
      <w:r w:rsidRPr="00E94B2B">
        <w:rPr>
          <w:rFonts w:ascii="Times New Roman" w:hAnsi="Times New Roman" w:cs="Times New Roman"/>
          <w:color w:val="000000" w:themeColor="text1"/>
          <w:sz w:val="24"/>
          <w:szCs w:val="24"/>
        </w:rPr>
        <w:t xml:space="preserve">в рассматриваемый </w:t>
      </w:r>
      <w:r w:rsidR="00322627" w:rsidRPr="00E94B2B">
        <w:rPr>
          <w:rFonts w:ascii="Times New Roman" w:hAnsi="Times New Roman" w:cs="Times New Roman"/>
          <w:color w:val="000000" w:themeColor="text1"/>
          <w:sz w:val="24"/>
          <w:szCs w:val="24"/>
        </w:rPr>
        <w:t>период,</w:t>
      </w:r>
      <w:r w:rsidRPr="00E94B2B">
        <w:rPr>
          <w:rFonts w:ascii="Times New Roman" w:hAnsi="Times New Roman" w:cs="Times New Roman"/>
          <w:color w:val="000000" w:themeColor="text1"/>
          <w:sz w:val="24"/>
          <w:szCs w:val="24"/>
        </w:rPr>
        <w:t xml:space="preserve"> не планируется.</w:t>
      </w:r>
    </w:p>
    <w:p w:rsidR="00C64E62" w:rsidRPr="00E94B2B" w:rsidRDefault="00C64E62" w:rsidP="00215BB4">
      <w:pPr>
        <w:spacing w:after="0"/>
        <w:ind w:firstLine="709"/>
        <w:jc w:val="both"/>
        <w:rPr>
          <w:rFonts w:ascii="Times New Roman" w:hAnsi="Times New Roman" w:cs="Times New Roman"/>
          <w:color w:val="000000" w:themeColor="text1"/>
          <w:sz w:val="24"/>
          <w:szCs w:val="24"/>
        </w:rPr>
      </w:pPr>
    </w:p>
    <w:p w:rsidR="00BE5039" w:rsidRPr="00E94B2B" w:rsidRDefault="00BE5039" w:rsidP="00BE5039">
      <w:pPr>
        <w:pStyle w:val="3"/>
        <w:spacing w:before="0"/>
        <w:jc w:val="center"/>
        <w:rPr>
          <w:rFonts w:ascii="Times New Roman" w:hAnsi="Times New Roman" w:cs="Times New Roman"/>
          <w:b w:val="0"/>
          <w:i/>
          <w:color w:val="000000" w:themeColor="text1"/>
          <w:sz w:val="24"/>
          <w:szCs w:val="24"/>
        </w:rPr>
      </w:pPr>
      <w:bookmarkStart w:id="14" w:name="_Toc6389117"/>
      <w:bookmarkStart w:id="15" w:name="_Toc67826597"/>
      <w:bookmarkStart w:id="16" w:name="_Toc435791194"/>
      <w:r w:rsidRPr="00E94B2B">
        <w:rPr>
          <w:rFonts w:ascii="Times New Roman" w:hAnsi="Times New Roman" w:cs="Times New Roman"/>
          <w:b w:val="0"/>
          <w:i/>
          <w:color w:val="000000" w:themeColor="text1"/>
          <w:sz w:val="24"/>
          <w:szCs w:val="24"/>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bookmarkEnd w:id="14"/>
      <w:bookmarkEnd w:id="15"/>
      <w:r w:rsidRPr="00E94B2B">
        <w:rPr>
          <w:rFonts w:ascii="Times New Roman" w:hAnsi="Times New Roman" w:cs="Times New Roman"/>
          <w:b w:val="0"/>
          <w:i/>
          <w:color w:val="000000" w:themeColor="text1"/>
          <w:sz w:val="24"/>
          <w:szCs w:val="24"/>
        </w:rPr>
        <w:br/>
      </w:r>
    </w:p>
    <w:p w:rsidR="002F5ADC" w:rsidRDefault="00BE5039" w:rsidP="002F5ADC">
      <w:pPr>
        <w:spacing w:after="0"/>
        <w:ind w:firstLine="708"/>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по пос</w:t>
      </w:r>
      <w:r w:rsidR="00014B95" w:rsidRPr="00E94B2B">
        <w:rPr>
          <w:rFonts w:ascii="Times New Roman" w:hAnsi="Times New Roman" w:cs="Times New Roman"/>
          <w:color w:val="000000" w:themeColor="text1"/>
          <w:sz w:val="24"/>
          <w:szCs w:val="24"/>
        </w:rPr>
        <w:t>елению приведены в таблице 1.</w:t>
      </w:r>
      <w:r w:rsidR="000E3F25">
        <w:rPr>
          <w:rFonts w:ascii="Times New Roman" w:hAnsi="Times New Roman" w:cs="Times New Roman"/>
          <w:color w:val="000000" w:themeColor="text1"/>
          <w:sz w:val="24"/>
          <w:szCs w:val="24"/>
        </w:rPr>
        <w:t>7</w:t>
      </w:r>
      <w:r w:rsidR="00014B95" w:rsidRPr="00E94B2B">
        <w:rPr>
          <w:rFonts w:ascii="Times New Roman" w:hAnsi="Times New Roman" w:cs="Times New Roman"/>
          <w:color w:val="000000" w:themeColor="text1"/>
          <w:sz w:val="24"/>
          <w:szCs w:val="24"/>
        </w:rPr>
        <w:t>.</w:t>
      </w:r>
    </w:p>
    <w:p w:rsidR="00E33DE7" w:rsidRDefault="00E33DE7" w:rsidP="002F5ADC">
      <w:pPr>
        <w:spacing w:after="0"/>
        <w:ind w:firstLine="708"/>
        <w:jc w:val="both"/>
        <w:rPr>
          <w:rFonts w:ascii="Times New Roman" w:hAnsi="Times New Roman" w:cs="Times New Roman"/>
          <w:color w:val="000000" w:themeColor="text1"/>
          <w:sz w:val="24"/>
          <w:szCs w:val="24"/>
        </w:rPr>
      </w:pPr>
    </w:p>
    <w:p w:rsidR="002F5ADC" w:rsidRDefault="00BE5039" w:rsidP="00BE5039">
      <w:pPr>
        <w:spacing w:after="0"/>
        <w:jc w:val="both"/>
        <w:rPr>
          <w:rFonts w:ascii="Times New Roman" w:hAnsi="Times New Roman" w:cs="Times New Roman"/>
          <w:color w:val="000000" w:themeColor="text1"/>
          <w:sz w:val="24"/>
          <w:szCs w:val="24"/>
        </w:rPr>
      </w:pPr>
      <w:r w:rsidRPr="00E94B2B">
        <w:rPr>
          <w:rFonts w:ascii="Times New Roman" w:hAnsi="Times New Roman" w:cs="Times New Roman"/>
          <w:color w:val="000000" w:themeColor="text1"/>
          <w:sz w:val="24"/>
          <w:szCs w:val="24"/>
        </w:rPr>
        <w:t>Таблица 1.</w:t>
      </w:r>
      <w:r w:rsidR="000E3F25">
        <w:rPr>
          <w:rFonts w:ascii="Times New Roman" w:hAnsi="Times New Roman" w:cs="Times New Roman"/>
          <w:color w:val="000000" w:themeColor="text1"/>
          <w:sz w:val="24"/>
          <w:szCs w:val="24"/>
        </w:rPr>
        <w:t>7</w:t>
      </w:r>
      <w:r w:rsidRPr="00E94B2B">
        <w:rPr>
          <w:rFonts w:ascii="Times New Roman" w:hAnsi="Times New Roman" w:cs="Times New Roman"/>
          <w:color w:val="000000" w:themeColor="text1"/>
          <w:sz w:val="24"/>
          <w:szCs w:val="24"/>
        </w:rPr>
        <w:t xml:space="preserve"> – Значения средневзвешенной плотности тепловой нагрузки источников тепловой энергии в каждом расчетном элементе </w:t>
      </w:r>
      <w:r w:rsidR="00A727F0">
        <w:rPr>
          <w:rFonts w:ascii="Times New Roman" w:hAnsi="Times New Roman" w:cs="Times New Roman"/>
          <w:color w:val="000000" w:themeColor="text1"/>
          <w:sz w:val="24"/>
          <w:szCs w:val="24"/>
        </w:rPr>
        <w:t>Мысковского городского округа</w:t>
      </w:r>
    </w:p>
    <w:tbl>
      <w:tblPr>
        <w:tblStyle w:val="aa"/>
        <w:tblW w:w="0" w:type="auto"/>
        <w:tblLook w:val="04A0" w:firstRow="1" w:lastRow="0" w:firstColumn="1" w:lastColumn="0" w:noHBand="0" w:noVBand="1"/>
      </w:tblPr>
      <w:tblGrid>
        <w:gridCol w:w="2802"/>
        <w:gridCol w:w="1592"/>
        <w:gridCol w:w="947"/>
        <w:gridCol w:w="824"/>
        <w:gridCol w:w="824"/>
        <w:gridCol w:w="824"/>
        <w:gridCol w:w="946"/>
        <w:gridCol w:w="834"/>
        <w:gridCol w:w="828"/>
      </w:tblGrid>
      <w:tr w:rsidR="00AD6B10" w:rsidTr="00AD6B10">
        <w:trPr>
          <w:trHeight w:val="340"/>
          <w:tblHeader/>
        </w:trPr>
        <w:tc>
          <w:tcPr>
            <w:tcW w:w="2972" w:type="dxa"/>
            <w:vMerge w:val="restart"/>
            <w:tcBorders>
              <w:tl2br w:val="single" w:sz="4" w:space="0" w:color="auto"/>
            </w:tcBorders>
          </w:tcPr>
          <w:p w:rsidR="00AD6B10" w:rsidRDefault="00AD6B10" w:rsidP="00AD6B10">
            <w:pPr>
              <w:pStyle w:val="Default"/>
              <w:ind w:left="-107" w:right="12" w:firstLine="107"/>
              <w:jc w:val="right"/>
              <w:rPr>
                <w:b/>
                <w:color w:val="000000" w:themeColor="text1"/>
                <w:sz w:val="22"/>
                <w:szCs w:val="22"/>
              </w:rPr>
            </w:pPr>
          </w:p>
          <w:p w:rsidR="00AD6B10" w:rsidRDefault="00AD6B10" w:rsidP="00AD6B10">
            <w:pPr>
              <w:pStyle w:val="Default"/>
              <w:ind w:left="-107" w:right="12" w:firstLine="107"/>
              <w:jc w:val="right"/>
              <w:rPr>
                <w:b/>
                <w:color w:val="000000" w:themeColor="text1"/>
                <w:sz w:val="22"/>
                <w:szCs w:val="22"/>
              </w:rPr>
            </w:pPr>
            <w:r w:rsidRPr="00104659">
              <w:rPr>
                <w:b/>
                <w:color w:val="000000" w:themeColor="text1"/>
                <w:sz w:val="22"/>
                <w:szCs w:val="22"/>
              </w:rPr>
              <w:t>Год</w:t>
            </w:r>
          </w:p>
          <w:p w:rsidR="00AD6B10" w:rsidRDefault="00AD6B10" w:rsidP="00AD6B10">
            <w:pPr>
              <w:pStyle w:val="Default"/>
              <w:ind w:left="-107" w:right="12" w:firstLine="107"/>
              <w:jc w:val="right"/>
              <w:rPr>
                <w:b/>
                <w:color w:val="000000" w:themeColor="text1"/>
                <w:sz w:val="22"/>
                <w:szCs w:val="22"/>
              </w:rPr>
            </w:pPr>
          </w:p>
          <w:p w:rsidR="00AD6B10" w:rsidRDefault="00AD6B10" w:rsidP="00AD6B10">
            <w:pPr>
              <w:pStyle w:val="Default"/>
              <w:ind w:right="12"/>
              <w:rPr>
                <w:b/>
                <w:color w:val="000000" w:themeColor="text1"/>
                <w:sz w:val="22"/>
                <w:szCs w:val="22"/>
              </w:rPr>
            </w:pPr>
          </w:p>
          <w:p w:rsidR="00AD6B10" w:rsidRDefault="00AD6B10" w:rsidP="00AD6B10">
            <w:pPr>
              <w:pStyle w:val="Default"/>
              <w:ind w:left="-107" w:right="12" w:firstLine="107"/>
              <w:rPr>
                <w:color w:val="000000" w:themeColor="text1"/>
              </w:rPr>
            </w:pPr>
            <w:r w:rsidRPr="00104659">
              <w:rPr>
                <w:b/>
                <w:color w:val="000000" w:themeColor="text1"/>
                <w:sz w:val="22"/>
                <w:szCs w:val="22"/>
              </w:rPr>
              <w:t>Показатель</w:t>
            </w:r>
          </w:p>
        </w:tc>
        <w:tc>
          <w:tcPr>
            <w:tcW w:w="7223" w:type="dxa"/>
            <w:gridSpan w:val="8"/>
            <w:tcBorders>
              <w:bottom w:val="single" w:sz="4" w:space="0" w:color="auto"/>
            </w:tcBorders>
          </w:tcPr>
          <w:p w:rsidR="00AD6B10" w:rsidRPr="00AD6B10" w:rsidRDefault="00AD6B10" w:rsidP="00AD6B10">
            <w:pPr>
              <w:jc w:val="center"/>
              <w:rPr>
                <w:rFonts w:ascii="Times New Roman" w:hAnsi="Times New Roman" w:cs="Times New Roman"/>
                <w:color w:val="000000" w:themeColor="text1"/>
              </w:rPr>
            </w:pPr>
            <w:r w:rsidRPr="00AD6B10">
              <w:rPr>
                <w:rFonts w:ascii="Times New Roman" w:hAnsi="Times New Roman" w:cs="Times New Roman"/>
                <w:b/>
                <w:color w:val="000000" w:themeColor="text1"/>
              </w:rPr>
              <w:t>Средневзвешенная плотность тепловой нагрузки, Гкал/ч/м</w:t>
            </w:r>
            <w:r w:rsidRPr="00AD6B10">
              <w:rPr>
                <w:rFonts w:ascii="Times New Roman" w:hAnsi="Times New Roman" w:cs="Times New Roman"/>
                <w:b/>
                <w:color w:val="000000" w:themeColor="text1"/>
                <w:vertAlign w:val="superscript"/>
              </w:rPr>
              <w:t>2</w:t>
            </w:r>
            <w:r w:rsidRPr="00AD6B10">
              <w:rPr>
                <w:rFonts w:ascii="Times New Roman" w:hAnsi="Times New Roman" w:cs="Times New Roman"/>
                <w:b/>
                <w:color w:val="000000" w:themeColor="text1"/>
              </w:rPr>
              <w:t>*10</w:t>
            </w:r>
            <w:r w:rsidRPr="00AD6B10">
              <w:rPr>
                <w:rFonts w:ascii="Times New Roman" w:hAnsi="Times New Roman" w:cs="Times New Roman"/>
                <w:b/>
                <w:color w:val="000000" w:themeColor="text1"/>
                <w:vertAlign w:val="superscript"/>
              </w:rPr>
              <w:t>6</w:t>
            </w:r>
          </w:p>
        </w:tc>
      </w:tr>
      <w:tr w:rsidR="00AD6B10" w:rsidTr="00AD6B10">
        <w:trPr>
          <w:trHeight w:val="340"/>
          <w:tblHeader/>
        </w:trPr>
        <w:tc>
          <w:tcPr>
            <w:tcW w:w="2972" w:type="dxa"/>
            <w:vMerge/>
            <w:tcBorders>
              <w:tl2br w:val="single" w:sz="4" w:space="0" w:color="auto"/>
            </w:tcBorders>
          </w:tcPr>
          <w:p w:rsidR="00AD6B10" w:rsidRDefault="00AD6B10" w:rsidP="00BE5039">
            <w:pPr>
              <w:jc w:val="both"/>
              <w:rPr>
                <w:rFonts w:ascii="Times New Roman" w:hAnsi="Times New Roman" w:cs="Times New Roman"/>
                <w:color w:val="000000" w:themeColor="text1"/>
                <w:sz w:val="24"/>
                <w:szCs w:val="24"/>
              </w:rPr>
            </w:pPr>
          </w:p>
        </w:tc>
        <w:tc>
          <w:tcPr>
            <w:tcW w:w="992" w:type="dxa"/>
            <w:vMerge w:val="restart"/>
            <w:tcBorders>
              <w:top w:val="single" w:sz="4" w:space="0" w:color="auto"/>
            </w:tcBorders>
          </w:tcPr>
          <w:p w:rsidR="00AD6B10" w:rsidRPr="00104659" w:rsidRDefault="00AD6B10" w:rsidP="00AD6B10">
            <w:pPr>
              <w:pStyle w:val="Default"/>
              <w:ind w:left="-86" w:right="-108"/>
              <w:jc w:val="center"/>
              <w:rPr>
                <w:b/>
                <w:color w:val="000000" w:themeColor="text1"/>
                <w:sz w:val="22"/>
                <w:szCs w:val="22"/>
              </w:rPr>
            </w:pPr>
            <w:r w:rsidRPr="00104659">
              <w:rPr>
                <w:b/>
                <w:color w:val="000000" w:themeColor="text1"/>
                <w:sz w:val="22"/>
                <w:szCs w:val="22"/>
              </w:rPr>
              <w:t>Существующая</w:t>
            </w:r>
          </w:p>
          <w:p w:rsidR="00AD6B10" w:rsidRPr="00AD6B10" w:rsidRDefault="00AD6B10" w:rsidP="007F4465">
            <w:pPr>
              <w:jc w:val="center"/>
              <w:rPr>
                <w:rFonts w:ascii="Times New Roman" w:hAnsi="Times New Roman" w:cs="Times New Roman"/>
                <w:color w:val="000000" w:themeColor="text1"/>
              </w:rPr>
            </w:pPr>
            <w:r w:rsidRPr="00104659">
              <w:rPr>
                <w:rFonts w:ascii="Times New Roman" w:hAnsi="Times New Roman" w:cs="Times New Roman"/>
                <w:b/>
                <w:color w:val="000000" w:themeColor="text1"/>
              </w:rPr>
              <w:t>20</w:t>
            </w:r>
            <w:r w:rsidR="007F4465">
              <w:rPr>
                <w:rFonts w:ascii="Times New Roman" w:hAnsi="Times New Roman" w:cs="Times New Roman"/>
                <w:b/>
                <w:color w:val="000000" w:themeColor="text1"/>
              </w:rPr>
              <w:t>20</w:t>
            </w:r>
          </w:p>
        </w:tc>
        <w:tc>
          <w:tcPr>
            <w:tcW w:w="6231" w:type="dxa"/>
            <w:gridSpan w:val="7"/>
            <w:tcBorders>
              <w:top w:val="single" w:sz="4" w:space="0" w:color="auto"/>
            </w:tcBorders>
          </w:tcPr>
          <w:p w:rsidR="00AD6B10" w:rsidRPr="00AD6B10" w:rsidRDefault="00AD6B10" w:rsidP="00AD6B10">
            <w:pPr>
              <w:jc w:val="center"/>
              <w:rPr>
                <w:rFonts w:ascii="Times New Roman" w:hAnsi="Times New Roman" w:cs="Times New Roman"/>
                <w:color w:val="000000" w:themeColor="text1"/>
              </w:rPr>
            </w:pPr>
            <w:r w:rsidRPr="00AD6B10">
              <w:rPr>
                <w:rFonts w:ascii="Times New Roman" w:hAnsi="Times New Roman" w:cs="Times New Roman"/>
                <w:b/>
                <w:color w:val="000000" w:themeColor="text1"/>
              </w:rPr>
              <w:t>Перспективная</w:t>
            </w:r>
          </w:p>
        </w:tc>
      </w:tr>
      <w:tr w:rsidR="00154240" w:rsidTr="00AD6B10">
        <w:trPr>
          <w:trHeight w:val="340"/>
          <w:tblHeader/>
        </w:trPr>
        <w:tc>
          <w:tcPr>
            <w:tcW w:w="2972" w:type="dxa"/>
            <w:vMerge/>
            <w:tcBorders>
              <w:tl2br w:val="single" w:sz="4" w:space="0" w:color="auto"/>
            </w:tcBorders>
            <w:vAlign w:val="center"/>
          </w:tcPr>
          <w:p w:rsidR="00154240" w:rsidRPr="00104659" w:rsidRDefault="00154240" w:rsidP="00154240">
            <w:pPr>
              <w:pStyle w:val="Default"/>
              <w:ind w:left="-107" w:right="-108" w:firstLine="107"/>
              <w:jc w:val="center"/>
              <w:rPr>
                <w:b/>
                <w:color w:val="000000" w:themeColor="text1"/>
                <w:sz w:val="22"/>
                <w:szCs w:val="22"/>
              </w:rPr>
            </w:pPr>
          </w:p>
        </w:tc>
        <w:tc>
          <w:tcPr>
            <w:tcW w:w="992" w:type="dxa"/>
            <w:vMerge/>
            <w:vAlign w:val="center"/>
          </w:tcPr>
          <w:p w:rsidR="00154240" w:rsidRPr="00104659" w:rsidRDefault="00154240" w:rsidP="00154240">
            <w:pPr>
              <w:jc w:val="center"/>
              <w:rPr>
                <w:rFonts w:ascii="Times New Roman" w:hAnsi="Times New Roman" w:cs="Times New Roman"/>
                <w:b/>
                <w:color w:val="000000" w:themeColor="text1"/>
              </w:rPr>
            </w:pPr>
          </w:p>
        </w:tc>
        <w:tc>
          <w:tcPr>
            <w:tcW w:w="993" w:type="dxa"/>
            <w:vAlign w:val="center"/>
          </w:tcPr>
          <w:p w:rsidR="00154240" w:rsidRPr="00BB2B20" w:rsidRDefault="00154240" w:rsidP="00154240">
            <w:pPr>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2021</w:t>
            </w:r>
          </w:p>
        </w:tc>
        <w:tc>
          <w:tcPr>
            <w:tcW w:w="850" w:type="dxa"/>
            <w:vAlign w:val="center"/>
          </w:tcPr>
          <w:p w:rsidR="00154240" w:rsidRPr="00BB2B20" w:rsidRDefault="00154240" w:rsidP="00154240">
            <w:pPr>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2022</w:t>
            </w:r>
          </w:p>
        </w:tc>
        <w:tc>
          <w:tcPr>
            <w:tcW w:w="851" w:type="dxa"/>
            <w:vAlign w:val="center"/>
          </w:tcPr>
          <w:p w:rsidR="00154240" w:rsidRPr="00BB2B20" w:rsidRDefault="00154240" w:rsidP="00154240">
            <w:pPr>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2023</w:t>
            </w:r>
          </w:p>
        </w:tc>
        <w:tc>
          <w:tcPr>
            <w:tcW w:w="850" w:type="dxa"/>
            <w:vAlign w:val="center"/>
          </w:tcPr>
          <w:p w:rsidR="00154240" w:rsidRPr="00BB2B20" w:rsidRDefault="00154240" w:rsidP="00154240">
            <w:pPr>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2024</w:t>
            </w:r>
          </w:p>
        </w:tc>
        <w:tc>
          <w:tcPr>
            <w:tcW w:w="992" w:type="dxa"/>
            <w:vAlign w:val="center"/>
          </w:tcPr>
          <w:p w:rsidR="00154240" w:rsidRPr="00BB2B20" w:rsidRDefault="00154240" w:rsidP="00154240">
            <w:pPr>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2025</w:t>
            </w:r>
          </w:p>
        </w:tc>
        <w:tc>
          <w:tcPr>
            <w:tcW w:w="851" w:type="dxa"/>
            <w:vAlign w:val="center"/>
          </w:tcPr>
          <w:p w:rsidR="00154240" w:rsidRDefault="00154240" w:rsidP="00154240">
            <w:pPr>
              <w:jc w:val="center"/>
              <w:rPr>
                <w:rFonts w:ascii="Times New Roman" w:hAnsi="Times New Roman" w:cs="Times New Roman"/>
                <w:b/>
                <w:color w:val="000000" w:themeColor="text1"/>
              </w:rPr>
            </w:pPr>
            <w:r>
              <w:rPr>
                <w:rFonts w:ascii="Times New Roman" w:hAnsi="Times New Roman" w:cs="Times New Roman"/>
                <w:b/>
                <w:color w:val="000000" w:themeColor="text1"/>
              </w:rPr>
              <w:t>2026-</w:t>
            </w:r>
          </w:p>
          <w:p w:rsidR="00154240" w:rsidRPr="00BB2B20" w:rsidRDefault="00154240" w:rsidP="00154240">
            <w:pPr>
              <w:jc w:val="center"/>
              <w:rPr>
                <w:rFonts w:ascii="Times New Roman" w:hAnsi="Times New Roman" w:cs="Times New Roman"/>
                <w:b/>
                <w:color w:val="000000" w:themeColor="text1"/>
              </w:rPr>
            </w:pPr>
            <w:r>
              <w:rPr>
                <w:rFonts w:ascii="Times New Roman" w:hAnsi="Times New Roman" w:cs="Times New Roman"/>
                <w:b/>
                <w:color w:val="000000" w:themeColor="text1"/>
              </w:rPr>
              <w:t>2028</w:t>
            </w:r>
          </w:p>
        </w:tc>
        <w:tc>
          <w:tcPr>
            <w:tcW w:w="844" w:type="dxa"/>
            <w:vAlign w:val="center"/>
          </w:tcPr>
          <w:p w:rsidR="00154240" w:rsidRDefault="00154240" w:rsidP="00154240">
            <w:pPr>
              <w:jc w:val="center"/>
              <w:rPr>
                <w:rFonts w:ascii="Times New Roman" w:hAnsi="Times New Roman" w:cs="Times New Roman"/>
                <w:b/>
                <w:color w:val="000000" w:themeColor="text1"/>
              </w:rPr>
            </w:pPr>
            <w:r>
              <w:rPr>
                <w:rFonts w:ascii="Times New Roman" w:hAnsi="Times New Roman" w:cs="Times New Roman"/>
                <w:b/>
                <w:color w:val="000000" w:themeColor="text1"/>
              </w:rPr>
              <w:t>2029</w:t>
            </w:r>
            <w:r w:rsidRPr="00BB2B20">
              <w:rPr>
                <w:rFonts w:ascii="Times New Roman" w:hAnsi="Times New Roman" w:cs="Times New Roman"/>
                <w:b/>
                <w:color w:val="000000" w:themeColor="text1"/>
              </w:rPr>
              <w:t>-</w:t>
            </w:r>
          </w:p>
          <w:p w:rsidR="00154240" w:rsidRPr="00BB2B20" w:rsidRDefault="00154240" w:rsidP="00154240">
            <w:pPr>
              <w:jc w:val="center"/>
              <w:rPr>
                <w:rFonts w:ascii="Times New Roman" w:hAnsi="Times New Roman" w:cs="Times New Roman"/>
                <w:b/>
                <w:color w:val="000000" w:themeColor="text1"/>
              </w:rPr>
            </w:pPr>
            <w:r>
              <w:rPr>
                <w:rFonts w:ascii="Times New Roman" w:hAnsi="Times New Roman" w:cs="Times New Roman"/>
                <w:b/>
                <w:color w:val="000000" w:themeColor="text1"/>
              </w:rPr>
              <w:t>2033</w:t>
            </w:r>
          </w:p>
        </w:tc>
      </w:tr>
      <w:tr w:rsidR="007F0676" w:rsidTr="00AD6B10">
        <w:trPr>
          <w:trHeight w:val="64"/>
          <w:tblHeader/>
        </w:trPr>
        <w:tc>
          <w:tcPr>
            <w:tcW w:w="2972" w:type="dxa"/>
            <w:vAlign w:val="center"/>
          </w:tcPr>
          <w:p w:rsidR="007F0676" w:rsidRPr="00104659" w:rsidRDefault="007F0676" w:rsidP="007F0676">
            <w:pPr>
              <w:pStyle w:val="Default"/>
              <w:ind w:left="34" w:right="-108"/>
              <w:jc w:val="center"/>
              <w:rPr>
                <w:rFonts w:eastAsiaTheme="minorEastAsia"/>
                <w:b/>
                <w:color w:val="000000" w:themeColor="text1"/>
                <w:sz w:val="22"/>
                <w:szCs w:val="22"/>
              </w:rPr>
            </w:pPr>
            <w:r w:rsidRPr="00104659">
              <w:rPr>
                <w:rFonts w:eastAsiaTheme="minorEastAsia"/>
                <w:b/>
                <w:color w:val="000000" w:themeColor="text1"/>
                <w:sz w:val="22"/>
                <w:szCs w:val="22"/>
              </w:rPr>
              <w:t>1</w:t>
            </w:r>
          </w:p>
        </w:tc>
        <w:tc>
          <w:tcPr>
            <w:tcW w:w="992" w:type="dxa"/>
            <w:vAlign w:val="center"/>
          </w:tcPr>
          <w:p w:rsidR="007F0676" w:rsidRPr="00104659" w:rsidRDefault="007F0676" w:rsidP="007F0676">
            <w:pPr>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2</w:t>
            </w:r>
          </w:p>
        </w:tc>
        <w:tc>
          <w:tcPr>
            <w:tcW w:w="993" w:type="dxa"/>
            <w:vAlign w:val="center"/>
          </w:tcPr>
          <w:p w:rsidR="007F0676" w:rsidRPr="00104659" w:rsidRDefault="007F0676" w:rsidP="007F0676">
            <w:pPr>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3</w:t>
            </w:r>
          </w:p>
        </w:tc>
        <w:tc>
          <w:tcPr>
            <w:tcW w:w="850" w:type="dxa"/>
            <w:vAlign w:val="center"/>
          </w:tcPr>
          <w:p w:rsidR="007F0676" w:rsidRPr="00104659" w:rsidRDefault="007F0676" w:rsidP="007F0676">
            <w:pPr>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4</w:t>
            </w:r>
          </w:p>
        </w:tc>
        <w:tc>
          <w:tcPr>
            <w:tcW w:w="851" w:type="dxa"/>
            <w:vAlign w:val="center"/>
          </w:tcPr>
          <w:p w:rsidR="007F0676" w:rsidRPr="00104659" w:rsidRDefault="007F0676" w:rsidP="007F0676">
            <w:pPr>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5</w:t>
            </w:r>
          </w:p>
        </w:tc>
        <w:tc>
          <w:tcPr>
            <w:tcW w:w="850" w:type="dxa"/>
            <w:vAlign w:val="center"/>
          </w:tcPr>
          <w:p w:rsidR="007F0676" w:rsidRPr="00104659" w:rsidRDefault="007F0676" w:rsidP="007F0676">
            <w:pPr>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6</w:t>
            </w:r>
          </w:p>
        </w:tc>
        <w:tc>
          <w:tcPr>
            <w:tcW w:w="992" w:type="dxa"/>
            <w:vAlign w:val="center"/>
          </w:tcPr>
          <w:p w:rsidR="007F0676" w:rsidRPr="00104659" w:rsidRDefault="007F0676" w:rsidP="007F0676">
            <w:pPr>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7</w:t>
            </w:r>
          </w:p>
        </w:tc>
        <w:tc>
          <w:tcPr>
            <w:tcW w:w="851" w:type="dxa"/>
            <w:vAlign w:val="center"/>
          </w:tcPr>
          <w:p w:rsidR="007F0676" w:rsidRPr="00104659" w:rsidRDefault="007F0676" w:rsidP="007F0676">
            <w:pPr>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8</w:t>
            </w:r>
          </w:p>
        </w:tc>
        <w:tc>
          <w:tcPr>
            <w:tcW w:w="844" w:type="dxa"/>
            <w:vAlign w:val="center"/>
          </w:tcPr>
          <w:p w:rsidR="007F0676" w:rsidRPr="00104659" w:rsidRDefault="007F0676" w:rsidP="007F0676">
            <w:pPr>
              <w:ind w:left="-146" w:right="-187"/>
              <w:jc w:val="center"/>
              <w:rPr>
                <w:rFonts w:ascii="Times New Roman" w:hAnsi="Times New Roman" w:cs="Times New Roman"/>
                <w:b/>
                <w:color w:val="000000" w:themeColor="text1"/>
              </w:rPr>
            </w:pPr>
            <w:r w:rsidRPr="00104659">
              <w:rPr>
                <w:rFonts w:ascii="Times New Roman" w:hAnsi="Times New Roman" w:cs="Times New Roman"/>
                <w:b/>
                <w:color w:val="000000" w:themeColor="text1"/>
              </w:rPr>
              <w:t>9</w:t>
            </w:r>
          </w:p>
        </w:tc>
      </w:tr>
      <w:tr w:rsidR="007F0676" w:rsidTr="00AD6B10">
        <w:trPr>
          <w:trHeight w:val="340"/>
        </w:trPr>
        <w:tc>
          <w:tcPr>
            <w:tcW w:w="10195" w:type="dxa"/>
            <w:gridSpan w:val="9"/>
            <w:vAlign w:val="center"/>
          </w:tcPr>
          <w:p w:rsidR="007F0676" w:rsidRPr="00104659" w:rsidRDefault="00F67F46" w:rsidP="001D5462">
            <w:pPr>
              <w:ind w:left="-146" w:right="-187"/>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город </w:t>
            </w:r>
            <w:r w:rsidR="001D5462">
              <w:rPr>
                <w:rFonts w:ascii="Times New Roman" w:hAnsi="Times New Roman" w:cs="Times New Roman"/>
                <w:b/>
                <w:color w:val="000000" w:themeColor="text1"/>
              </w:rPr>
              <w:t>Мыски</w:t>
            </w:r>
          </w:p>
        </w:tc>
      </w:tr>
      <w:tr w:rsidR="003A338A" w:rsidRPr="002D5C77" w:rsidTr="00C33659">
        <w:trPr>
          <w:trHeight w:val="510"/>
        </w:trPr>
        <w:tc>
          <w:tcPr>
            <w:tcW w:w="2972" w:type="dxa"/>
            <w:vAlign w:val="center"/>
          </w:tcPr>
          <w:p w:rsidR="003A338A" w:rsidRPr="001D5462" w:rsidRDefault="003A338A" w:rsidP="003A338A">
            <w:pPr>
              <w:jc w:val="center"/>
              <w:rPr>
                <w:rFonts w:ascii="Times New Roman" w:hAnsi="Times New Roman" w:cs="Times New Roman"/>
                <w:color w:val="000000" w:themeColor="text1"/>
              </w:rPr>
            </w:pPr>
            <w:r w:rsidRPr="001D5462">
              <w:rPr>
                <w:rFonts w:ascii="Times New Roman" w:hAnsi="Times New Roman" w:cs="Times New Roman"/>
                <w:color w:val="000000" w:themeColor="text1"/>
              </w:rPr>
              <w:t>Томь-Усинская ГРЭС АО "Кузбассэнерго"</w:t>
            </w:r>
          </w:p>
        </w:tc>
        <w:tc>
          <w:tcPr>
            <w:tcW w:w="992"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2,730</w:t>
            </w:r>
          </w:p>
        </w:tc>
        <w:tc>
          <w:tcPr>
            <w:tcW w:w="993"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2,748</w:t>
            </w:r>
          </w:p>
        </w:tc>
        <w:tc>
          <w:tcPr>
            <w:tcW w:w="850"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2,762</w:t>
            </w:r>
          </w:p>
        </w:tc>
        <w:tc>
          <w:tcPr>
            <w:tcW w:w="851"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2,782</w:t>
            </w:r>
          </w:p>
        </w:tc>
        <w:tc>
          <w:tcPr>
            <w:tcW w:w="850"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2,794</w:t>
            </w:r>
          </w:p>
        </w:tc>
        <w:tc>
          <w:tcPr>
            <w:tcW w:w="992"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2,812</w:t>
            </w:r>
          </w:p>
        </w:tc>
        <w:tc>
          <w:tcPr>
            <w:tcW w:w="851"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2,870</w:t>
            </w:r>
          </w:p>
        </w:tc>
        <w:tc>
          <w:tcPr>
            <w:tcW w:w="844"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2,870</w:t>
            </w:r>
          </w:p>
        </w:tc>
      </w:tr>
      <w:tr w:rsidR="003A338A" w:rsidRPr="002D5C77" w:rsidTr="00C33659">
        <w:trPr>
          <w:trHeight w:val="510"/>
        </w:trPr>
        <w:tc>
          <w:tcPr>
            <w:tcW w:w="2972" w:type="dxa"/>
            <w:vAlign w:val="center"/>
          </w:tcPr>
          <w:p w:rsidR="003A338A" w:rsidRPr="001D5462" w:rsidRDefault="003A338A" w:rsidP="003A338A">
            <w:pPr>
              <w:jc w:val="center"/>
              <w:rPr>
                <w:rFonts w:ascii="Times New Roman" w:hAnsi="Times New Roman" w:cs="Times New Roman"/>
                <w:color w:val="000000" w:themeColor="text1"/>
              </w:rPr>
            </w:pPr>
            <w:r w:rsidRPr="001D5462">
              <w:rPr>
                <w:rFonts w:ascii="Times New Roman" w:hAnsi="Times New Roman" w:cs="Times New Roman"/>
                <w:color w:val="000000" w:themeColor="text1"/>
              </w:rPr>
              <w:t>Котельная ООО "ТК"</w:t>
            </w:r>
            <w:r>
              <w:rPr>
                <w:rFonts w:ascii="Times New Roman" w:hAnsi="Times New Roman" w:cs="Times New Roman"/>
                <w:color w:val="000000" w:themeColor="text1"/>
              </w:rPr>
              <w:t>*</w:t>
            </w:r>
          </w:p>
        </w:tc>
        <w:tc>
          <w:tcPr>
            <w:tcW w:w="992"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0,888</w:t>
            </w:r>
          </w:p>
        </w:tc>
        <w:tc>
          <w:tcPr>
            <w:tcW w:w="993"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0,896</w:t>
            </w:r>
          </w:p>
        </w:tc>
        <w:tc>
          <w:tcPr>
            <w:tcW w:w="850"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0,888</w:t>
            </w:r>
          </w:p>
        </w:tc>
        <w:tc>
          <w:tcPr>
            <w:tcW w:w="851"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0,888</w:t>
            </w:r>
          </w:p>
        </w:tc>
        <w:tc>
          <w:tcPr>
            <w:tcW w:w="850"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0,888</w:t>
            </w:r>
          </w:p>
        </w:tc>
        <w:tc>
          <w:tcPr>
            <w:tcW w:w="992"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0,888</w:t>
            </w:r>
          </w:p>
        </w:tc>
        <w:tc>
          <w:tcPr>
            <w:tcW w:w="851"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0,960</w:t>
            </w:r>
          </w:p>
        </w:tc>
        <w:tc>
          <w:tcPr>
            <w:tcW w:w="844"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0,960</w:t>
            </w:r>
          </w:p>
        </w:tc>
      </w:tr>
      <w:tr w:rsidR="003A338A" w:rsidRPr="002D5C77" w:rsidTr="00C33659">
        <w:trPr>
          <w:trHeight w:val="510"/>
        </w:trPr>
        <w:tc>
          <w:tcPr>
            <w:tcW w:w="2972" w:type="dxa"/>
            <w:vAlign w:val="center"/>
          </w:tcPr>
          <w:p w:rsidR="003A338A" w:rsidRPr="001D5462" w:rsidRDefault="003A338A" w:rsidP="003A338A">
            <w:pPr>
              <w:jc w:val="center"/>
              <w:rPr>
                <w:rFonts w:ascii="Times New Roman" w:hAnsi="Times New Roman" w:cs="Times New Roman"/>
                <w:color w:val="000000" w:themeColor="text1"/>
              </w:rPr>
            </w:pPr>
            <w:r w:rsidRPr="001D5462">
              <w:rPr>
                <w:rFonts w:ascii="Times New Roman" w:hAnsi="Times New Roman" w:cs="Times New Roman"/>
                <w:color w:val="000000" w:themeColor="text1"/>
              </w:rPr>
              <w:t>Котельная №1 п. Ключ</w:t>
            </w:r>
            <w:r w:rsidRPr="001D5462">
              <w:rPr>
                <w:rFonts w:ascii="Times New Roman" w:hAnsi="Times New Roman" w:cs="Times New Roman"/>
                <w:color w:val="000000" w:themeColor="text1"/>
              </w:rPr>
              <w:t>е</w:t>
            </w:r>
            <w:r w:rsidRPr="001D5462">
              <w:rPr>
                <w:rFonts w:ascii="Times New Roman" w:hAnsi="Times New Roman" w:cs="Times New Roman"/>
                <w:color w:val="000000" w:themeColor="text1"/>
              </w:rPr>
              <w:t>вой МУП "ТХМ"</w:t>
            </w:r>
          </w:p>
        </w:tc>
        <w:tc>
          <w:tcPr>
            <w:tcW w:w="992"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0,396</w:t>
            </w:r>
          </w:p>
        </w:tc>
        <w:tc>
          <w:tcPr>
            <w:tcW w:w="993"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0,381</w:t>
            </w:r>
          </w:p>
        </w:tc>
        <w:tc>
          <w:tcPr>
            <w:tcW w:w="850"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0,393</w:t>
            </w:r>
          </w:p>
        </w:tc>
        <w:tc>
          <w:tcPr>
            <w:tcW w:w="851"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0,393</w:t>
            </w:r>
          </w:p>
        </w:tc>
        <w:tc>
          <w:tcPr>
            <w:tcW w:w="850"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0,393</w:t>
            </w:r>
          </w:p>
        </w:tc>
        <w:tc>
          <w:tcPr>
            <w:tcW w:w="992"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0,393</w:t>
            </w:r>
          </w:p>
        </w:tc>
        <w:tc>
          <w:tcPr>
            <w:tcW w:w="851"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0,425</w:t>
            </w:r>
          </w:p>
        </w:tc>
        <w:tc>
          <w:tcPr>
            <w:tcW w:w="844"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0,425</w:t>
            </w:r>
          </w:p>
        </w:tc>
      </w:tr>
      <w:tr w:rsidR="003A338A" w:rsidTr="00C33659">
        <w:trPr>
          <w:trHeight w:val="510"/>
        </w:trPr>
        <w:tc>
          <w:tcPr>
            <w:tcW w:w="2972" w:type="dxa"/>
            <w:vAlign w:val="center"/>
          </w:tcPr>
          <w:p w:rsidR="003A338A" w:rsidRPr="002D5C77" w:rsidRDefault="003A338A" w:rsidP="003A338A">
            <w:pPr>
              <w:ind w:left="-146" w:right="-187"/>
              <w:jc w:val="center"/>
              <w:rPr>
                <w:rFonts w:ascii="Times New Roman" w:hAnsi="Times New Roman" w:cs="Times New Roman"/>
                <w:b/>
                <w:color w:val="000000" w:themeColor="text1"/>
              </w:rPr>
            </w:pPr>
            <w:r w:rsidRPr="002D5C77">
              <w:rPr>
                <w:rFonts w:ascii="Times New Roman" w:hAnsi="Times New Roman" w:cs="Times New Roman"/>
                <w:b/>
                <w:color w:val="000000" w:themeColor="text1"/>
              </w:rPr>
              <w:t>Итого, значение по террит</w:t>
            </w:r>
            <w:r w:rsidRPr="002D5C77">
              <w:rPr>
                <w:rFonts w:ascii="Times New Roman" w:hAnsi="Times New Roman" w:cs="Times New Roman"/>
                <w:b/>
                <w:color w:val="000000" w:themeColor="text1"/>
              </w:rPr>
              <w:t>о</w:t>
            </w:r>
            <w:r w:rsidRPr="002D5C77">
              <w:rPr>
                <w:rFonts w:ascii="Times New Roman" w:hAnsi="Times New Roman" w:cs="Times New Roman"/>
                <w:b/>
                <w:color w:val="000000" w:themeColor="text1"/>
              </w:rPr>
              <w:t xml:space="preserve">рии </w:t>
            </w:r>
            <w:r>
              <w:rPr>
                <w:rFonts w:ascii="Times New Roman" w:hAnsi="Times New Roman" w:cs="Times New Roman"/>
                <w:b/>
                <w:color w:val="000000" w:themeColor="text1"/>
              </w:rPr>
              <w:t>г. Мыски</w:t>
            </w:r>
          </w:p>
        </w:tc>
        <w:tc>
          <w:tcPr>
            <w:tcW w:w="992" w:type="dxa"/>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4,015</w:t>
            </w:r>
          </w:p>
        </w:tc>
        <w:tc>
          <w:tcPr>
            <w:tcW w:w="993" w:type="dxa"/>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4,025</w:t>
            </w:r>
          </w:p>
        </w:tc>
        <w:tc>
          <w:tcPr>
            <w:tcW w:w="850" w:type="dxa"/>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4,043</w:t>
            </w:r>
          </w:p>
        </w:tc>
        <w:tc>
          <w:tcPr>
            <w:tcW w:w="851" w:type="dxa"/>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4,063</w:t>
            </w:r>
          </w:p>
        </w:tc>
        <w:tc>
          <w:tcPr>
            <w:tcW w:w="850" w:type="dxa"/>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4,075</w:t>
            </w:r>
          </w:p>
        </w:tc>
        <w:tc>
          <w:tcPr>
            <w:tcW w:w="992" w:type="dxa"/>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4,093</w:t>
            </w:r>
          </w:p>
        </w:tc>
        <w:tc>
          <w:tcPr>
            <w:tcW w:w="851" w:type="dxa"/>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4,255</w:t>
            </w:r>
          </w:p>
        </w:tc>
        <w:tc>
          <w:tcPr>
            <w:tcW w:w="844" w:type="dxa"/>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4,255</w:t>
            </w:r>
          </w:p>
        </w:tc>
      </w:tr>
      <w:tr w:rsidR="001D5462" w:rsidTr="00DC3422">
        <w:trPr>
          <w:trHeight w:val="340"/>
        </w:trPr>
        <w:tc>
          <w:tcPr>
            <w:tcW w:w="10195" w:type="dxa"/>
            <w:gridSpan w:val="9"/>
            <w:vAlign w:val="center"/>
          </w:tcPr>
          <w:p w:rsidR="001D5462" w:rsidRPr="00104659" w:rsidRDefault="006B4B6E" w:rsidP="00DC3422">
            <w:pPr>
              <w:ind w:left="-146" w:right="-187"/>
              <w:jc w:val="center"/>
              <w:rPr>
                <w:rFonts w:ascii="Times New Roman" w:hAnsi="Times New Roman" w:cs="Times New Roman"/>
                <w:b/>
                <w:color w:val="000000" w:themeColor="text1"/>
              </w:rPr>
            </w:pPr>
            <w:r>
              <w:rPr>
                <w:rFonts w:ascii="Times New Roman" w:hAnsi="Times New Roman" w:cs="Times New Roman"/>
                <w:b/>
                <w:color w:val="000000" w:themeColor="text1"/>
              </w:rPr>
              <w:t>п</w:t>
            </w:r>
            <w:r w:rsidR="001D5462">
              <w:rPr>
                <w:rFonts w:ascii="Times New Roman" w:hAnsi="Times New Roman" w:cs="Times New Roman"/>
                <w:b/>
                <w:color w:val="000000" w:themeColor="text1"/>
              </w:rPr>
              <w:t>оселок Бородино</w:t>
            </w:r>
          </w:p>
        </w:tc>
      </w:tr>
      <w:tr w:rsidR="003A338A" w:rsidRPr="002D5C77" w:rsidTr="00C33659">
        <w:trPr>
          <w:trHeight w:val="510"/>
        </w:trPr>
        <w:tc>
          <w:tcPr>
            <w:tcW w:w="2972" w:type="dxa"/>
            <w:vAlign w:val="center"/>
          </w:tcPr>
          <w:p w:rsidR="003A338A" w:rsidRPr="001D5462" w:rsidRDefault="003A338A" w:rsidP="003A338A">
            <w:pPr>
              <w:jc w:val="center"/>
              <w:rPr>
                <w:rFonts w:ascii="Times New Roman" w:hAnsi="Times New Roman" w:cs="Times New Roman"/>
                <w:color w:val="000000" w:themeColor="text1"/>
              </w:rPr>
            </w:pPr>
            <w:r w:rsidRPr="001D5462">
              <w:rPr>
                <w:rFonts w:ascii="Times New Roman" w:hAnsi="Times New Roman" w:cs="Times New Roman"/>
                <w:color w:val="000000" w:themeColor="text1"/>
              </w:rPr>
              <w:t>Котельная школы №10 п. Бородино МУП "ТХМ"</w:t>
            </w:r>
          </w:p>
        </w:tc>
        <w:tc>
          <w:tcPr>
            <w:tcW w:w="992"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0,157</w:t>
            </w:r>
          </w:p>
        </w:tc>
        <w:tc>
          <w:tcPr>
            <w:tcW w:w="993"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0,164</w:t>
            </w:r>
          </w:p>
        </w:tc>
        <w:tc>
          <w:tcPr>
            <w:tcW w:w="850"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0,157</w:t>
            </w:r>
          </w:p>
        </w:tc>
        <w:tc>
          <w:tcPr>
            <w:tcW w:w="851"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0,157</w:t>
            </w:r>
          </w:p>
        </w:tc>
        <w:tc>
          <w:tcPr>
            <w:tcW w:w="850"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0,157</w:t>
            </w:r>
          </w:p>
        </w:tc>
        <w:tc>
          <w:tcPr>
            <w:tcW w:w="992"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0,157</w:t>
            </w:r>
          </w:p>
        </w:tc>
        <w:tc>
          <w:tcPr>
            <w:tcW w:w="851"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0,157</w:t>
            </w:r>
          </w:p>
        </w:tc>
        <w:tc>
          <w:tcPr>
            <w:tcW w:w="844" w:type="dxa"/>
            <w:vAlign w:val="center"/>
          </w:tcPr>
          <w:p w:rsidR="003A338A" w:rsidRPr="003A338A" w:rsidRDefault="003A338A" w:rsidP="003A338A">
            <w:pPr>
              <w:spacing w:line="276" w:lineRule="auto"/>
              <w:jc w:val="center"/>
              <w:rPr>
                <w:rFonts w:ascii="Times New Roman" w:hAnsi="Times New Roman" w:cs="Times New Roman"/>
                <w:color w:val="000000" w:themeColor="text1"/>
                <w:spacing w:val="-10"/>
              </w:rPr>
            </w:pPr>
            <w:r w:rsidRPr="003A338A">
              <w:rPr>
                <w:rFonts w:ascii="Times New Roman" w:hAnsi="Times New Roman" w:cs="Times New Roman"/>
                <w:color w:val="000000" w:themeColor="text1"/>
                <w:spacing w:val="-10"/>
              </w:rPr>
              <w:t>0,157</w:t>
            </w:r>
          </w:p>
        </w:tc>
      </w:tr>
      <w:tr w:rsidR="003A338A" w:rsidTr="00C33659">
        <w:trPr>
          <w:trHeight w:val="510"/>
        </w:trPr>
        <w:tc>
          <w:tcPr>
            <w:tcW w:w="2972" w:type="dxa"/>
            <w:vAlign w:val="center"/>
          </w:tcPr>
          <w:p w:rsidR="003A338A" w:rsidRPr="002D5C77" w:rsidRDefault="003A338A" w:rsidP="003A338A">
            <w:pPr>
              <w:ind w:left="-146" w:right="-187"/>
              <w:jc w:val="center"/>
              <w:rPr>
                <w:rFonts w:ascii="Times New Roman" w:hAnsi="Times New Roman" w:cs="Times New Roman"/>
                <w:b/>
                <w:color w:val="000000" w:themeColor="text1"/>
              </w:rPr>
            </w:pPr>
            <w:r w:rsidRPr="002D5C77">
              <w:rPr>
                <w:rFonts w:ascii="Times New Roman" w:hAnsi="Times New Roman" w:cs="Times New Roman"/>
                <w:b/>
                <w:color w:val="000000" w:themeColor="text1"/>
              </w:rPr>
              <w:t>Итого, значение по террит</w:t>
            </w:r>
            <w:r w:rsidRPr="002D5C77">
              <w:rPr>
                <w:rFonts w:ascii="Times New Roman" w:hAnsi="Times New Roman" w:cs="Times New Roman"/>
                <w:b/>
                <w:color w:val="000000" w:themeColor="text1"/>
              </w:rPr>
              <w:t>о</w:t>
            </w:r>
            <w:r w:rsidRPr="002D5C77">
              <w:rPr>
                <w:rFonts w:ascii="Times New Roman" w:hAnsi="Times New Roman" w:cs="Times New Roman"/>
                <w:b/>
                <w:color w:val="000000" w:themeColor="text1"/>
              </w:rPr>
              <w:t xml:space="preserve">рии </w:t>
            </w:r>
            <w:r>
              <w:rPr>
                <w:rFonts w:ascii="Times New Roman" w:hAnsi="Times New Roman" w:cs="Times New Roman"/>
                <w:b/>
                <w:color w:val="000000" w:themeColor="text1"/>
              </w:rPr>
              <w:t>п. Бородино</w:t>
            </w:r>
          </w:p>
        </w:tc>
        <w:tc>
          <w:tcPr>
            <w:tcW w:w="992" w:type="dxa"/>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0,157</w:t>
            </w:r>
          </w:p>
        </w:tc>
        <w:tc>
          <w:tcPr>
            <w:tcW w:w="993" w:type="dxa"/>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0,164</w:t>
            </w:r>
          </w:p>
        </w:tc>
        <w:tc>
          <w:tcPr>
            <w:tcW w:w="850" w:type="dxa"/>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0,157</w:t>
            </w:r>
          </w:p>
        </w:tc>
        <w:tc>
          <w:tcPr>
            <w:tcW w:w="851" w:type="dxa"/>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0,157</w:t>
            </w:r>
          </w:p>
        </w:tc>
        <w:tc>
          <w:tcPr>
            <w:tcW w:w="850" w:type="dxa"/>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0,157</w:t>
            </w:r>
          </w:p>
        </w:tc>
        <w:tc>
          <w:tcPr>
            <w:tcW w:w="992" w:type="dxa"/>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0,157</w:t>
            </w:r>
          </w:p>
        </w:tc>
        <w:tc>
          <w:tcPr>
            <w:tcW w:w="851" w:type="dxa"/>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0,157</w:t>
            </w:r>
          </w:p>
        </w:tc>
        <w:tc>
          <w:tcPr>
            <w:tcW w:w="844" w:type="dxa"/>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0,157</w:t>
            </w:r>
          </w:p>
        </w:tc>
      </w:tr>
      <w:tr w:rsidR="003A338A" w:rsidTr="00C33659">
        <w:trPr>
          <w:trHeight w:val="510"/>
        </w:trPr>
        <w:tc>
          <w:tcPr>
            <w:tcW w:w="2972" w:type="dxa"/>
            <w:vAlign w:val="center"/>
          </w:tcPr>
          <w:p w:rsidR="003A338A" w:rsidRPr="002D5C77" w:rsidRDefault="003A338A" w:rsidP="003A338A">
            <w:pPr>
              <w:ind w:left="-146" w:right="-187"/>
              <w:jc w:val="center"/>
              <w:rPr>
                <w:rFonts w:ascii="Times New Roman" w:hAnsi="Times New Roman" w:cs="Times New Roman"/>
                <w:b/>
                <w:color w:val="000000" w:themeColor="text1"/>
              </w:rPr>
            </w:pPr>
            <w:r w:rsidRPr="002D5C77">
              <w:rPr>
                <w:rFonts w:ascii="Times New Roman" w:hAnsi="Times New Roman" w:cs="Times New Roman"/>
                <w:b/>
                <w:color w:val="000000" w:themeColor="text1"/>
              </w:rPr>
              <w:t xml:space="preserve">Итого, значение по </w:t>
            </w:r>
            <w:r w:rsidRPr="002D5C77">
              <w:rPr>
                <w:rFonts w:ascii="Times New Roman" w:hAnsi="Times New Roman" w:cs="Times New Roman"/>
                <w:b/>
                <w:color w:val="000000" w:themeColor="text1"/>
              </w:rPr>
              <w:br/>
              <w:t xml:space="preserve">территории </w:t>
            </w:r>
            <w:r>
              <w:rPr>
                <w:rFonts w:ascii="Times New Roman" w:hAnsi="Times New Roman" w:cs="Times New Roman"/>
                <w:b/>
                <w:color w:val="000000" w:themeColor="text1"/>
              </w:rPr>
              <w:t>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2,938</w:t>
            </w:r>
          </w:p>
        </w:tc>
        <w:tc>
          <w:tcPr>
            <w:tcW w:w="993" w:type="dxa"/>
            <w:tcBorders>
              <w:top w:val="single" w:sz="4" w:space="0" w:color="auto"/>
              <w:left w:val="nil"/>
              <w:bottom w:val="single" w:sz="4" w:space="0" w:color="auto"/>
              <w:right w:val="single" w:sz="4" w:space="0" w:color="auto"/>
            </w:tcBorders>
            <w:shd w:val="clear" w:color="auto" w:fill="auto"/>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2,946</w:t>
            </w:r>
          </w:p>
        </w:tc>
        <w:tc>
          <w:tcPr>
            <w:tcW w:w="850" w:type="dxa"/>
            <w:tcBorders>
              <w:top w:val="single" w:sz="4" w:space="0" w:color="auto"/>
              <w:left w:val="nil"/>
              <w:bottom w:val="single" w:sz="4" w:space="0" w:color="auto"/>
              <w:right w:val="single" w:sz="4" w:space="0" w:color="auto"/>
            </w:tcBorders>
            <w:shd w:val="clear" w:color="auto" w:fill="auto"/>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2,959</w:t>
            </w:r>
          </w:p>
        </w:tc>
        <w:tc>
          <w:tcPr>
            <w:tcW w:w="851" w:type="dxa"/>
            <w:tcBorders>
              <w:top w:val="single" w:sz="4" w:space="0" w:color="auto"/>
              <w:left w:val="nil"/>
              <w:bottom w:val="single" w:sz="4" w:space="0" w:color="auto"/>
              <w:right w:val="single" w:sz="4" w:space="0" w:color="auto"/>
            </w:tcBorders>
            <w:shd w:val="clear" w:color="auto" w:fill="auto"/>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2,974</w:t>
            </w:r>
          </w:p>
        </w:tc>
        <w:tc>
          <w:tcPr>
            <w:tcW w:w="850" w:type="dxa"/>
            <w:tcBorders>
              <w:top w:val="single" w:sz="4" w:space="0" w:color="auto"/>
              <w:left w:val="nil"/>
              <w:bottom w:val="single" w:sz="4" w:space="0" w:color="auto"/>
              <w:right w:val="single" w:sz="4" w:space="0" w:color="auto"/>
            </w:tcBorders>
            <w:shd w:val="clear" w:color="auto" w:fill="auto"/>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2,983</w:t>
            </w:r>
          </w:p>
        </w:tc>
        <w:tc>
          <w:tcPr>
            <w:tcW w:w="992" w:type="dxa"/>
            <w:tcBorders>
              <w:top w:val="single" w:sz="4" w:space="0" w:color="auto"/>
              <w:left w:val="nil"/>
              <w:bottom w:val="single" w:sz="4" w:space="0" w:color="auto"/>
              <w:right w:val="single" w:sz="4" w:space="0" w:color="auto"/>
            </w:tcBorders>
            <w:shd w:val="clear" w:color="auto" w:fill="auto"/>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2,995</w:t>
            </w:r>
          </w:p>
        </w:tc>
        <w:tc>
          <w:tcPr>
            <w:tcW w:w="851" w:type="dxa"/>
            <w:tcBorders>
              <w:top w:val="single" w:sz="4" w:space="0" w:color="auto"/>
              <w:left w:val="nil"/>
              <w:bottom w:val="single" w:sz="4" w:space="0" w:color="auto"/>
              <w:right w:val="single" w:sz="4" w:space="0" w:color="auto"/>
            </w:tcBorders>
            <w:shd w:val="clear" w:color="auto" w:fill="auto"/>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3,114</w:t>
            </w:r>
          </w:p>
        </w:tc>
        <w:tc>
          <w:tcPr>
            <w:tcW w:w="844" w:type="dxa"/>
            <w:tcBorders>
              <w:top w:val="single" w:sz="4" w:space="0" w:color="auto"/>
              <w:left w:val="nil"/>
              <w:bottom w:val="single" w:sz="4" w:space="0" w:color="auto"/>
              <w:right w:val="single" w:sz="4" w:space="0" w:color="auto"/>
            </w:tcBorders>
            <w:shd w:val="clear" w:color="auto" w:fill="auto"/>
            <w:vAlign w:val="center"/>
          </w:tcPr>
          <w:p w:rsidR="003A338A" w:rsidRPr="003A338A" w:rsidRDefault="003A338A" w:rsidP="003A338A">
            <w:pPr>
              <w:spacing w:line="276" w:lineRule="auto"/>
              <w:jc w:val="center"/>
              <w:rPr>
                <w:rFonts w:ascii="Times New Roman" w:hAnsi="Times New Roman" w:cs="Times New Roman"/>
                <w:b/>
                <w:color w:val="000000" w:themeColor="text1"/>
                <w:spacing w:val="-10"/>
              </w:rPr>
            </w:pPr>
            <w:r w:rsidRPr="003A338A">
              <w:rPr>
                <w:rFonts w:ascii="Times New Roman" w:hAnsi="Times New Roman" w:cs="Times New Roman"/>
                <w:b/>
                <w:color w:val="000000" w:themeColor="text1"/>
                <w:spacing w:val="-10"/>
              </w:rPr>
              <w:t>3,114</w:t>
            </w:r>
          </w:p>
        </w:tc>
      </w:tr>
    </w:tbl>
    <w:p w:rsidR="00E53026" w:rsidRPr="00F75359" w:rsidRDefault="00E53026" w:rsidP="00E53026">
      <w:pPr>
        <w:spacing w:after="0"/>
        <w:jc w:val="both"/>
        <w:rPr>
          <w:rFonts w:ascii="Times New Roman" w:hAnsi="Times New Roman" w:cs="Times New Roman"/>
          <w:color w:val="000000" w:themeColor="text1"/>
          <w:spacing w:val="-4"/>
          <w:sz w:val="20"/>
          <w:szCs w:val="24"/>
        </w:rPr>
      </w:pPr>
      <w:r w:rsidRPr="00F75359">
        <w:rPr>
          <w:rFonts w:ascii="Times New Roman" w:hAnsi="Times New Roman" w:cs="Times New Roman"/>
          <w:color w:val="000000" w:themeColor="text1"/>
          <w:spacing w:val="-4"/>
          <w:sz w:val="20"/>
          <w:szCs w:val="24"/>
        </w:rPr>
        <w:t>*ООО «Тепловая компания» осуществляет теплоснабжение от котельной с 2021 года. Данные об отпуске тепловой энергии за базовый 2020 год по показаниям ООО «</w:t>
      </w:r>
      <w:proofErr w:type="spellStart"/>
      <w:r w:rsidRPr="00F75359">
        <w:rPr>
          <w:rFonts w:ascii="Times New Roman" w:hAnsi="Times New Roman" w:cs="Times New Roman"/>
          <w:color w:val="000000" w:themeColor="text1"/>
          <w:spacing w:val="-4"/>
          <w:sz w:val="20"/>
          <w:szCs w:val="24"/>
        </w:rPr>
        <w:t>Теплоснаб</w:t>
      </w:r>
      <w:proofErr w:type="spellEnd"/>
      <w:r w:rsidRPr="00F75359">
        <w:rPr>
          <w:rFonts w:ascii="Times New Roman" w:hAnsi="Times New Roman" w:cs="Times New Roman"/>
          <w:color w:val="000000" w:themeColor="text1"/>
          <w:spacing w:val="-4"/>
          <w:sz w:val="20"/>
          <w:szCs w:val="24"/>
        </w:rPr>
        <w:t xml:space="preserve">» (организация, эксплуатирующая котельную до 2021 года). </w:t>
      </w:r>
    </w:p>
    <w:p w:rsidR="008C3BD3" w:rsidRPr="00E25315" w:rsidRDefault="008C3BD3" w:rsidP="00E25315">
      <w:pPr>
        <w:spacing w:after="0"/>
        <w:ind w:firstLine="708"/>
        <w:jc w:val="both"/>
        <w:rPr>
          <w:rFonts w:ascii="Times New Roman" w:hAnsi="Times New Roman" w:cs="Times New Roman"/>
          <w:color w:val="000000" w:themeColor="text1"/>
          <w:sz w:val="24"/>
          <w:szCs w:val="24"/>
        </w:rPr>
      </w:pPr>
      <w:r w:rsidRPr="00E25315">
        <w:rPr>
          <w:rFonts w:ascii="Times New Roman" w:hAnsi="Times New Roman" w:cs="Times New Roman"/>
          <w:color w:val="000000" w:themeColor="text1"/>
          <w:sz w:val="24"/>
          <w:szCs w:val="24"/>
        </w:rPr>
        <w:t>Значени</w:t>
      </w:r>
      <w:r w:rsidR="00E25315">
        <w:rPr>
          <w:rFonts w:ascii="Times New Roman" w:hAnsi="Times New Roman" w:cs="Times New Roman"/>
          <w:color w:val="000000" w:themeColor="text1"/>
          <w:sz w:val="24"/>
          <w:szCs w:val="24"/>
        </w:rPr>
        <w:t>я</w:t>
      </w:r>
      <w:r w:rsidRPr="00E25315">
        <w:rPr>
          <w:rFonts w:ascii="Times New Roman" w:hAnsi="Times New Roman" w:cs="Times New Roman"/>
          <w:color w:val="000000" w:themeColor="text1"/>
          <w:sz w:val="24"/>
          <w:szCs w:val="24"/>
        </w:rPr>
        <w:t xml:space="preserve"> средневзвешенной тепловой плотности для населе</w:t>
      </w:r>
      <w:r w:rsidR="00E25315" w:rsidRPr="00E25315">
        <w:rPr>
          <w:rFonts w:ascii="Times New Roman" w:hAnsi="Times New Roman" w:cs="Times New Roman"/>
          <w:color w:val="000000" w:themeColor="text1"/>
          <w:sz w:val="24"/>
          <w:szCs w:val="24"/>
        </w:rPr>
        <w:t>нных пунктов: Подобас, Бере</w:t>
      </w:r>
      <w:r w:rsidR="00E25315" w:rsidRPr="00E25315">
        <w:rPr>
          <w:rFonts w:ascii="Times New Roman" w:hAnsi="Times New Roman" w:cs="Times New Roman"/>
          <w:color w:val="000000" w:themeColor="text1"/>
          <w:sz w:val="24"/>
          <w:szCs w:val="24"/>
        </w:rPr>
        <w:t>н</w:t>
      </w:r>
      <w:r w:rsidR="00E25315" w:rsidRPr="00E25315">
        <w:rPr>
          <w:rFonts w:ascii="Times New Roman" w:hAnsi="Times New Roman" w:cs="Times New Roman"/>
          <w:color w:val="000000" w:themeColor="text1"/>
          <w:sz w:val="24"/>
          <w:szCs w:val="24"/>
        </w:rPr>
        <w:t>зас, Чувашка, Аксас, Балбынь, Березовый, Казас, К</w:t>
      </w:r>
      <w:r w:rsidR="006B4B6E">
        <w:rPr>
          <w:rFonts w:ascii="Times New Roman" w:hAnsi="Times New Roman" w:cs="Times New Roman"/>
          <w:color w:val="000000" w:themeColor="text1"/>
          <w:sz w:val="24"/>
          <w:szCs w:val="24"/>
        </w:rPr>
        <w:t>е</w:t>
      </w:r>
      <w:r w:rsidR="00E25315" w:rsidRPr="00E25315">
        <w:rPr>
          <w:rFonts w:ascii="Times New Roman" w:hAnsi="Times New Roman" w:cs="Times New Roman"/>
          <w:color w:val="000000" w:themeColor="text1"/>
          <w:sz w:val="24"/>
          <w:szCs w:val="24"/>
        </w:rPr>
        <w:t>мешек, Кольчезас, Сельхоз, Тоз, Тутуяс и Чу</w:t>
      </w:r>
      <w:r w:rsidR="00E25315" w:rsidRPr="00E25315">
        <w:rPr>
          <w:rFonts w:ascii="Times New Roman" w:hAnsi="Times New Roman" w:cs="Times New Roman"/>
          <w:color w:val="000000" w:themeColor="text1"/>
          <w:sz w:val="24"/>
          <w:szCs w:val="24"/>
        </w:rPr>
        <w:t>а</w:t>
      </w:r>
      <w:r w:rsidR="00E25315" w:rsidRPr="00E25315">
        <w:rPr>
          <w:rFonts w:ascii="Times New Roman" w:hAnsi="Times New Roman" w:cs="Times New Roman"/>
          <w:color w:val="000000" w:themeColor="text1"/>
          <w:sz w:val="24"/>
          <w:szCs w:val="24"/>
        </w:rPr>
        <w:t>зас принимается равным нулю, т.к. централизованные источники тепловой энергии на территории указанных населенных пунктов отсутствуют.</w:t>
      </w:r>
    </w:p>
    <w:p w:rsidR="00BE5039" w:rsidRPr="002249F5" w:rsidRDefault="00BE5039">
      <w:pPr>
        <w:rPr>
          <w:rFonts w:ascii="Times New Roman" w:eastAsiaTheme="majorEastAsia" w:hAnsi="Times New Roman" w:cs="Times New Roman"/>
          <w:b/>
          <w:bCs/>
          <w:color w:val="000000" w:themeColor="text1"/>
          <w:sz w:val="24"/>
          <w:szCs w:val="24"/>
        </w:rPr>
      </w:pPr>
      <w:r w:rsidRPr="002249F5">
        <w:rPr>
          <w:rFonts w:ascii="Times New Roman" w:hAnsi="Times New Roman" w:cs="Times New Roman"/>
          <w:color w:val="000000" w:themeColor="text1"/>
          <w:sz w:val="24"/>
          <w:szCs w:val="24"/>
        </w:rPr>
        <w:br w:type="page"/>
      </w:r>
    </w:p>
    <w:p w:rsidR="00371E69" w:rsidRPr="006A1EA1" w:rsidRDefault="00371E69" w:rsidP="001C34DF">
      <w:pPr>
        <w:pStyle w:val="2"/>
        <w:spacing w:before="0"/>
        <w:ind w:firstLine="709"/>
        <w:jc w:val="both"/>
        <w:rPr>
          <w:rFonts w:ascii="Times New Roman" w:hAnsi="Times New Roman" w:cs="Times New Roman"/>
          <w:color w:val="000000" w:themeColor="text1"/>
          <w:sz w:val="24"/>
          <w:szCs w:val="24"/>
        </w:rPr>
      </w:pPr>
      <w:bookmarkStart w:id="17" w:name="_Toc67826598"/>
      <w:r w:rsidRPr="002249F5">
        <w:rPr>
          <w:rFonts w:ascii="Times New Roman" w:hAnsi="Times New Roman" w:cs="Times New Roman"/>
          <w:color w:val="000000" w:themeColor="text1"/>
          <w:sz w:val="24"/>
          <w:szCs w:val="24"/>
        </w:rPr>
        <w:lastRenderedPageBreak/>
        <w:t>Раздел 2. </w:t>
      </w:r>
      <w:r w:rsidR="00271397" w:rsidRPr="002249F5">
        <w:rPr>
          <w:rFonts w:ascii="Times New Roman" w:hAnsi="Times New Roman" w:cs="Times New Roman"/>
          <w:color w:val="000000" w:themeColor="text1"/>
          <w:sz w:val="24"/>
          <w:szCs w:val="24"/>
        </w:rPr>
        <w:t xml:space="preserve">Существующие и </w:t>
      </w:r>
      <w:r w:rsidR="00271397" w:rsidRPr="006A1EA1">
        <w:rPr>
          <w:rFonts w:ascii="Times New Roman" w:hAnsi="Times New Roman" w:cs="Times New Roman"/>
          <w:color w:val="000000" w:themeColor="text1"/>
          <w:sz w:val="24"/>
          <w:szCs w:val="24"/>
        </w:rPr>
        <w:t>п</w:t>
      </w:r>
      <w:r w:rsidRPr="006A1EA1">
        <w:rPr>
          <w:rFonts w:ascii="Times New Roman" w:hAnsi="Times New Roman" w:cs="Times New Roman"/>
          <w:color w:val="000000" w:themeColor="text1"/>
          <w:sz w:val="24"/>
          <w:szCs w:val="24"/>
        </w:rPr>
        <w:t>ерспективные балансы тепловой мощности источников тепловой энергии и тепловой нагрузки потребителей</w:t>
      </w:r>
      <w:bookmarkEnd w:id="16"/>
      <w:bookmarkEnd w:id="17"/>
    </w:p>
    <w:p w:rsidR="00264741" w:rsidRPr="006A1EA1" w:rsidRDefault="00264741" w:rsidP="00215BB4">
      <w:pPr>
        <w:spacing w:after="0"/>
        <w:ind w:firstLine="360"/>
        <w:jc w:val="both"/>
        <w:rPr>
          <w:rFonts w:ascii="Times New Roman" w:hAnsi="Times New Roman" w:cs="Times New Roman"/>
          <w:color w:val="000000" w:themeColor="text1"/>
          <w:sz w:val="24"/>
          <w:szCs w:val="24"/>
        </w:rPr>
      </w:pPr>
    </w:p>
    <w:p w:rsidR="00371E69" w:rsidRPr="006A1EA1" w:rsidRDefault="00E21467" w:rsidP="00215BB4">
      <w:pPr>
        <w:pStyle w:val="3"/>
        <w:spacing w:before="0"/>
        <w:jc w:val="center"/>
        <w:rPr>
          <w:rFonts w:ascii="Times New Roman" w:hAnsi="Times New Roman" w:cs="Times New Roman"/>
          <w:b w:val="0"/>
          <w:i/>
          <w:color w:val="000000" w:themeColor="text1"/>
          <w:sz w:val="24"/>
          <w:szCs w:val="24"/>
        </w:rPr>
      </w:pPr>
      <w:bookmarkStart w:id="18" w:name="_Toc435791196"/>
      <w:bookmarkStart w:id="19" w:name="_Toc67826599"/>
      <w:r w:rsidRPr="006A1EA1">
        <w:rPr>
          <w:rFonts w:ascii="Times New Roman" w:hAnsi="Times New Roman" w:cs="Times New Roman"/>
          <w:b w:val="0"/>
          <w:i/>
          <w:color w:val="000000" w:themeColor="text1"/>
          <w:sz w:val="24"/>
          <w:szCs w:val="24"/>
        </w:rPr>
        <w:t>2.</w:t>
      </w:r>
      <w:r w:rsidR="009A1F11" w:rsidRPr="006A1EA1">
        <w:rPr>
          <w:rFonts w:ascii="Times New Roman" w:hAnsi="Times New Roman" w:cs="Times New Roman"/>
          <w:b w:val="0"/>
          <w:i/>
          <w:color w:val="000000" w:themeColor="text1"/>
          <w:sz w:val="24"/>
          <w:szCs w:val="24"/>
        </w:rPr>
        <w:t>1</w:t>
      </w:r>
      <w:r w:rsidR="00371E69" w:rsidRPr="006A1EA1">
        <w:rPr>
          <w:rFonts w:ascii="Times New Roman" w:hAnsi="Times New Roman" w:cs="Times New Roman"/>
          <w:b w:val="0"/>
          <w:i/>
          <w:color w:val="000000" w:themeColor="text1"/>
          <w:sz w:val="24"/>
          <w:szCs w:val="24"/>
        </w:rPr>
        <w:t xml:space="preserve"> Описание существующих и перспективных зон действия систем теплоснабжения и </w:t>
      </w:r>
      <w:r w:rsidR="00204239" w:rsidRPr="006A1EA1">
        <w:rPr>
          <w:rFonts w:ascii="Times New Roman" w:hAnsi="Times New Roman" w:cs="Times New Roman"/>
          <w:b w:val="0"/>
          <w:i/>
          <w:color w:val="000000" w:themeColor="text1"/>
          <w:sz w:val="24"/>
          <w:szCs w:val="24"/>
        </w:rPr>
        <w:br/>
      </w:r>
      <w:r w:rsidR="00371E69" w:rsidRPr="006A1EA1">
        <w:rPr>
          <w:rFonts w:ascii="Times New Roman" w:hAnsi="Times New Roman" w:cs="Times New Roman"/>
          <w:b w:val="0"/>
          <w:i/>
          <w:color w:val="000000" w:themeColor="text1"/>
          <w:sz w:val="24"/>
          <w:szCs w:val="24"/>
        </w:rPr>
        <w:t>источников тепловой энергии</w:t>
      </w:r>
      <w:bookmarkEnd w:id="18"/>
      <w:bookmarkEnd w:id="19"/>
    </w:p>
    <w:p w:rsidR="006A1EA1" w:rsidRDefault="006A1EA1" w:rsidP="00606E13">
      <w:pPr>
        <w:spacing w:after="0"/>
        <w:ind w:firstLine="709"/>
        <w:jc w:val="both"/>
        <w:rPr>
          <w:rFonts w:ascii="Times New Roman" w:hAnsi="Times New Roman" w:cs="Times New Roman"/>
          <w:color w:val="000000" w:themeColor="text1"/>
          <w:sz w:val="24"/>
          <w:szCs w:val="24"/>
        </w:rPr>
      </w:pPr>
    </w:p>
    <w:p w:rsidR="00D96A5C" w:rsidRDefault="00D96A5C" w:rsidP="00D96A5C">
      <w:pPr>
        <w:spacing w:after="0"/>
        <w:ind w:firstLine="709"/>
        <w:jc w:val="both"/>
        <w:rPr>
          <w:rFonts w:ascii="Times New Roman" w:hAnsi="Times New Roman" w:cs="Times New Roman"/>
          <w:color w:val="000000" w:themeColor="text1"/>
          <w:sz w:val="24"/>
          <w:szCs w:val="24"/>
        </w:rPr>
      </w:pPr>
      <w:r w:rsidRPr="00F272C8">
        <w:rPr>
          <w:rFonts w:ascii="Times New Roman" w:hAnsi="Times New Roman" w:cs="Times New Roman"/>
          <w:color w:val="000000" w:themeColor="text1"/>
          <w:sz w:val="24"/>
          <w:szCs w:val="24"/>
        </w:rPr>
        <w:t xml:space="preserve">Зона действия </w:t>
      </w:r>
      <w:r w:rsidR="00BE6490">
        <w:rPr>
          <w:rFonts w:ascii="Times New Roman" w:hAnsi="Times New Roman" w:cs="Times New Roman"/>
          <w:color w:val="000000" w:themeColor="text1"/>
          <w:sz w:val="24"/>
          <w:szCs w:val="24"/>
        </w:rPr>
        <w:t>Томь-Усинская ГРЭС АО «Кузбассэнерго»</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распространяется на </w:t>
      </w:r>
      <w:r w:rsidR="00955DB3">
        <w:rPr>
          <w:rFonts w:ascii="Times New Roman" w:hAnsi="Times New Roman" w:cs="Times New Roman"/>
          <w:color w:val="000000" w:themeColor="text1"/>
          <w:sz w:val="24"/>
          <w:szCs w:val="24"/>
        </w:rPr>
        <w:t>Притомский район</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Зона действия источника составляет </w:t>
      </w:r>
      <m:oMath>
        <m:r>
          <w:rPr>
            <w:rFonts w:ascii="Cambria Math" w:hAnsi="Times New Roman" w:cs="Times New Roman"/>
            <w:color w:val="000000" w:themeColor="text1"/>
            <w:sz w:val="24"/>
            <w:szCs w:val="24"/>
          </w:rPr>
          <m:t>≈</m:t>
        </m:r>
      </m:oMath>
      <w:r>
        <w:rPr>
          <w:rFonts w:ascii="Times New Roman" w:hAnsi="Times New Roman" w:cs="Times New Roman"/>
          <w:color w:val="000000" w:themeColor="text1"/>
          <w:sz w:val="24"/>
          <w:szCs w:val="24"/>
        </w:rPr>
        <w:t xml:space="preserve"> </w:t>
      </w:r>
      <w:r w:rsidR="00955DB3">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00955DB3">
        <w:rPr>
          <w:rFonts w:ascii="Times New Roman" w:hAnsi="Times New Roman" w:cs="Times New Roman"/>
          <w:color w:val="000000" w:themeColor="text1"/>
          <w:sz w:val="24"/>
          <w:szCs w:val="24"/>
        </w:rPr>
        <w:t>0604</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км</w:t>
      </w:r>
      <w:r w:rsidRPr="00F272C8">
        <w:rPr>
          <w:rFonts w:ascii="Times New Roman" w:hAnsi="Times New Roman" w:cs="Times New Roman"/>
          <w:color w:val="000000" w:themeColor="text1"/>
          <w:sz w:val="24"/>
          <w:szCs w:val="24"/>
          <w:vertAlign w:val="superscript"/>
        </w:rPr>
        <w:t>2</w:t>
      </w:r>
      <w:r w:rsidRPr="00F272C8">
        <w:rPr>
          <w:rFonts w:ascii="Times New Roman" w:hAnsi="Times New Roman" w:cs="Times New Roman"/>
          <w:color w:val="000000" w:themeColor="text1"/>
          <w:sz w:val="24"/>
          <w:szCs w:val="24"/>
        </w:rPr>
        <w:t>.</w:t>
      </w:r>
    </w:p>
    <w:p w:rsidR="00D96A5C" w:rsidRDefault="00D96A5C" w:rsidP="00D96A5C">
      <w:pPr>
        <w:spacing w:after="0"/>
        <w:ind w:firstLine="709"/>
        <w:jc w:val="both"/>
        <w:rPr>
          <w:rFonts w:ascii="Times New Roman" w:hAnsi="Times New Roman" w:cs="Times New Roman"/>
          <w:color w:val="000000" w:themeColor="text1"/>
          <w:sz w:val="24"/>
          <w:szCs w:val="24"/>
        </w:rPr>
      </w:pPr>
      <w:r w:rsidRPr="00F272C8">
        <w:rPr>
          <w:rFonts w:ascii="Times New Roman" w:hAnsi="Times New Roman" w:cs="Times New Roman"/>
          <w:color w:val="000000" w:themeColor="text1"/>
          <w:sz w:val="24"/>
          <w:szCs w:val="24"/>
        </w:rPr>
        <w:t xml:space="preserve">Зона действия </w:t>
      </w:r>
      <w:r>
        <w:rPr>
          <w:rFonts w:ascii="Times New Roman" w:hAnsi="Times New Roman" w:cs="Times New Roman"/>
          <w:color w:val="000000" w:themeColor="text1"/>
          <w:sz w:val="24"/>
          <w:szCs w:val="24"/>
        </w:rPr>
        <w:t xml:space="preserve">котельной </w:t>
      </w:r>
      <w:r w:rsidR="00955DB3">
        <w:rPr>
          <w:rFonts w:ascii="Times New Roman" w:hAnsi="Times New Roman" w:cs="Times New Roman"/>
          <w:color w:val="000000" w:themeColor="text1"/>
          <w:sz w:val="24"/>
          <w:szCs w:val="24"/>
        </w:rPr>
        <w:t>ООО «ТК»</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распространяется на </w:t>
      </w:r>
      <w:r>
        <w:rPr>
          <w:rFonts w:ascii="Times New Roman" w:hAnsi="Times New Roman" w:cs="Times New Roman"/>
          <w:color w:val="000000" w:themeColor="text1"/>
          <w:sz w:val="24"/>
          <w:szCs w:val="24"/>
        </w:rPr>
        <w:t>центральную часть города</w:t>
      </w:r>
      <w:r w:rsidR="00955DB3">
        <w:rPr>
          <w:rFonts w:ascii="Times New Roman" w:hAnsi="Times New Roman" w:cs="Times New Roman"/>
          <w:color w:val="000000" w:themeColor="text1"/>
          <w:sz w:val="24"/>
          <w:szCs w:val="24"/>
        </w:rPr>
        <w:t xml:space="preserve"> Мыски (Центральный тепловой район)</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Зона действия источника составляет </w:t>
      </w:r>
      <m:oMath>
        <m:r>
          <w:rPr>
            <w:rFonts w:ascii="Cambria Math" w:hAnsi="Times New Roman" w:cs="Times New Roman"/>
            <w:color w:val="000000" w:themeColor="text1"/>
            <w:sz w:val="24"/>
            <w:szCs w:val="24"/>
          </w:rPr>
          <m:t>≈</m:t>
        </m:r>
      </m:oMath>
      <w:r>
        <w:rPr>
          <w:rFonts w:ascii="Times New Roman" w:hAnsi="Times New Roman" w:cs="Times New Roman"/>
          <w:color w:val="000000" w:themeColor="text1"/>
          <w:sz w:val="24"/>
          <w:szCs w:val="24"/>
        </w:rPr>
        <w:t xml:space="preserve"> 0,</w:t>
      </w:r>
      <w:r w:rsidR="00955DB3">
        <w:rPr>
          <w:rFonts w:ascii="Times New Roman" w:hAnsi="Times New Roman" w:cs="Times New Roman"/>
          <w:color w:val="000000" w:themeColor="text1"/>
          <w:sz w:val="24"/>
          <w:szCs w:val="24"/>
        </w:rPr>
        <w:t>6386</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км</w:t>
      </w:r>
      <w:r w:rsidRPr="00F272C8">
        <w:rPr>
          <w:rFonts w:ascii="Times New Roman" w:hAnsi="Times New Roman" w:cs="Times New Roman"/>
          <w:color w:val="000000" w:themeColor="text1"/>
          <w:sz w:val="24"/>
          <w:szCs w:val="24"/>
          <w:vertAlign w:val="superscript"/>
        </w:rPr>
        <w:t>2</w:t>
      </w:r>
      <w:r w:rsidRPr="00F272C8">
        <w:rPr>
          <w:rFonts w:ascii="Times New Roman" w:hAnsi="Times New Roman" w:cs="Times New Roman"/>
          <w:color w:val="000000" w:themeColor="text1"/>
          <w:sz w:val="24"/>
          <w:szCs w:val="24"/>
        </w:rPr>
        <w:t>.</w:t>
      </w:r>
    </w:p>
    <w:p w:rsidR="00D96A5C" w:rsidRDefault="00D96A5C" w:rsidP="00D96A5C">
      <w:pPr>
        <w:spacing w:after="0"/>
        <w:ind w:firstLine="709"/>
        <w:jc w:val="both"/>
        <w:rPr>
          <w:rFonts w:ascii="Times New Roman" w:hAnsi="Times New Roman" w:cs="Times New Roman"/>
          <w:color w:val="000000" w:themeColor="text1"/>
          <w:sz w:val="24"/>
          <w:szCs w:val="24"/>
        </w:rPr>
      </w:pPr>
      <w:r w:rsidRPr="00F272C8">
        <w:rPr>
          <w:rFonts w:ascii="Times New Roman" w:hAnsi="Times New Roman" w:cs="Times New Roman"/>
          <w:color w:val="000000" w:themeColor="text1"/>
          <w:sz w:val="24"/>
          <w:szCs w:val="24"/>
        </w:rPr>
        <w:t xml:space="preserve">Зона действия </w:t>
      </w:r>
      <w:r>
        <w:rPr>
          <w:rFonts w:ascii="Times New Roman" w:hAnsi="Times New Roman" w:cs="Times New Roman"/>
          <w:color w:val="000000" w:themeColor="text1"/>
          <w:sz w:val="24"/>
          <w:szCs w:val="24"/>
        </w:rPr>
        <w:t xml:space="preserve">котельной </w:t>
      </w:r>
      <w:r w:rsidR="00BE6490">
        <w:rPr>
          <w:rFonts w:ascii="Times New Roman" w:hAnsi="Times New Roman" w:cs="Times New Roman"/>
          <w:color w:val="000000" w:themeColor="text1"/>
          <w:sz w:val="24"/>
          <w:szCs w:val="24"/>
        </w:rPr>
        <w:t>школы №10 п. Бородино МУП «ТХМ»</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распространяется на </w:t>
      </w:r>
      <w:r>
        <w:rPr>
          <w:rFonts w:ascii="Times New Roman" w:hAnsi="Times New Roman" w:cs="Times New Roman"/>
          <w:color w:val="000000" w:themeColor="text1"/>
          <w:sz w:val="24"/>
          <w:szCs w:val="24"/>
        </w:rPr>
        <w:t>це</w:t>
      </w:r>
      <w:r>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тральную часть </w:t>
      </w:r>
      <w:r w:rsidR="000533C7">
        <w:rPr>
          <w:rFonts w:ascii="Times New Roman" w:hAnsi="Times New Roman" w:cs="Times New Roman"/>
          <w:color w:val="000000" w:themeColor="text1"/>
          <w:sz w:val="24"/>
          <w:szCs w:val="24"/>
        </w:rPr>
        <w:t>поселка Бородино</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Зона действия источника составляет </w:t>
      </w:r>
      <m:oMath>
        <m:r>
          <w:rPr>
            <w:rFonts w:ascii="Cambria Math" w:hAnsi="Times New Roman" w:cs="Times New Roman"/>
            <w:color w:val="000000" w:themeColor="text1"/>
            <w:sz w:val="24"/>
            <w:szCs w:val="24"/>
          </w:rPr>
          <m:t>≈</m:t>
        </m:r>
      </m:oMath>
      <w:r>
        <w:rPr>
          <w:rFonts w:ascii="Times New Roman" w:hAnsi="Times New Roman" w:cs="Times New Roman"/>
          <w:color w:val="000000" w:themeColor="text1"/>
          <w:sz w:val="24"/>
          <w:szCs w:val="24"/>
        </w:rPr>
        <w:t xml:space="preserve"> 0,</w:t>
      </w:r>
      <w:r w:rsidR="00955DB3">
        <w:rPr>
          <w:rFonts w:ascii="Times New Roman" w:hAnsi="Times New Roman" w:cs="Times New Roman"/>
          <w:color w:val="000000" w:themeColor="text1"/>
          <w:sz w:val="24"/>
          <w:szCs w:val="24"/>
        </w:rPr>
        <w:t>4546</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км</w:t>
      </w:r>
      <w:r w:rsidRPr="00F272C8">
        <w:rPr>
          <w:rFonts w:ascii="Times New Roman" w:hAnsi="Times New Roman" w:cs="Times New Roman"/>
          <w:color w:val="000000" w:themeColor="text1"/>
          <w:sz w:val="24"/>
          <w:szCs w:val="24"/>
          <w:vertAlign w:val="superscript"/>
        </w:rPr>
        <w:t>2</w:t>
      </w:r>
      <w:r w:rsidRPr="00F272C8">
        <w:rPr>
          <w:rFonts w:ascii="Times New Roman" w:hAnsi="Times New Roman" w:cs="Times New Roman"/>
          <w:color w:val="000000" w:themeColor="text1"/>
          <w:sz w:val="24"/>
          <w:szCs w:val="24"/>
        </w:rPr>
        <w:t>.</w:t>
      </w:r>
    </w:p>
    <w:p w:rsidR="00D96A5C" w:rsidRDefault="00D96A5C" w:rsidP="00D96A5C">
      <w:pPr>
        <w:spacing w:after="0"/>
        <w:ind w:firstLine="709"/>
        <w:jc w:val="both"/>
        <w:rPr>
          <w:rFonts w:ascii="Times New Roman" w:hAnsi="Times New Roman" w:cs="Times New Roman"/>
          <w:color w:val="000000" w:themeColor="text1"/>
          <w:sz w:val="24"/>
          <w:szCs w:val="24"/>
        </w:rPr>
      </w:pPr>
      <w:r w:rsidRPr="00F272C8">
        <w:rPr>
          <w:rFonts w:ascii="Times New Roman" w:hAnsi="Times New Roman" w:cs="Times New Roman"/>
          <w:color w:val="000000" w:themeColor="text1"/>
          <w:sz w:val="24"/>
          <w:szCs w:val="24"/>
        </w:rPr>
        <w:t xml:space="preserve">Зона действия </w:t>
      </w:r>
      <w:r>
        <w:rPr>
          <w:rFonts w:ascii="Times New Roman" w:hAnsi="Times New Roman" w:cs="Times New Roman"/>
          <w:color w:val="000000" w:themeColor="text1"/>
          <w:sz w:val="24"/>
          <w:szCs w:val="24"/>
        </w:rPr>
        <w:t xml:space="preserve">котельной </w:t>
      </w:r>
      <w:r w:rsidR="00BE6490">
        <w:rPr>
          <w:rFonts w:ascii="Times New Roman" w:hAnsi="Times New Roman" w:cs="Times New Roman"/>
          <w:color w:val="000000" w:themeColor="text1"/>
          <w:sz w:val="24"/>
          <w:szCs w:val="24"/>
        </w:rPr>
        <w:t>№1 п. Ключевой МУП «ТХМ»</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распространяется на </w:t>
      </w:r>
      <w:r w:rsidR="000533C7">
        <w:rPr>
          <w:rFonts w:ascii="Times New Roman" w:hAnsi="Times New Roman" w:cs="Times New Roman"/>
          <w:color w:val="000000" w:themeColor="text1"/>
          <w:sz w:val="24"/>
          <w:szCs w:val="24"/>
        </w:rPr>
        <w:t>Ключевой район</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 xml:space="preserve">Зона действия источника составляет </w:t>
      </w:r>
      <m:oMath>
        <m:r>
          <w:rPr>
            <w:rFonts w:ascii="Cambria Math" w:hAnsi="Times New Roman" w:cs="Times New Roman"/>
            <w:color w:val="000000" w:themeColor="text1"/>
            <w:sz w:val="24"/>
            <w:szCs w:val="24"/>
          </w:rPr>
          <m:t>≈</m:t>
        </m:r>
      </m:oMath>
      <w:r w:rsidR="00955DB3">
        <w:rPr>
          <w:rFonts w:ascii="Times New Roman" w:hAnsi="Times New Roman" w:cs="Times New Roman"/>
          <w:color w:val="000000" w:themeColor="text1"/>
          <w:sz w:val="24"/>
          <w:szCs w:val="24"/>
        </w:rPr>
        <w:t xml:space="preserve"> 0,0080</w:t>
      </w:r>
      <w:r>
        <w:rPr>
          <w:rFonts w:ascii="Times New Roman" w:hAnsi="Times New Roman" w:cs="Times New Roman"/>
          <w:color w:val="000000" w:themeColor="text1"/>
          <w:sz w:val="24"/>
          <w:szCs w:val="24"/>
        </w:rPr>
        <w:t xml:space="preserve"> </w:t>
      </w:r>
      <w:r w:rsidRPr="00F272C8">
        <w:rPr>
          <w:rFonts w:ascii="Times New Roman" w:hAnsi="Times New Roman" w:cs="Times New Roman"/>
          <w:color w:val="000000" w:themeColor="text1"/>
          <w:sz w:val="24"/>
          <w:szCs w:val="24"/>
        </w:rPr>
        <w:t>км</w:t>
      </w:r>
      <w:r w:rsidRPr="00F272C8">
        <w:rPr>
          <w:rFonts w:ascii="Times New Roman" w:hAnsi="Times New Roman" w:cs="Times New Roman"/>
          <w:color w:val="000000" w:themeColor="text1"/>
          <w:sz w:val="24"/>
          <w:szCs w:val="24"/>
          <w:vertAlign w:val="superscript"/>
        </w:rPr>
        <w:t>2</w:t>
      </w:r>
      <w:r w:rsidRPr="00F272C8">
        <w:rPr>
          <w:rFonts w:ascii="Times New Roman" w:hAnsi="Times New Roman" w:cs="Times New Roman"/>
          <w:color w:val="000000" w:themeColor="text1"/>
          <w:sz w:val="24"/>
          <w:szCs w:val="24"/>
        </w:rPr>
        <w:t>.</w:t>
      </w:r>
    </w:p>
    <w:p w:rsidR="007A321C" w:rsidRPr="00ED3CF3" w:rsidRDefault="007A321C" w:rsidP="00215BB4">
      <w:pPr>
        <w:spacing w:after="0"/>
        <w:ind w:firstLine="709"/>
        <w:jc w:val="both"/>
        <w:rPr>
          <w:rFonts w:ascii="Times New Roman" w:hAnsi="Times New Roman" w:cs="Times New Roman"/>
          <w:color w:val="000000" w:themeColor="text1"/>
          <w:sz w:val="24"/>
          <w:szCs w:val="24"/>
        </w:rPr>
      </w:pPr>
      <w:r w:rsidRPr="006A1EA1">
        <w:rPr>
          <w:rFonts w:ascii="Times New Roman" w:hAnsi="Times New Roman" w:cs="Times New Roman"/>
          <w:color w:val="000000" w:themeColor="text1"/>
          <w:sz w:val="24"/>
          <w:szCs w:val="24"/>
        </w:rPr>
        <w:t>Соотношение общей площади и площади охвата зоны действия с централизованными и</w:t>
      </w:r>
      <w:r w:rsidRPr="006A1EA1">
        <w:rPr>
          <w:rFonts w:ascii="Times New Roman" w:hAnsi="Times New Roman" w:cs="Times New Roman"/>
          <w:color w:val="000000" w:themeColor="text1"/>
          <w:sz w:val="24"/>
          <w:szCs w:val="24"/>
        </w:rPr>
        <w:t>с</w:t>
      </w:r>
      <w:r w:rsidRPr="006A1EA1">
        <w:rPr>
          <w:rFonts w:ascii="Times New Roman" w:hAnsi="Times New Roman" w:cs="Times New Roman"/>
          <w:color w:val="000000" w:themeColor="text1"/>
          <w:sz w:val="24"/>
          <w:szCs w:val="24"/>
        </w:rPr>
        <w:t>точниками тепловой энергии приведено в таблице 1.</w:t>
      </w:r>
      <w:r w:rsidR="000E3F25">
        <w:rPr>
          <w:rFonts w:ascii="Times New Roman" w:hAnsi="Times New Roman" w:cs="Times New Roman"/>
          <w:color w:val="000000" w:themeColor="text1"/>
          <w:sz w:val="24"/>
          <w:szCs w:val="24"/>
        </w:rPr>
        <w:t>8</w:t>
      </w:r>
      <w:r w:rsidRPr="006A1EA1">
        <w:rPr>
          <w:rFonts w:ascii="Times New Roman" w:hAnsi="Times New Roman" w:cs="Times New Roman"/>
          <w:color w:val="000000" w:themeColor="text1"/>
          <w:sz w:val="24"/>
          <w:szCs w:val="24"/>
        </w:rPr>
        <w:t>.</w:t>
      </w:r>
    </w:p>
    <w:p w:rsidR="00D96A5C" w:rsidRPr="006A1EA1" w:rsidRDefault="00D96A5C" w:rsidP="00215BB4">
      <w:pPr>
        <w:spacing w:after="0"/>
        <w:jc w:val="both"/>
        <w:rPr>
          <w:rFonts w:ascii="Times New Roman" w:hAnsi="Times New Roman" w:cs="Times New Roman"/>
          <w:color w:val="000000" w:themeColor="text1"/>
          <w:sz w:val="24"/>
          <w:szCs w:val="24"/>
        </w:rPr>
      </w:pPr>
    </w:p>
    <w:p w:rsidR="007A321C" w:rsidRPr="006A1EA1" w:rsidRDefault="007A321C" w:rsidP="00215BB4">
      <w:pPr>
        <w:spacing w:after="0"/>
        <w:jc w:val="both"/>
        <w:rPr>
          <w:rFonts w:ascii="Times New Roman" w:hAnsi="Times New Roman" w:cs="Times New Roman"/>
          <w:color w:val="000000" w:themeColor="text1"/>
          <w:sz w:val="24"/>
          <w:szCs w:val="24"/>
        </w:rPr>
      </w:pPr>
      <w:r w:rsidRPr="006A1EA1">
        <w:rPr>
          <w:rFonts w:ascii="Times New Roman" w:hAnsi="Times New Roman" w:cs="Times New Roman"/>
          <w:color w:val="000000" w:themeColor="text1"/>
          <w:sz w:val="24"/>
          <w:szCs w:val="24"/>
        </w:rPr>
        <w:t>Таблица 1.</w:t>
      </w:r>
      <w:r w:rsidR="000E3F25">
        <w:rPr>
          <w:rFonts w:ascii="Times New Roman" w:hAnsi="Times New Roman" w:cs="Times New Roman"/>
          <w:color w:val="000000" w:themeColor="text1"/>
          <w:sz w:val="24"/>
          <w:szCs w:val="24"/>
        </w:rPr>
        <w:t>8</w:t>
      </w:r>
      <w:r w:rsidRPr="006A1EA1">
        <w:rPr>
          <w:rFonts w:ascii="Times New Roman" w:hAnsi="Times New Roman" w:cs="Times New Roman"/>
          <w:color w:val="000000" w:themeColor="text1"/>
          <w:sz w:val="24"/>
          <w:szCs w:val="24"/>
        </w:rPr>
        <w:t xml:space="preserve"> – Соотношение общей площади и площади охвата зоны действия с централизованн</w:t>
      </w:r>
      <w:r w:rsidRPr="006A1EA1">
        <w:rPr>
          <w:rFonts w:ascii="Times New Roman" w:hAnsi="Times New Roman" w:cs="Times New Roman"/>
          <w:color w:val="000000" w:themeColor="text1"/>
          <w:sz w:val="24"/>
          <w:szCs w:val="24"/>
        </w:rPr>
        <w:t>ы</w:t>
      </w:r>
      <w:r w:rsidRPr="006A1EA1">
        <w:rPr>
          <w:rFonts w:ascii="Times New Roman" w:hAnsi="Times New Roman" w:cs="Times New Roman"/>
          <w:color w:val="000000" w:themeColor="text1"/>
          <w:sz w:val="24"/>
          <w:szCs w:val="24"/>
        </w:rPr>
        <w:t>ми источниками тепловой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1965"/>
        <w:gridCol w:w="2521"/>
        <w:gridCol w:w="2661"/>
      </w:tblGrid>
      <w:tr w:rsidR="003B70F9" w:rsidRPr="002249F5" w:rsidTr="007808CF">
        <w:trPr>
          <w:trHeight w:val="340"/>
        </w:trPr>
        <w:tc>
          <w:tcPr>
            <w:tcW w:w="3048" w:type="dxa"/>
            <w:vAlign w:val="center"/>
          </w:tcPr>
          <w:p w:rsidR="007A321C" w:rsidRPr="002249F5" w:rsidRDefault="007A321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Населенный пункт</w:t>
            </w:r>
          </w:p>
        </w:tc>
        <w:tc>
          <w:tcPr>
            <w:tcW w:w="1965" w:type="dxa"/>
            <w:vAlign w:val="center"/>
          </w:tcPr>
          <w:p w:rsidR="007A321C" w:rsidRPr="002249F5" w:rsidRDefault="007A321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Площадь </w:t>
            </w:r>
            <w:r w:rsidR="00D418F2">
              <w:rPr>
                <w:rFonts w:ascii="Times New Roman" w:hAnsi="Times New Roman" w:cs="Times New Roman"/>
                <w:b/>
                <w:color w:val="000000" w:themeColor="text1"/>
              </w:rPr>
              <w:br/>
            </w:r>
            <w:r w:rsidRPr="002249F5">
              <w:rPr>
                <w:rFonts w:ascii="Times New Roman" w:hAnsi="Times New Roman" w:cs="Times New Roman"/>
                <w:b/>
                <w:color w:val="000000" w:themeColor="text1"/>
              </w:rPr>
              <w:t>территории, Га</w:t>
            </w:r>
          </w:p>
        </w:tc>
        <w:tc>
          <w:tcPr>
            <w:tcW w:w="2521" w:type="dxa"/>
            <w:vAlign w:val="center"/>
          </w:tcPr>
          <w:p w:rsidR="007A321C" w:rsidRPr="002249F5" w:rsidRDefault="007A321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Зона действия с це</w:t>
            </w:r>
            <w:r w:rsidRPr="002249F5">
              <w:rPr>
                <w:rFonts w:ascii="Times New Roman" w:hAnsi="Times New Roman" w:cs="Times New Roman"/>
                <w:b/>
                <w:color w:val="000000" w:themeColor="text1"/>
              </w:rPr>
              <w:t>н</w:t>
            </w:r>
            <w:r w:rsidRPr="002249F5">
              <w:rPr>
                <w:rFonts w:ascii="Times New Roman" w:hAnsi="Times New Roman" w:cs="Times New Roman"/>
                <w:b/>
                <w:color w:val="000000" w:themeColor="text1"/>
              </w:rPr>
              <w:t>трализованными и</w:t>
            </w:r>
            <w:r w:rsidRPr="002249F5">
              <w:rPr>
                <w:rFonts w:ascii="Times New Roman" w:hAnsi="Times New Roman" w:cs="Times New Roman"/>
                <w:b/>
                <w:color w:val="000000" w:themeColor="text1"/>
              </w:rPr>
              <w:t>с</w:t>
            </w:r>
            <w:r w:rsidRPr="002249F5">
              <w:rPr>
                <w:rFonts w:ascii="Times New Roman" w:hAnsi="Times New Roman" w:cs="Times New Roman"/>
                <w:b/>
                <w:color w:val="000000" w:themeColor="text1"/>
              </w:rPr>
              <w:t xml:space="preserve">точниками тепловой энергии, </w:t>
            </w:r>
            <w:r w:rsidR="003779A0" w:rsidRPr="002249F5">
              <w:rPr>
                <w:rFonts w:ascii="Times New Roman" w:hAnsi="Times New Roman" w:cs="Times New Roman"/>
                <w:b/>
                <w:color w:val="000000" w:themeColor="text1"/>
              </w:rPr>
              <w:t>Га</w:t>
            </w:r>
          </w:p>
        </w:tc>
        <w:tc>
          <w:tcPr>
            <w:tcW w:w="2661" w:type="dxa"/>
            <w:vAlign w:val="center"/>
          </w:tcPr>
          <w:p w:rsidR="007A321C" w:rsidRPr="002249F5" w:rsidRDefault="007A321C" w:rsidP="00215BB4">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Зона с централизова</w:t>
            </w:r>
            <w:r w:rsidRPr="002249F5">
              <w:rPr>
                <w:rFonts w:ascii="Times New Roman" w:hAnsi="Times New Roman" w:cs="Times New Roman"/>
                <w:b/>
                <w:color w:val="000000" w:themeColor="text1"/>
              </w:rPr>
              <w:t>н</w:t>
            </w:r>
            <w:r w:rsidRPr="002249F5">
              <w:rPr>
                <w:rFonts w:ascii="Times New Roman" w:hAnsi="Times New Roman" w:cs="Times New Roman"/>
                <w:b/>
                <w:color w:val="000000" w:themeColor="text1"/>
              </w:rPr>
              <w:t>ными источниками тепловой энергии, %</w:t>
            </w:r>
          </w:p>
        </w:tc>
      </w:tr>
      <w:tr w:rsidR="000533C7" w:rsidRPr="00D418F2" w:rsidTr="007808CF">
        <w:trPr>
          <w:trHeight w:val="340"/>
        </w:trPr>
        <w:tc>
          <w:tcPr>
            <w:tcW w:w="3048" w:type="dxa"/>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г. Мыски</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3 742,20</w:t>
            </w:r>
          </w:p>
        </w:tc>
        <w:tc>
          <w:tcPr>
            <w:tcW w:w="252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315,36</w:t>
            </w:r>
          </w:p>
        </w:tc>
        <w:tc>
          <w:tcPr>
            <w:tcW w:w="266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8,43</w:t>
            </w:r>
          </w:p>
        </w:tc>
      </w:tr>
      <w:tr w:rsidR="000533C7" w:rsidRPr="00D418F2" w:rsidTr="007808CF">
        <w:trPr>
          <w:trHeight w:val="340"/>
        </w:trPr>
        <w:tc>
          <w:tcPr>
            <w:tcW w:w="3048" w:type="dxa"/>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п. Берензас</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74,60</w:t>
            </w:r>
          </w:p>
        </w:tc>
        <w:tc>
          <w:tcPr>
            <w:tcW w:w="252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c>
          <w:tcPr>
            <w:tcW w:w="266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r>
      <w:tr w:rsidR="000533C7" w:rsidRPr="00D418F2" w:rsidTr="007808CF">
        <w:trPr>
          <w:trHeight w:val="340"/>
        </w:trPr>
        <w:tc>
          <w:tcPr>
            <w:tcW w:w="3048" w:type="dxa"/>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п. Бородино</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179,70</w:t>
            </w:r>
          </w:p>
        </w:tc>
        <w:tc>
          <w:tcPr>
            <w:tcW w:w="252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0,80</w:t>
            </w:r>
          </w:p>
        </w:tc>
        <w:tc>
          <w:tcPr>
            <w:tcW w:w="266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0,44</w:t>
            </w:r>
          </w:p>
        </w:tc>
      </w:tr>
      <w:tr w:rsidR="000533C7" w:rsidRPr="00D418F2" w:rsidTr="007808CF">
        <w:trPr>
          <w:trHeight w:val="340"/>
        </w:trPr>
        <w:tc>
          <w:tcPr>
            <w:tcW w:w="3048" w:type="dxa"/>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п. Подобас</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354,40</w:t>
            </w:r>
          </w:p>
        </w:tc>
        <w:tc>
          <w:tcPr>
            <w:tcW w:w="252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c>
          <w:tcPr>
            <w:tcW w:w="266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r>
      <w:tr w:rsidR="000533C7" w:rsidRPr="00D418F2" w:rsidTr="007808CF">
        <w:trPr>
          <w:trHeight w:val="340"/>
        </w:trPr>
        <w:tc>
          <w:tcPr>
            <w:tcW w:w="3048" w:type="dxa"/>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п. Чувашка</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121,10</w:t>
            </w:r>
          </w:p>
        </w:tc>
        <w:tc>
          <w:tcPr>
            <w:tcW w:w="252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c>
          <w:tcPr>
            <w:tcW w:w="266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r>
      <w:tr w:rsidR="000533C7" w:rsidRPr="00D418F2" w:rsidTr="007808CF">
        <w:trPr>
          <w:trHeight w:val="340"/>
        </w:trPr>
        <w:tc>
          <w:tcPr>
            <w:tcW w:w="3048" w:type="dxa"/>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п. Аксас</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72,10</w:t>
            </w:r>
          </w:p>
        </w:tc>
        <w:tc>
          <w:tcPr>
            <w:tcW w:w="252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c>
          <w:tcPr>
            <w:tcW w:w="266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r>
      <w:tr w:rsidR="000533C7" w:rsidRPr="00D418F2" w:rsidTr="007808CF">
        <w:trPr>
          <w:trHeight w:val="340"/>
        </w:trPr>
        <w:tc>
          <w:tcPr>
            <w:tcW w:w="3048" w:type="dxa"/>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п. Балбынь</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19,40</w:t>
            </w:r>
          </w:p>
        </w:tc>
        <w:tc>
          <w:tcPr>
            <w:tcW w:w="252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c>
          <w:tcPr>
            <w:tcW w:w="266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r>
      <w:tr w:rsidR="000533C7" w:rsidRPr="00D418F2" w:rsidTr="007808CF">
        <w:trPr>
          <w:trHeight w:val="340"/>
        </w:trPr>
        <w:tc>
          <w:tcPr>
            <w:tcW w:w="3048" w:type="dxa"/>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п. Березовый</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48,40</w:t>
            </w:r>
          </w:p>
        </w:tc>
        <w:tc>
          <w:tcPr>
            <w:tcW w:w="252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c>
          <w:tcPr>
            <w:tcW w:w="266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r>
      <w:tr w:rsidR="000533C7" w:rsidRPr="00D418F2" w:rsidTr="007808CF">
        <w:trPr>
          <w:trHeight w:val="340"/>
        </w:trPr>
        <w:tc>
          <w:tcPr>
            <w:tcW w:w="3048" w:type="dxa"/>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п. Казас</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35,20</w:t>
            </w:r>
          </w:p>
        </w:tc>
        <w:tc>
          <w:tcPr>
            <w:tcW w:w="252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c>
          <w:tcPr>
            <w:tcW w:w="266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r>
      <w:tr w:rsidR="000533C7" w:rsidRPr="00D418F2" w:rsidTr="007808CF">
        <w:trPr>
          <w:trHeight w:val="340"/>
        </w:trPr>
        <w:tc>
          <w:tcPr>
            <w:tcW w:w="3048" w:type="dxa"/>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п. Кемешек</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25,80</w:t>
            </w:r>
          </w:p>
        </w:tc>
        <w:tc>
          <w:tcPr>
            <w:tcW w:w="252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c>
          <w:tcPr>
            <w:tcW w:w="266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r>
      <w:tr w:rsidR="000533C7" w:rsidRPr="00D418F2" w:rsidTr="007808CF">
        <w:trPr>
          <w:trHeight w:val="340"/>
        </w:trPr>
        <w:tc>
          <w:tcPr>
            <w:tcW w:w="3048" w:type="dxa"/>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п. Кольчезас</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48,10</w:t>
            </w:r>
          </w:p>
        </w:tc>
        <w:tc>
          <w:tcPr>
            <w:tcW w:w="252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c>
          <w:tcPr>
            <w:tcW w:w="266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r>
      <w:tr w:rsidR="000533C7" w:rsidRPr="00D418F2" w:rsidTr="007808CF">
        <w:trPr>
          <w:trHeight w:val="340"/>
        </w:trPr>
        <w:tc>
          <w:tcPr>
            <w:tcW w:w="3048" w:type="dxa"/>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п. Сельхоз</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18,60</w:t>
            </w:r>
          </w:p>
        </w:tc>
        <w:tc>
          <w:tcPr>
            <w:tcW w:w="252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c>
          <w:tcPr>
            <w:tcW w:w="266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r>
      <w:tr w:rsidR="000533C7" w:rsidRPr="00D418F2" w:rsidTr="007808CF">
        <w:trPr>
          <w:trHeight w:val="340"/>
        </w:trPr>
        <w:tc>
          <w:tcPr>
            <w:tcW w:w="3048" w:type="dxa"/>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 Тоз</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43,10</w:t>
            </w:r>
          </w:p>
        </w:tc>
        <w:tc>
          <w:tcPr>
            <w:tcW w:w="252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c>
          <w:tcPr>
            <w:tcW w:w="266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r>
      <w:tr w:rsidR="000533C7" w:rsidRPr="00D418F2" w:rsidTr="007808CF">
        <w:trPr>
          <w:trHeight w:val="340"/>
        </w:trPr>
        <w:tc>
          <w:tcPr>
            <w:tcW w:w="3048" w:type="dxa"/>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 Тутуяс</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268,10</w:t>
            </w:r>
          </w:p>
        </w:tc>
        <w:tc>
          <w:tcPr>
            <w:tcW w:w="252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c>
          <w:tcPr>
            <w:tcW w:w="266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r>
      <w:tr w:rsidR="000533C7" w:rsidRPr="00D418F2" w:rsidTr="007808CF">
        <w:trPr>
          <w:trHeight w:val="340"/>
        </w:trPr>
        <w:tc>
          <w:tcPr>
            <w:tcW w:w="3048" w:type="dxa"/>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 Чуазас</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71,80</w:t>
            </w:r>
          </w:p>
        </w:tc>
        <w:tc>
          <w:tcPr>
            <w:tcW w:w="252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c>
          <w:tcPr>
            <w:tcW w:w="266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color w:val="000000" w:themeColor="text1"/>
              </w:rPr>
            </w:pPr>
            <w:r w:rsidRPr="000533C7">
              <w:rPr>
                <w:rFonts w:ascii="Times New Roman" w:hAnsi="Times New Roman" w:cs="Times New Roman"/>
                <w:color w:val="000000" w:themeColor="text1"/>
              </w:rPr>
              <w:t>0,00</w:t>
            </w:r>
          </w:p>
        </w:tc>
      </w:tr>
      <w:tr w:rsidR="000533C7" w:rsidRPr="00AD64A9" w:rsidTr="007808CF">
        <w:trPr>
          <w:trHeight w:val="340"/>
        </w:trPr>
        <w:tc>
          <w:tcPr>
            <w:tcW w:w="3048" w:type="dxa"/>
            <w:vAlign w:val="bottom"/>
          </w:tcPr>
          <w:p w:rsidR="000533C7" w:rsidRPr="00AD64A9" w:rsidRDefault="000533C7" w:rsidP="000533C7">
            <w:pPr>
              <w:spacing w:after="0"/>
              <w:jc w:val="center"/>
              <w:rPr>
                <w:rFonts w:ascii="Times New Roman" w:hAnsi="Times New Roman" w:cs="Times New Roman"/>
                <w:b/>
                <w:color w:val="000000" w:themeColor="text1"/>
              </w:rPr>
            </w:pPr>
            <w:r w:rsidRPr="00AD64A9">
              <w:rPr>
                <w:rFonts w:ascii="Times New Roman" w:hAnsi="Times New Roman" w:cs="Times New Roman"/>
                <w:b/>
                <w:color w:val="000000" w:themeColor="text1"/>
              </w:rPr>
              <w:t>Всего</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b/>
                <w:color w:val="000000" w:themeColor="text1"/>
              </w:rPr>
            </w:pPr>
            <w:r w:rsidRPr="000533C7">
              <w:rPr>
                <w:rFonts w:ascii="Times New Roman" w:hAnsi="Times New Roman" w:cs="Times New Roman"/>
                <w:b/>
                <w:color w:val="000000" w:themeColor="text1"/>
              </w:rPr>
              <w:t>5 122,60</w:t>
            </w:r>
          </w:p>
        </w:tc>
        <w:tc>
          <w:tcPr>
            <w:tcW w:w="252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b/>
                <w:color w:val="000000" w:themeColor="text1"/>
              </w:rPr>
            </w:pPr>
            <w:r w:rsidRPr="000533C7">
              <w:rPr>
                <w:rFonts w:ascii="Times New Roman" w:hAnsi="Times New Roman" w:cs="Times New Roman"/>
                <w:b/>
                <w:color w:val="000000" w:themeColor="text1"/>
              </w:rPr>
              <w:t>316,16</w:t>
            </w:r>
          </w:p>
        </w:tc>
        <w:tc>
          <w:tcPr>
            <w:tcW w:w="2661" w:type="dxa"/>
            <w:tcBorders>
              <w:top w:val="single" w:sz="4" w:space="0" w:color="auto"/>
              <w:left w:val="nil"/>
              <w:bottom w:val="single" w:sz="4" w:space="0" w:color="auto"/>
              <w:right w:val="single" w:sz="4" w:space="0" w:color="auto"/>
            </w:tcBorders>
            <w:shd w:val="clear" w:color="auto" w:fill="auto"/>
            <w:vAlign w:val="center"/>
          </w:tcPr>
          <w:p w:rsidR="000533C7" w:rsidRPr="000533C7" w:rsidRDefault="000533C7" w:rsidP="000533C7">
            <w:pPr>
              <w:spacing w:after="0" w:line="240" w:lineRule="auto"/>
              <w:jc w:val="center"/>
              <w:rPr>
                <w:rFonts w:ascii="Times New Roman" w:hAnsi="Times New Roman" w:cs="Times New Roman"/>
                <w:b/>
                <w:color w:val="000000" w:themeColor="text1"/>
              </w:rPr>
            </w:pPr>
            <w:r w:rsidRPr="000533C7">
              <w:rPr>
                <w:rFonts w:ascii="Times New Roman" w:hAnsi="Times New Roman" w:cs="Times New Roman"/>
                <w:b/>
                <w:color w:val="000000" w:themeColor="text1"/>
              </w:rPr>
              <w:t>6,17</w:t>
            </w:r>
          </w:p>
        </w:tc>
      </w:tr>
    </w:tbl>
    <w:p w:rsidR="00D33EBF" w:rsidRPr="00C61590" w:rsidRDefault="00D33EBF" w:rsidP="00215BB4">
      <w:pPr>
        <w:spacing w:after="0"/>
        <w:jc w:val="center"/>
        <w:rPr>
          <w:rFonts w:ascii="Times New Roman" w:hAnsi="Times New Roman" w:cs="Times New Roman"/>
          <w:noProof/>
          <w:color w:val="000000" w:themeColor="text1"/>
          <w:sz w:val="24"/>
        </w:rPr>
      </w:pPr>
    </w:p>
    <w:p w:rsidR="008751C4" w:rsidRPr="002249F5" w:rsidRDefault="000533C7" w:rsidP="00215BB4">
      <w:pPr>
        <w:autoSpaceDE w:val="0"/>
        <w:autoSpaceDN w:val="0"/>
        <w:adjustRightInd w:val="0"/>
        <w:spacing w:after="0"/>
        <w:jc w:val="center"/>
        <w:rPr>
          <w:rFonts w:ascii="Times New Roman" w:hAnsi="Times New Roman" w:cs="Times New Roman"/>
          <w:color w:val="000000" w:themeColor="text1"/>
          <w:sz w:val="24"/>
        </w:rPr>
      </w:pPr>
      <w:r>
        <w:rPr>
          <w:rFonts w:ascii="Times New Roman" w:hAnsi="Times New Roman" w:cs="Times New Roman"/>
          <w:noProof/>
          <w:color w:val="000000" w:themeColor="text1"/>
          <w:sz w:val="24"/>
        </w:rPr>
        <w:lastRenderedPageBreak/>
        <w:drawing>
          <wp:inline distT="0" distB="0" distL="0" distR="0" wp14:anchorId="1391AD6D">
            <wp:extent cx="6480810" cy="2700655"/>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0810" cy="2700655"/>
                    </a:xfrm>
                    <a:prstGeom prst="rect">
                      <a:avLst/>
                    </a:prstGeom>
                    <a:noFill/>
                  </pic:spPr>
                </pic:pic>
              </a:graphicData>
            </a:graphic>
          </wp:inline>
        </w:drawing>
      </w:r>
    </w:p>
    <w:p w:rsidR="00AD6B10" w:rsidRDefault="002001FB" w:rsidP="00C92C1C">
      <w:pPr>
        <w:autoSpaceDE w:val="0"/>
        <w:autoSpaceDN w:val="0"/>
        <w:adjustRightInd w:val="0"/>
        <w:spacing w:after="0"/>
        <w:jc w:val="center"/>
        <w:rPr>
          <w:rFonts w:ascii="Times New Roman" w:hAnsi="Times New Roman" w:cs="Times New Roman"/>
          <w:color w:val="000000" w:themeColor="text1"/>
          <w:sz w:val="24"/>
          <w:szCs w:val="24"/>
        </w:rPr>
      </w:pPr>
      <w:r w:rsidRPr="00C61590">
        <w:rPr>
          <w:rFonts w:ascii="Times New Roman" w:hAnsi="Times New Roman" w:cs="Times New Roman"/>
          <w:color w:val="000000" w:themeColor="text1"/>
          <w:sz w:val="24"/>
          <w:szCs w:val="24"/>
        </w:rPr>
        <w:t>Рисунок 1.</w:t>
      </w:r>
      <w:r w:rsidR="008C3BD3">
        <w:rPr>
          <w:rFonts w:ascii="Times New Roman" w:hAnsi="Times New Roman" w:cs="Times New Roman"/>
          <w:color w:val="000000" w:themeColor="text1"/>
          <w:sz w:val="24"/>
          <w:szCs w:val="24"/>
        </w:rPr>
        <w:t>2</w:t>
      </w:r>
      <w:r w:rsidRPr="00C61590">
        <w:rPr>
          <w:rFonts w:ascii="Times New Roman" w:hAnsi="Times New Roman" w:cs="Times New Roman"/>
          <w:color w:val="000000" w:themeColor="text1"/>
          <w:sz w:val="24"/>
          <w:szCs w:val="24"/>
        </w:rPr>
        <w:t xml:space="preserve"> – Соотношение общей площади и площади охвата системы теплоснабжения </w:t>
      </w:r>
      <w:r w:rsidR="00167CF2" w:rsidRPr="00C61590">
        <w:rPr>
          <w:rFonts w:ascii="Times New Roman" w:hAnsi="Times New Roman" w:cs="Times New Roman"/>
          <w:color w:val="000000" w:themeColor="text1"/>
          <w:sz w:val="24"/>
          <w:szCs w:val="24"/>
        </w:rPr>
        <w:br/>
      </w:r>
      <w:r w:rsidR="00A819F6" w:rsidRPr="00C61590">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Мысковского городского округа</w:t>
      </w:r>
      <w:r w:rsidR="007544A1">
        <w:rPr>
          <w:rFonts w:ascii="Times New Roman" w:hAnsi="Times New Roman" w:cs="Times New Roman"/>
          <w:color w:val="000000" w:themeColor="text1"/>
          <w:sz w:val="24"/>
          <w:szCs w:val="24"/>
        </w:rPr>
        <w:br/>
      </w:r>
    </w:p>
    <w:p w:rsidR="003779A0" w:rsidRPr="009C1542" w:rsidRDefault="00972698" w:rsidP="00215BB4">
      <w:pPr>
        <w:pStyle w:val="3"/>
        <w:spacing w:before="0"/>
        <w:jc w:val="center"/>
        <w:rPr>
          <w:rFonts w:ascii="Times New Roman" w:hAnsi="Times New Roman" w:cs="Times New Roman"/>
          <w:b w:val="0"/>
          <w:i/>
          <w:color w:val="000000" w:themeColor="text1"/>
          <w:sz w:val="24"/>
          <w:szCs w:val="24"/>
        </w:rPr>
      </w:pPr>
      <w:bookmarkStart w:id="20" w:name="_Toc67826600"/>
      <w:r w:rsidRPr="002249F5">
        <w:rPr>
          <w:rFonts w:ascii="Times New Roman" w:hAnsi="Times New Roman" w:cs="Times New Roman"/>
          <w:b w:val="0"/>
          <w:i/>
          <w:color w:val="000000" w:themeColor="text1"/>
          <w:sz w:val="24"/>
          <w:szCs w:val="24"/>
        </w:rPr>
        <w:t>2.</w:t>
      </w:r>
      <w:r w:rsidR="009A1F11" w:rsidRPr="002249F5">
        <w:rPr>
          <w:rFonts w:ascii="Times New Roman" w:hAnsi="Times New Roman" w:cs="Times New Roman"/>
          <w:b w:val="0"/>
          <w:i/>
          <w:color w:val="000000" w:themeColor="text1"/>
          <w:sz w:val="24"/>
          <w:szCs w:val="24"/>
        </w:rPr>
        <w:t>2</w:t>
      </w:r>
      <w:r w:rsidR="003779A0" w:rsidRPr="002249F5">
        <w:rPr>
          <w:rFonts w:ascii="Times New Roman" w:hAnsi="Times New Roman" w:cs="Times New Roman"/>
          <w:b w:val="0"/>
          <w:i/>
          <w:color w:val="000000" w:themeColor="text1"/>
          <w:sz w:val="24"/>
          <w:szCs w:val="24"/>
        </w:rPr>
        <w:t xml:space="preserve"> Описание существующих и </w:t>
      </w:r>
      <w:r w:rsidR="003779A0" w:rsidRPr="009C1542">
        <w:rPr>
          <w:rFonts w:ascii="Times New Roman" w:hAnsi="Times New Roman" w:cs="Times New Roman"/>
          <w:b w:val="0"/>
          <w:i/>
          <w:color w:val="000000" w:themeColor="text1"/>
          <w:sz w:val="24"/>
          <w:szCs w:val="24"/>
        </w:rPr>
        <w:t xml:space="preserve">перспективных зон </w:t>
      </w:r>
      <w:r w:rsidR="00F66745" w:rsidRPr="009C1542">
        <w:rPr>
          <w:rFonts w:ascii="Times New Roman" w:hAnsi="Times New Roman" w:cs="Times New Roman"/>
          <w:b w:val="0"/>
          <w:i/>
          <w:color w:val="000000" w:themeColor="text1"/>
          <w:sz w:val="24"/>
          <w:szCs w:val="24"/>
        </w:rPr>
        <w:t xml:space="preserve">перспективных зон действия </w:t>
      </w:r>
      <w:r w:rsidR="00384365" w:rsidRPr="009C1542">
        <w:rPr>
          <w:rFonts w:ascii="Times New Roman" w:hAnsi="Times New Roman" w:cs="Times New Roman"/>
          <w:b w:val="0"/>
          <w:i/>
          <w:color w:val="000000" w:themeColor="text1"/>
          <w:sz w:val="24"/>
          <w:szCs w:val="24"/>
        </w:rPr>
        <w:br/>
      </w:r>
      <w:r w:rsidR="00F66745" w:rsidRPr="009C1542">
        <w:rPr>
          <w:rFonts w:ascii="Times New Roman" w:hAnsi="Times New Roman" w:cs="Times New Roman"/>
          <w:b w:val="0"/>
          <w:i/>
          <w:color w:val="000000" w:themeColor="text1"/>
          <w:sz w:val="24"/>
          <w:szCs w:val="24"/>
        </w:rPr>
        <w:t>индивидуальных источников тепловой энергии</w:t>
      </w:r>
      <w:bookmarkEnd w:id="20"/>
    </w:p>
    <w:p w:rsidR="0035641F" w:rsidRPr="009C1542" w:rsidRDefault="0035641F" w:rsidP="0035641F">
      <w:pPr>
        <w:spacing w:after="0"/>
        <w:rPr>
          <w:rFonts w:ascii="Times New Roman" w:hAnsi="Times New Roman" w:cs="Times New Roman"/>
          <w:color w:val="000000" w:themeColor="text1"/>
          <w:sz w:val="24"/>
          <w:szCs w:val="24"/>
        </w:rPr>
      </w:pPr>
    </w:p>
    <w:p w:rsidR="00D96A5C" w:rsidRDefault="00E25315" w:rsidP="00D96A5C">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w:t>
      </w:r>
      <w:r w:rsidR="00D96A5C">
        <w:rPr>
          <w:rFonts w:ascii="Times New Roman" w:hAnsi="Times New Roman" w:cs="Times New Roman"/>
          <w:color w:val="000000" w:themeColor="text1"/>
          <w:sz w:val="24"/>
          <w:szCs w:val="24"/>
        </w:rPr>
        <w:t>арактерные з</w:t>
      </w:r>
      <w:r w:rsidR="00D96A5C" w:rsidRPr="00E94B2B">
        <w:rPr>
          <w:rFonts w:ascii="Times New Roman" w:hAnsi="Times New Roman" w:cs="Times New Roman"/>
          <w:color w:val="000000" w:themeColor="text1"/>
          <w:sz w:val="24"/>
          <w:szCs w:val="24"/>
        </w:rPr>
        <w:t>оны действия</w:t>
      </w:r>
      <w:r w:rsidR="00D96A5C">
        <w:rPr>
          <w:rFonts w:ascii="Times New Roman" w:hAnsi="Times New Roman" w:cs="Times New Roman"/>
          <w:color w:val="000000" w:themeColor="text1"/>
          <w:sz w:val="24"/>
          <w:szCs w:val="24"/>
        </w:rPr>
        <w:t xml:space="preserve"> индивидуального теплоснабжения</w:t>
      </w:r>
      <w:r>
        <w:rPr>
          <w:rFonts w:ascii="Times New Roman" w:hAnsi="Times New Roman" w:cs="Times New Roman"/>
          <w:color w:val="000000" w:themeColor="text1"/>
          <w:sz w:val="24"/>
          <w:szCs w:val="24"/>
        </w:rPr>
        <w:t xml:space="preserve"> распространяются на нас</w:t>
      </w:r>
      <w:r>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ленные пункты: Бородино, </w:t>
      </w:r>
      <w:r w:rsidRPr="00E25315">
        <w:rPr>
          <w:rFonts w:ascii="Times New Roman" w:hAnsi="Times New Roman" w:cs="Times New Roman"/>
          <w:color w:val="000000" w:themeColor="text1"/>
          <w:sz w:val="24"/>
          <w:szCs w:val="24"/>
        </w:rPr>
        <w:t>Подобас, Берензас, Чувашка, Аксас, Балбынь, Березовый, Казас, К</w:t>
      </w:r>
      <w:r w:rsidR="006B4B6E">
        <w:rPr>
          <w:rFonts w:ascii="Times New Roman" w:hAnsi="Times New Roman" w:cs="Times New Roman"/>
          <w:color w:val="000000" w:themeColor="text1"/>
          <w:sz w:val="24"/>
          <w:szCs w:val="24"/>
        </w:rPr>
        <w:t>е</w:t>
      </w:r>
      <w:r w:rsidRPr="00E25315">
        <w:rPr>
          <w:rFonts w:ascii="Times New Roman" w:hAnsi="Times New Roman" w:cs="Times New Roman"/>
          <w:color w:val="000000" w:themeColor="text1"/>
          <w:sz w:val="24"/>
          <w:szCs w:val="24"/>
        </w:rPr>
        <w:t>м</w:t>
      </w:r>
      <w:r w:rsidRPr="00E25315">
        <w:rPr>
          <w:rFonts w:ascii="Times New Roman" w:hAnsi="Times New Roman" w:cs="Times New Roman"/>
          <w:color w:val="000000" w:themeColor="text1"/>
          <w:sz w:val="24"/>
          <w:szCs w:val="24"/>
        </w:rPr>
        <w:t>е</w:t>
      </w:r>
      <w:r w:rsidRPr="00E25315">
        <w:rPr>
          <w:rFonts w:ascii="Times New Roman" w:hAnsi="Times New Roman" w:cs="Times New Roman"/>
          <w:color w:val="000000" w:themeColor="text1"/>
          <w:sz w:val="24"/>
          <w:szCs w:val="24"/>
        </w:rPr>
        <w:t>шек, Кольчезас, Сельхоз, Тоз, Тутуяс и Чуазас</w:t>
      </w:r>
      <w:r w:rsidR="00D96A5C">
        <w:rPr>
          <w:rFonts w:ascii="Times New Roman" w:hAnsi="Times New Roman" w:cs="Times New Roman"/>
          <w:color w:val="000000" w:themeColor="text1"/>
          <w:sz w:val="24"/>
          <w:szCs w:val="24"/>
        </w:rPr>
        <w:t>. В</w:t>
      </w:r>
      <w:r w:rsidR="00D96A5C" w:rsidRPr="00E94B2B">
        <w:rPr>
          <w:rFonts w:ascii="Times New Roman" w:hAnsi="Times New Roman" w:cs="Times New Roman"/>
          <w:color w:val="000000" w:themeColor="text1"/>
          <w:sz w:val="24"/>
          <w:szCs w:val="24"/>
        </w:rPr>
        <w:t xml:space="preserve"> качеств</w:t>
      </w:r>
      <w:r w:rsidR="00D96A5C">
        <w:rPr>
          <w:rFonts w:ascii="Times New Roman" w:hAnsi="Times New Roman" w:cs="Times New Roman"/>
          <w:color w:val="000000" w:themeColor="text1"/>
          <w:sz w:val="24"/>
          <w:szCs w:val="24"/>
        </w:rPr>
        <w:t xml:space="preserve">е источников тепловой энергии </w:t>
      </w:r>
      <w:r w:rsidR="00D96A5C" w:rsidRPr="00E94B2B">
        <w:rPr>
          <w:rFonts w:ascii="Times New Roman" w:hAnsi="Times New Roman" w:cs="Times New Roman"/>
          <w:color w:val="000000" w:themeColor="text1"/>
          <w:sz w:val="24"/>
          <w:szCs w:val="24"/>
        </w:rPr>
        <w:t>испол</w:t>
      </w:r>
      <w:r w:rsidR="00D96A5C" w:rsidRPr="00E94B2B">
        <w:rPr>
          <w:rFonts w:ascii="Times New Roman" w:hAnsi="Times New Roman" w:cs="Times New Roman"/>
          <w:color w:val="000000" w:themeColor="text1"/>
          <w:sz w:val="24"/>
          <w:szCs w:val="24"/>
        </w:rPr>
        <w:t>ь</w:t>
      </w:r>
      <w:r w:rsidR="00D96A5C" w:rsidRPr="00E94B2B">
        <w:rPr>
          <w:rFonts w:ascii="Times New Roman" w:hAnsi="Times New Roman" w:cs="Times New Roman"/>
          <w:color w:val="000000" w:themeColor="text1"/>
          <w:sz w:val="24"/>
          <w:szCs w:val="24"/>
        </w:rPr>
        <w:t xml:space="preserve">зуются индивидуальные </w:t>
      </w:r>
      <w:r w:rsidR="00D96A5C">
        <w:rPr>
          <w:rFonts w:ascii="Times New Roman" w:hAnsi="Times New Roman" w:cs="Times New Roman"/>
          <w:color w:val="000000" w:themeColor="text1"/>
          <w:sz w:val="24"/>
          <w:szCs w:val="24"/>
        </w:rPr>
        <w:t>отопительные печи на электричестве</w:t>
      </w:r>
      <w:r>
        <w:rPr>
          <w:rFonts w:ascii="Times New Roman" w:hAnsi="Times New Roman" w:cs="Times New Roman"/>
          <w:color w:val="000000" w:themeColor="text1"/>
          <w:sz w:val="24"/>
          <w:szCs w:val="24"/>
        </w:rPr>
        <w:t xml:space="preserve"> </w:t>
      </w:r>
      <w:r w:rsidR="00D96A5C">
        <w:rPr>
          <w:rFonts w:ascii="Times New Roman" w:hAnsi="Times New Roman" w:cs="Times New Roman"/>
          <w:color w:val="000000" w:themeColor="text1"/>
          <w:sz w:val="24"/>
          <w:szCs w:val="24"/>
        </w:rPr>
        <w:t>и твердом топливе</w:t>
      </w:r>
      <w:r w:rsidR="00D96A5C" w:rsidRPr="00E94B2B">
        <w:rPr>
          <w:rFonts w:ascii="Times New Roman" w:hAnsi="Times New Roman" w:cs="Times New Roman"/>
          <w:color w:val="000000" w:themeColor="text1"/>
          <w:sz w:val="24"/>
          <w:szCs w:val="24"/>
        </w:rPr>
        <w:t xml:space="preserve">. </w:t>
      </w:r>
    </w:p>
    <w:p w:rsidR="00972698" w:rsidRPr="009C1542" w:rsidRDefault="00972698" w:rsidP="00215BB4">
      <w:pPr>
        <w:spacing w:after="0"/>
        <w:ind w:firstLine="709"/>
        <w:jc w:val="both"/>
        <w:rPr>
          <w:rFonts w:ascii="Times New Roman" w:hAnsi="Times New Roman" w:cs="Times New Roman"/>
          <w:color w:val="000000" w:themeColor="text1"/>
          <w:sz w:val="24"/>
          <w:szCs w:val="24"/>
        </w:rPr>
      </w:pPr>
      <w:r w:rsidRPr="009C1542">
        <w:rPr>
          <w:rFonts w:ascii="Times New Roman" w:hAnsi="Times New Roman" w:cs="Times New Roman"/>
          <w:color w:val="000000" w:themeColor="text1"/>
          <w:sz w:val="24"/>
          <w:szCs w:val="24"/>
        </w:rPr>
        <w:t>Перспективные территории вышеуказанных зон действия с индивидуальными источниками тепловой энергии остаются неизменными на весь расчетный период.</w:t>
      </w:r>
    </w:p>
    <w:p w:rsidR="00D96A5C" w:rsidRPr="009C1542" w:rsidRDefault="00D96A5C" w:rsidP="00514185">
      <w:pPr>
        <w:spacing w:after="0"/>
        <w:ind w:firstLine="709"/>
        <w:jc w:val="center"/>
        <w:rPr>
          <w:rFonts w:ascii="Times New Roman" w:hAnsi="Times New Roman" w:cs="Times New Roman"/>
          <w:color w:val="000000" w:themeColor="text1"/>
          <w:sz w:val="24"/>
          <w:szCs w:val="24"/>
        </w:rPr>
      </w:pPr>
    </w:p>
    <w:p w:rsidR="00F66745" w:rsidRPr="009C1542" w:rsidRDefault="009A1F11" w:rsidP="00215BB4">
      <w:pPr>
        <w:pStyle w:val="3"/>
        <w:spacing w:before="0"/>
        <w:jc w:val="center"/>
        <w:rPr>
          <w:rFonts w:ascii="Times New Roman" w:hAnsi="Times New Roman" w:cs="Times New Roman"/>
          <w:b w:val="0"/>
          <w:i/>
          <w:color w:val="000000" w:themeColor="text1"/>
          <w:sz w:val="24"/>
          <w:szCs w:val="24"/>
        </w:rPr>
      </w:pPr>
      <w:bookmarkStart w:id="21" w:name="_Toc435791198"/>
      <w:bookmarkStart w:id="22" w:name="_Toc67826601"/>
      <w:r w:rsidRPr="009C1542">
        <w:rPr>
          <w:rFonts w:ascii="Times New Roman" w:hAnsi="Times New Roman" w:cs="Times New Roman"/>
          <w:b w:val="0"/>
          <w:i/>
          <w:color w:val="000000" w:themeColor="text1"/>
          <w:sz w:val="24"/>
          <w:szCs w:val="24"/>
        </w:rPr>
        <w:t>2.3</w:t>
      </w:r>
      <w:r w:rsidR="00167CF2" w:rsidRPr="009C1542">
        <w:rPr>
          <w:rFonts w:ascii="Times New Roman" w:hAnsi="Times New Roman" w:cs="Times New Roman"/>
          <w:b w:val="0"/>
          <w:i/>
          <w:color w:val="000000" w:themeColor="text1"/>
          <w:sz w:val="24"/>
          <w:szCs w:val="24"/>
        </w:rPr>
        <w:t xml:space="preserve"> Существующие и</w:t>
      </w:r>
      <w:r w:rsidR="00F66745" w:rsidRPr="009C1542">
        <w:rPr>
          <w:rFonts w:ascii="Times New Roman" w:hAnsi="Times New Roman" w:cs="Times New Roman"/>
          <w:b w:val="0"/>
          <w:i/>
          <w:color w:val="000000" w:themeColor="text1"/>
          <w:sz w:val="24"/>
          <w:szCs w:val="24"/>
        </w:rPr>
        <w:t> </w:t>
      </w:r>
      <w:r w:rsidR="00167CF2" w:rsidRPr="009C1542">
        <w:rPr>
          <w:rFonts w:ascii="Times New Roman" w:hAnsi="Times New Roman" w:cs="Times New Roman"/>
          <w:b w:val="0"/>
          <w:i/>
          <w:color w:val="000000" w:themeColor="text1"/>
          <w:sz w:val="24"/>
          <w:szCs w:val="24"/>
        </w:rPr>
        <w:t>п</w:t>
      </w:r>
      <w:r w:rsidR="00F66745" w:rsidRPr="009C1542">
        <w:rPr>
          <w:rFonts w:ascii="Times New Roman" w:hAnsi="Times New Roman" w:cs="Times New Roman"/>
          <w:b w:val="0"/>
          <w:i/>
          <w:color w:val="000000" w:themeColor="text1"/>
          <w:sz w:val="24"/>
          <w:szCs w:val="24"/>
        </w:rPr>
        <w:t xml:space="preserve">ерспективные балансы тепловой мощности и тепловой нагрузки в </w:t>
      </w:r>
      <w:r w:rsidR="00384365" w:rsidRPr="009C1542">
        <w:rPr>
          <w:rFonts w:ascii="Times New Roman" w:hAnsi="Times New Roman" w:cs="Times New Roman"/>
          <w:b w:val="0"/>
          <w:i/>
          <w:color w:val="000000" w:themeColor="text1"/>
          <w:sz w:val="24"/>
          <w:szCs w:val="24"/>
        </w:rPr>
        <w:br/>
      </w:r>
      <w:r w:rsidR="00F66745" w:rsidRPr="009C1542">
        <w:rPr>
          <w:rFonts w:ascii="Times New Roman" w:hAnsi="Times New Roman" w:cs="Times New Roman"/>
          <w:b w:val="0"/>
          <w:i/>
          <w:color w:val="000000" w:themeColor="text1"/>
          <w:sz w:val="24"/>
          <w:szCs w:val="24"/>
        </w:rPr>
        <w:t>зонах действия источников тепловой энергии, в том числе работающих на единую тепловую сеть, на каждом этапе</w:t>
      </w:r>
      <w:bookmarkEnd w:id="21"/>
      <w:bookmarkEnd w:id="22"/>
    </w:p>
    <w:p w:rsidR="0035641F" w:rsidRPr="009C1542" w:rsidRDefault="0035641F" w:rsidP="00514185">
      <w:pPr>
        <w:spacing w:after="0"/>
        <w:jc w:val="center"/>
        <w:rPr>
          <w:rFonts w:ascii="Times New Roman" w:hAnsi="Times New Roman" w:cs="Times New Roman"/>
          <w:color w:val="000000" w:themeColor="text1"/>
          <w:sz w:val="24"/>
          <w:szCs w:val="24"/>
        </w:rPr>
      </w:pPr>
    </w:p>
    <w:p w:rsidR="00F66745" w:rsidRPr="009C1542" w:rsidRDefault="009A1F11" w:rsidP="00215BB4">
      <w:pPr>
        <w:pStyle w:val="3"/>
        <w:spacing w:before="0"/>
        <w:jc w:val="center"/>
        <w:rPr>
          <w:rFonts w:ascii="Times New Roman" w:hAnsi="Times New Roman" w:cs="Times New Roman"/>
          <w:b w:val="0"/>
          <w:i/>
          <w:color w:val="000000" w:themeColor="text1"/>
          <w:sz w:val="24"/>
          <w:szCs w:val="24"/>
        </w:rPr>
      </w:pPr>
      <w:bookmarkStart w:id="23" w:name="_Toc435791199"/>
      <w:bookmarkStart w:id="24" w:name="_Toc67826602"/>
      <w:r w:rsidRPr="009C1542">
        <w:rPr>
          <w:rFonts w:ascii="Times New Roman" w:hAnsi="Times New Roman" w:cs="Times New Roman"/>
          <w:b w:val="0"/>
          <w:i/>
          <w:color w:val="000000" w:themeColor="text1"/>
          <w:sz w:val="24"/>
          <w:szCs w:val="24"/>
        </w:rPr>
        <w:t>2.3</w:t>
      </w:r>
      <w:r w:rsidR="00F66745" w:rsidRPr="009C1542">
        <w:rPr>
          <w:rFonts w:ascii="Times New Roman" w:hAnsi="Times New Roman" w:cs="Times New Roman"/>
          <w:b w:val="0"/>
          <w:i/>
          <w:color w:val="000000" w:themeColor="text1"/>
          <w:sz w:val="24"/>
          <w:szCs w:val="24"/>
        </w:rPr>
        <w:t>.1 Существующие и перспективные значения установленной тепловой мощности основного оборудования источника (источников) тепловой энергии</w:t>
      </w:r>
      <w:bookmarkEnd w:id="23"/>
      <w:bookmarkEnd w:id="24"/>
    </w:p>
    <w:p w:rsidR="0035641F" w:rsidRPr="009C1542" w:rsidRDefault="0035641F" w:rsidP="00514185">
      <w:pPr>
        <w:spacing w:after="0"/>
        <w:jc w:val="center"/>
        <w:rPr>
          <w:rFonts w:ascii="Times New Roman" w:hAnsi="Times New Roman" w:cs="Times New Roman"/>
          <w:color w:val="000000" w:themeColor="text1"/>
          <w:sz w:val="24"/>
          <w:szCs w:val="24"/>
        </w:rPr>
      </w:pPr>
    </w:p>
    <w:p w:rsidR="00F66745" w:rsidRPr="009C1542" w:rsidRDefault="00F66745" w:rsidP="00322627">
      <w:pPr>
        <w:spacing w:after="0"/>
        <w:ind w:firstLine="709"/>
        <w:jc w:val="both"/>
        <w:rPr>
          <w:rFonts w:ascii="Times New Roman" w:hAnsi="Times New Roman" w:cs="Times New Roman"/>
          <w:color w:val="000000" w:themeColor="text1"/>
          <w:sz w:val="24"/>
          <w:szCs w:val="24"/>
        </w:rPr>
      </w:pPr>
      <w:r w:rsidRPr="009C1542">
        <w:rPr>
          <w:rFonts w:ascii="Times New Roman" w:hAnsi="Times New Roman" w:cs="Times New Roman"/>
          <w:color w:val="000000" w:themeColor="text1"/>
          <w:sz w:val="24"/>
          <w:szCs w:val="24"/>
        </w:rPr>
        <w:t xml:space="preserve">Согласно постановления Правительства Российской Федерации от 22 </w:t>
      </w:r>
      <w:r w:rsidR="00322627" w:rsidRPr="009C1542">
        <w:rPr>
          <w:rFonts w:ascii="Times New Roman" w:hAnsi="Times New Roman" w:cs="Times New Roman"/>
          <w:color w:val="000000" w:themeColor="text1"/>
          <w:sz w:val="24"/>
          <w:szCs w:val="24"/>
        </w:rPr>
        <w:t>февраля 2012 года №</w:t>
      </w:r>
      <w:r w:rsidRPr="009C1542">
        <w:rPr>
          <w:rFonts w:ascii="Times New Roman" w:hAnsi="Times New Roman" w:cs="Times New Roman"/>
          <w:color w:val="000000" w:themeColor="text1"/>
          <w:sz w:val="24"/>
          <w:szCs w:val="24"/>
        </w:rPr>
        <w:t>154</w:t>
      </w:r>
      <w:r w:rsidR="00D24ED7" w:rsidRPr="009C1542">
        <w:rPr>
          <w:rFonts w:ascii="Times New Roman" w:hAnsi="Times New Roman" w:cs="Times New Roman"/>
          <w:color w:val="000000" w:themeColor="text1"/>
          <w:sz w:val="24"/>
          <w:szCs w:val="24"/>
        </w:rPr>
        <w:t> </w:t>
      </w:r>
      <w:r w:rsidRPr="009C1542">
        <w:rPr>
          <w:rFonts w:ascii="Times New Roman" w:hAnsi="Times New Roman" w:cs="Times New Roman"/>
          <w:color w:val="000000" w:themeColor="text1"/>
          <w:sz w:val="24"/>
          <w:szCs w:val="24"/>
        </w:rPr>
        <w:t>«О требованиях к схемам теплоснабжения, порядку их разработки и утверждения», уст</w:t>
      </w:r>
      <w:r w:rsidRPr="009C1542">
        <w:rPr>
          <w:rFonts w:ascii="Times New Roman" w:hAnsi="Times New Roman" w:cs="Times New Roman"/>
          <w:color w:val="000000" w:themeColor="text1"/>
          <w:sz w:val="24"/>
          <w:szCs w:val="24"/>
        </w:rPr>
        <w:t>а</w:t>
      </w:r>
      <w:r w:rsidRPr="009C1542">
        <w:rPr>
          <w:rFonts w:ascii="Times New Roman" w:hAnsi="Times New Roman" w:cs="Times New Roman"/>
          <w:color w:val="000000" w:themeColor="text1"/>
          <w:sz w:val="24"/>
          <w:szCs w:val="24"/>
        </w:rPr>
        <w:t>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w:t>
      </w:r>
      <w:r w:rsidRPr="009C1542">
        <w:rPr>
          <w:rFonts w:ascii="Times New Roman" w:hAnsi="Times New Roman" w:cs="Times New Roman"/>
          <w:color w:val="000000" w:themeColor="text1"/>
          <w:sz w:val="24"/>
          <w:szCs w:val="24"/>
        </w:rPr>
        <w:t>п</w:t>
      </w:r>
      <w:r w:rsidRPr="009C1542">
        <w:rPr>
          <w:rFonts w:ascii="Times New Roman" w:hAnsi="Times New Roman" w:cs="Times New Roman"/>
          <w:color w:val="000000" w:themeColor="text1"/>
          <w:sz w:val="24"/>
          <w:szCs w:val="24"/>
        </w:rPr>
        <w:t>ловой энергии потребителям на собственные и хозяйственные нужды.</w:t>
      </w:r>
    </w:p>
    <w:p w:rsidR="00794244" w:rsidRPr="009C1542" w:rsidRDefault="00794244"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9C1542">
        <w:rPr>
          <w:rFonts w:ascii="Times New Roman" w:hAnsi="Times New Roman" w:cs="Times New Roman"/>
          <w:color w:val="000000" w:themeColor="text1"/>
          <w:sz w:val="24"/>
          <w:szCs w:val="24"/>
        </w:rPr>
        <w:t xml:space="preserve">Существующие и перспективные значения установленной тепловой мощности для </w:t>
      </w:r>
      <w:r w:rsidR="00E9415B">
        <w:rPr>
          <w:rFonts w:ascii="Times New Roman" w:hAnsi="Times New Roman" w:cs="Times New Roman"/>
          <w:color w:val="000000" w:themeColor="text1"/>
          <w:sz w:val="24"/>
          <w:szCs w:val="24"/>
        </w:rPr>
        <w:t>исто</w:t>
      </w:r>
      <w:r w:rsidR="00E9415B">
        <w:rPr>
          <w:rFonts w:ascii="Times New Roman" w:hAnsi="Times New Roman" w:cs="Times New Roman"/>
          <w:color w:val="000000" w:themeColor="text1"/>
          <w:sz w:val="24"/>
          <w:szCs w:val="24"/>
        </w:rPr>
        <w:t>ч</w:t>
      </w:r>
      <w:r w:rsidR="00E9415B">
        <w:rPr>
          <w:rFonts w:ascii="Times New Roman" w:hAnsi="Times New Roman" w:cs="Times New Roman"/>
          <w:color w:val="000000" w:themeColor="text1"/>
          <w:sz w:val="24"/>
          <w:szCs w:val="24"/>
        </w:rPr>
        <w:t>ников</w:t>
      </w:r>
      <w:r w:rsidR="00CD1BCB">
        <w:rPr>
          <w:rFonts w:ascii="Times New Roman" w:hAnsi="Times New Roman" w:cs="Times New Roman"/>
          <w:color w:val="000000" w:themeColor="text1"/>
          <w:sz w:val="24"/>
          <w:szCs w:val="24"/>
        </w:rPr>
        <w:t xml:space="preserve"> тепловой энергии</w:t>
      </w:r>
      <w:r w:rsidR="004139D1">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Мысковского городского округа</w:t>
      </w:r>
      <w:r w:rsidR="000E3F25">
        <w:rPr>
          <w:rFonts w:ascii="Times New Roman" w:hAnsi="Times New Roman" w:cs="Times New Roman"/>
          <w:color w:val="000000" w:themeColor="text1"/>
          <w:sz w:val="24"/>
          <w:szCs w:val="24"/>
        </w:rPr>
        <w:t xml:space="preserve"> приведены в таблице 1.9</w:t>
      </w:r>
      <w:r w:rsidRPr="009C1542">
        <w:rPr>
          <w:rFonts w:ascii="Times New Roman" w:hAnsi="Times New Roman" w:cs="Times New Roman"/>
          <w:color w:val="000000" w:themeColor="text1"/>
          <w:sz w:val="24"/>
          <w:szCs w:val="24"/>
        </w:rPr>
        <w:t>.</w:t>
      </w:r>
    </w:p>
    <w:p w:rsidR="005B6F18" w:rsidRDefault="005B6F18" w:rsidP="00215BB4">
      <w:pPr>
        <w:spacing w:after="0"/>
        <w:jc w:val="both"/>
        <w:rPr>
          <w:rFonts w:ascii="Times New Roman" w:hAnsi="Times New Roman" w:cs="Times New Roman"/>
          <w:color w:val="000000" w:themeColor="text1"/>
          <w:sz w:val="24"/>
          <w:szCs w:val="24"/>
        </w:rPr>
      </w:pPr>
    </w:p>
    <w:p w:rsidR="00E25315" w:rsidRDefault="00E25315" w:rsidP="00215BB4">
      <w:pPr>
        <w:spacing w:after="0"/>
        <w:jc w:val="both"/>
        <w:rPr>
          <w:rFonts w:ascii="Times New Roman" w:hAnsi="Times New Roman" w:cs="Times New Roman"/>
          <w:color w:val="000000" w:themeColor="text1"/>
          <w:sz w:val="24"/>
          <w:szCs w:val="24"/>
        </w:rPr>
      </w:pPr>
    </w:p>
    <w:p w:rsidR="00E25315" w:rsidRDefault="00E25315" w:rsidP="00215BB4">
      <w:pPr>
        <w:spacing w:after="0"/>
        <w:jc w:val="both"/>
        <w:rPr>
          <w:rFonts w:ascii="Times New Roman" w:hAnsi="Times New Roman" w:cs="Times New Roman"/>
          <w:color w:val="000000" w:themeColor="text1"/>
          <w:sz w:val="24"/>
          <w:szCs w:val="24"/>
        </w:rPr>
      </w:pPr>
    </w:p>
    <w:p w:rsidR="00E25315" w:rsidRPr="009C1542" w:rsidRDefault="00E25315" w:rsidP="00215BB4">
      <w:pPr>
        <w:spacing w:after="0"/>
        <w:jc w:val="both"/>
        <w:rPr>
          <w:rFonts w:ascii="Times New Roman" w:hAnsi="Times New Roman" w:cs="Times New Roman"/>
          <w:color w:val="000000" w:themeColor="text1"/>
          <w:sz w:val="24"/>
          <w:szCs w:val="24"/>
        </w:rPr>
      </w:pPr>
    </w:p>
    <w:p w:rsidR="0051281D" w:rsidRPr="002249F5" w:rsidRDefault="0051281D" w:rsidP="003725FD">
      <w:pPr>
        <w:spacing w:after="0"/>
        <w:jc w:val="both"/>
        <w:rPr>
          <w:rFonts w:ascii="Times New Roman" w:hAnsi="Times New Roman" w:cs="Times New Roman"/>
          <w:color w:val="000000" w:themeColor="text1"/>
          <w:sz w:val="24"/>
        </w:rPr>
      </w:pPr>
      <w:r w:rsidRPr="009C1542">
        <w:rPr>
          <w:rFonts w:ascii="Times New Roman" w:hAnsi="Times New Roman" w:cs="Times New Roman"/>
          <w:color w:val="000000" w:themeColor="text1"/>
          <w:sz w:val="24"/>
          <w:szCs w:val="24"/>
        </w:rPr>
        <w:lastRenderedPageBreak/>
        <w:t xml:space="preserve">Таблица </w:t>
      </w:r>
      <w:r w:rsidR="00794244" w:rsidRPr="009C1542">
        <w:rPr>
          <w:rFonts w:ascii="Times New Roman" w:hAnsi="Times New Roman" w:cs="Times New Roman"/>
          <w:color w:val="000000" w:themeColor="text1"/>
          <w:sz w:val="24"/>
          <w:szCs w:val="24"/>
        </w:rPr>
        <w:t>1.</w:t>
      </w:r>
      <w:r w:rsidR="000E3F25">
        <w:rPr>
          <w:rFonts w:ascii="Times New Roman" w:hAnsi="Times New Roman" w:cs="Times New Roman"/>
          <w:color w:val="000000" w:themeColor="text1"/>
          <w:sz w:val="24"/>
          <w:szCs w:val="24"/>
        </w:rPr>
        <w:t>9</w:t>
      </w:r>
      <w:r w:rsidRPr="009C1542">
        <w:rPr>
          <w:rFonts w:ascii="Times New Roman" w:hAnsi="Times New Roman" w:cs="Times New Roman"/>
          <w:color w:val="000000" w:themeColor="text1"/>
          <w:sz w:val="24"/>
          <w:szCs w:val="24"/>
        </w:rPr>
        <w:t xml:space="preserve"> – Существующие и перспективные з</w:t>
      </w:r>
      <w:r w:rsidRPr="002249F5">
        <w:rPr>
          <w:rFonts w:ascii="Times New Roman" w:hAnsi="Times New Roman" w:cs="Times New Roman"/>
          <w:color w:val="000000" w:themeColor="text1"/>
          <w:sz w:val="24"/>
        </w:rPr>
        <w:t>начения установленной тепловой мощности</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06"/>
        <w:gridCol w:w="1225"/>
        <w:gridCol w:w="832"/>
        <w:gridCol w:w="832"/>
        <w:gridCol w:w="832"/>
        <w:gridCol w:w="832"/>
        <w:gridCol w:w="832"/>
        <w:gridCol w:w="832"/>
        <w:gridCol w:w="851"/>
      </w:tblGrid>
      <w:tr w:rsidR="00CF04A5" w:rsidRPr="002249F5" w:rsidTr="00E25315">
        <w:trPr>
          <w:trHeight w:val="340"/>
        </w:trPr>
        <w:tc>
          <w:tcPr>
            <w:tcW w:w="1526" w:type="pct"/>
            <w:vMerge w:val="restart"/>
            <w:vAlign w:val="center"/>
          </w:tcPr>
          <w:p w:rsidR="00794244" w:rsidRPr="002249F5" w:rsidRDefault="00794244" w:rsidP="00215BB4">
            <w:pPr>
              <w:pStyle w:val="Default"/>
              <w:ind w:left="-107" w:right="-108" w:firstLine="107"/>
              <w:jc w:val="center"/>
              <w:rPr>
                <w:b/>
                <w:color w:val="000000" w:themeColor="text1"/>
                <w:sz w:val="22"/>
              </w:rPr>
            </w:pPr>
            <w:r w:rsidRPr="002249F5">
              <w:rPr>
                <w:b/>
                <w:color w:val="000000" w:themeColor="text1"/>
                <w:sz w:val="22"/>
              </w:rPr>
              <w:t>Источник теплоснабжения</w:t>
            </w:r>
          </w:p>
        </w:tc>
        <w:tc>
          <w:tcPr>
            <w:tcW w:w="3474" w:type="pct"/>
            <w:gridSpan w:val="8"/>
            <w:vAlign w:val="center"/>
          </w:tcPr>
          <w:p w:rsidR="003F70D7" w:rsidRDefault="00794244" w:rsidP="00215BB4">
            <w:pPr>
              <w:pStyle w:val="Default"/>
              <w:ind w:left="-107" w:right="-108" w:firstLine="107"/>
              <w:jc w:val="center"/>
              <w:rPr>
                <w:b/>
                <w:color w:val="000000" w:themeColor="text1"/>
                <w:sz w:val="22"/>
              </w:rPr>
            </w:pPr>
            <w:r w:rsidRPr="002249F5">
              <w:rPr>
                <w:b/>
                <w:color w:val="000000" w:themeColor="text1"/>
                <w:sz w:val="22"/>
              </w:rPr>
              <w:t xml:space="preserve">Значения установленной тепловой мощности </w:t>
            </w:r>
          </w:p>
          <w:p w:rsidR="00794244" w:rsidRPr="002249F5" w:rsidRDefault="00794244" w:rsidP="00215BB4">
            <w:pPr>
              <w:pStyle w:val="Default"/>
              <w:ind w:left="-107" w:right="-108" w:firstLine="107"/>
              <w:jc w:val="center"/>
              <w:rPr>
                <w:b/>
                <w:color w:val="000000" w:themeColor="text1"/>
                <w:sz w:val="22"/>
              </w:rPr>
            </w:pPr>
            <w:r w:rsidRPr="002249F5">
              <w:rPr>
                <w:b/>
                <w:color w:val="000000" w:themeColor="text1"/>
                <w:sz w:val="22"/>
              </w:rPr>
              <w:t>основного оборудования источника, Гкал/час</w:t>
            </w:r>
          </w:p>
        </w:tc>
      </w:tr>
      <w:tr w:rsidR="00CF04A5" w:rsidRPr="002249F5" w:rsidTr="00E25315">
        <w:trPr>
          <w:trHeight w:val="340"/>
        </w:trPr>
        <w:tc>
          <w:tcPr>
            <w:tcW w:w="1526" w:type="pct"/>
            <w:vMerge/>
            <w:vAlign w:val="center"/>
          </w:tcPr>
          <w:p w:rsidR="00CF04A5" w:rsidRPr="002249F5" w:rsidRDefault="00CF04A5" w:rsidP="00215BB4">
            <w:pPr>
              <w:pStyle w:val="Default"/>
              <w:ind w:left="-107" w:right="-108" w:firstLine="107"/>
              <w:jc w:val="center"/>
              <w:rPr>
                <w:b/>
                <w:color w:val="000000" w:themeColor="text1"/>
                <w:sz w:val="22"/>
              </w:rPr>
            </w:pPr>
          </w:p>
        </w:tc>
        <w:tc>
          <w:tcPr>
            <w:tcW w:w="602" w:type="pct"/>
            <w:vMerge w:val="restart"/>
            <w:vAlign w:val="center"/>
          </w:tcPr>
          <w:p w:rsidR="00CF04A5" w:rsidRPr="002249F5" w:rsidRDefault="00CF04A5" w:rsidP="00215BB4">
            <w:pPr>
              <w:pStyle w:val="Default"/>
              <w:ind w:left="-107" w:right="-108" w:hanging="55"/>
              <w:jc w:val="center"/>
              <w:rPr>
                <w:b/>
                <w:color w:val="000000" w:themeColor="text1"/>
                <w:sz w:val="22"/>
              </w:rPr>
            </w:pPr>
            <w:r w:rsidRPr="002249F5">
              <w:rPr>
                <w:b/>
                <w:color w:val="000000" w:themeColor="text1"/>
                <w:sz w:val="22"/>
              </w:rPr>
              <w:t>Существу</w:t>
            </w:r>
          </w:p>
          <w:p w:rsidR="00CF04A5" w:rsidRPr="002249F5" w:rsidRDefault="00CF04A5" w:rsidP="00215BB4">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CF04A5" w:rsidRPr="002249F5" w:rsidRDefault="00CF04A5" w:rsidP="007F4465">
            <w:pPr>
              <w:spacing w:after="0"/>
              <w:jc w:val="center"/>
              <w:rPr>
                <w:b/>
                <w:color w:val="000000" w:themeColor="text1"/>
              </w:rPr>
            </w:pPr>
            <w:r w:rsidRPr="002249F5">
              <w:rPr>
                <w:rFonts w:ascii="Times New Roman" w:hAnsi="Times New Roman" w:cs="Times New Roman"/>
                <w:b/>
                <w:color w:val="000000" w:themeColor="text1"/>
              </w:rPr>
              <w:t>20</w:t>
            </w:r>
            <w:r w:rsidR="007F4465">
              <w:rPr>
                <w:rFonts w:ascii="Times New Roman" w:hAnsi="Times New Roman" w:cs="Times New Roman"/>
                <w:b/>
                <w:color w:val="000000" w:themeColor="text1"/>
              </w:rPr>
              <w:t>20</w:t>
            </w:r>
          </w:p>
        </w:tc>
        <w:tc>
          <w:tcPr>
            <w:tcW w:w="2873" w:type="pct"/>
            <w:gridSpan w:val="7"/>
            <w:vAlign w:val="center"/>
          </w:tcPr>
          <w:p w:rsidR="00CF04A5" w:rsidRPr="002249F5" w:rsidRDefault="00CF04A5" w:rsidP="00215BB4">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154240" w:rsidRPr="002249F5" w:rsidTr="00E25315">
        <w:trPr>
          <w:trHeight w:val="340"/>
        </w:trPr>
        <w:tc>
          <w:tcPr>
            <w:tcW w:w="1526" w:type="pct"/>
            <w:vMerge/>
            <w:vAlign w:val="center"/>
          </w:tcPr>
          <w:p w:rsidR="00154240" w:rsidRPr="002249F5" w:rsidRDefault="00154240" w:rsidP="00154240">
            <w:pPr>
              <w:pStyle w:val="Default"/>
              <w:ind w:left="-107" w:right="-108" w:firstLine="107"/>
              <w:jc w:val="center"/>
              <w:rPr>
                <w:b/>
                <w:color w:val="000000" w:themeColor="text1"/>
                <w:sz w:val="22"/>
              </w:rPr>
            </w:pPr>
          </w:p>
        </w:tc>
        <w:tc>
          <w:tcPr>
            <w:tcW w:w="602" w:type="pct"/>
            <w:vMerge/>
            <w:vAlign w:val="center"/>
          </w:tcPr>
          <w:p w:rsidR="00154240" w:rsidRPr="002249F5" w:rsidRDefault="00154240" w:rsidP="00154240">
            <w:pPr>
              <w:spacing w:after="0"/>
              <w:jc w:val="center"/>
              <w:rPr>
                <w:rFonts w:ascii="Times New Roman" w:hAnsi="Times New Roman" w:cs="Times New Roman"/>
                <w:b/>
                <w:color w:val="000000" w:themeColor="text1"/>
              </w:rPr>
            </w:pPr>
          </w:p>
        </w:tc>
        <w:tc>
          <w:tcPr>
            <w:tcW w:w="409"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2021</w:t>
            </w:r>
          </w:p>
        </w:tc>
        <w:tc>
          <w:tcPr>
            <w:tcW w:w="409"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2022</w:t>
            </w:r>
          </w:p>
        </w:tc>
        <w:tc>
          <w:tcPr>
            <w:tcW w:w="409"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2023</w:t>
            </w:r>
          </w:p>
        </w:tc>
        <w:tc>
          <w:tcPr>
            <w:tcW w:w="409"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2024</w:t>
            </w:r>
          </w:p>
        </w:tc>
        <w:tc>
          <w:tcPr>
            <w:tcW w:w="409"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2025</w:t>
            </w:r>
          </w:p>
        </w:tc>
        <w:tc>
          <w:tcPr>
            <w:tcW w:w="409"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2026-</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2028</w:t>
            </w:r>
          </w:p>
        </w:tc>
        <w:tc>
          <w:tcPr>
            <w:tcW w:w="418"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2029</w:t>
            </w:r>
            <w:r w:rsidRPr="00BB2B20">
              <w:rPr>
                <w:rFonts w:ascii="Times New Roman" w:hAnsi="Times New Roman" w:cs="Times New Roman"/>
                <w:b/>
                <w:color w:val="000000" w:themeColor="text1"/>
              </w:rPr>
              <w:t>-</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2033</w:t>
            </w:r>
          </w:p>
        </w:tc>
      </w:tr>
      <w:tr w:rsidR="00E25315" w:rsidRPr="002249F5" w:rsidTr="006C224A">
        <w:trPr>
          <w:trHeight w:val="556"/>
        </w:trPr>
        <w:tc>
          <w:tcPr>
            <w:tcW w:w="1526" w:type="pct"/>
            <w:vAlign w:val="center"/>
          </w:tcPr>
          <w:p w:rsid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 xml:space="preserve">Томь-Усинская ГРЭС </w:t>
            </w:r>
          </w:p>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АО "Кузбассэнерго"</w:t>
            </w:r>
          </w:p>
        </w:tc>
        <w:tc>
          <w:tcPr>
            <w:tcW w:w="602" w:type="pct"/>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194,000</w:t>
            </w:r>
          </w:p>
        </w:tc>
        <w:tc>
          <w:tcPr>
            <w:tcW w:w="409" w:type="pct"/>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194,000</w:t>
            </w:r>
          </w:p>
        </w:tc>
        <w:tc>
          <w:tcPr>
            <w:tcW w:w="409" w:type="pct"/>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194,000</w:t>
            </w:r>
          </w:p>
        </w:tc>
        <w:tc>
          <w:tcPr>
            <w:tcW w:w="409" w:type="pct"/>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194,000</w:t>
            </w:r>
          </w:p>
        </w:tc>
        <w:tc>
          <w:tcPr>
            <w:tcW w:w="409" w:type="pct"/>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194,000</w:t>
            </w:r>
          </w:p>
        </w:tc>
        <w:tc>
          <w:tcPr>
            <w:tcW w:w="409" w:type="pct"/>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194,000</w:t>
            </w:r>
          </w:p>
        </w:tc>
        <w:tc>
          <w:tcPr>
            <w:tcW w:w="409" w:type="pct"/>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194,000</w:t>
            </w:r>
          </w:p>
        </w:tc>
        <w:tc>
          <w:tcPr>
            <w:tcW w:w="418" w:type="pct"/>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194,000</w:t>
            </w:r>
          </w:p>
        </w:tc>
      </w:tr>
      <w:tr w:rsidR="00E25315" w:rsidRPr="002249F5" w:rsidTr="006C224A">
        <w:trPr>
          <w:trHeight w:val="556"/>
        </w:trPr>
        <w:tc>
          <w:tcPr>
            <w:tcW w:w="1526" w:type="pct"/>
            <w:vAlign w:val="center"/>
          </w:tcPr>
          <w:p w:rsidR="00E25315" w:rsidRPr="00E25315" w:rsidRDefault="00E53026" w:rsidP="006C224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00E25315" w:rsidRPr="00E25315">
              <w:rPr>
                <w:rFonts w:ascii="Times New Roman" w:hAnsi="Times New Roman" w:cs="Times New Roman"/>
                <w:color w:val="000000" w:themeColor="text1"/>
              </w:rPr>
              <w:t>Котельная ООО "ТК"</w:t>
            </w:r>
          </w:p>
        </w:tc>
        <w:tc>
          <w:tcPr>
            <w:tcW w:w="602" w:type="pct"/>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99,400</w:t>
            </w:r>
          </w:p>
        </w:tc>
        <w:tc>
          <w:tcPr>
            <w:tcW w:w="409" w:type="pct"/>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99,400</w:t>
            </w:r>
          </w:p>
        </w:tc>
        <w:tc>
          <w:tcPr>
            <w:tcW w:w="409" w:type="pct"/>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99,400</w:t>
            </w:r>
          </w:p>
        </w:tc>
        <w:tc>
          <w:tcPr>
            <w:tcW w:w="409" w:type="pct"/>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99,400</w:t>
            </w:r>
          </w:p>
        </w:tc>
        <w:tc>
          <w:tcPr>
            <w:tcW w:w="409" w:type="pct"/>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99,400</w:t>
            </w:r>
          </w:p>
        </w:tc>
        <w:tc>
          <w:tcPr>
            <w:tcW w:w="409" w:type="pct"/>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99,400</w:t>
            </w:r>
          </w:p>
        </w:tc>
        <w:tc>
          <w:tcPr>
            <w:tcW w:w="409" w:type="pct"/>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99,400</w:t>
            </w:r>
          </w:p>
        </w:tc>
        <w:tc>
          <w:tcPr>
            <w:tcW w:w="418" w:type="pct"/>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99,400</w:t>
            </w:r>
          </w:p>
        </w:tc>
      </w:tr>
      <w:tr w:rsidR="00B307A7" w:rsidRPr="002249F5" w:rsidTr="00B307A7">
        <w:trPr>
          <w:trHeight w:val="556"/>
        </w:trPr>
        <w:tc>
          <w:tcPr>
            <w:tcW w:w="1526" w:type="pct"/>
            <w:vAlign w:val="center"/>
          </w:tcPr>
          <w:p w:rsidR="00B307A7" w:rsidRPr="00E25315" w:rsidRDefault="00B307A7" w:rsidP="00B307A7">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Котельная №1 п. Ключевой МУП "ТХМ"</w:t>
            </w:r>
          </w:p>
        </w:tc>
        <w:tc>
          <w:tcPr>
            <w:tcW w:w="602" w:type="pct"/>
            <w:vAlign w:val="center"/>
          </w:tcPr>
          <w:p w:rsidR="00B307A7" w:rsidRPr="00E25315" w:rsidRDefault="00B307A7" w:rsidP="00B307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18,000</w:t>
            </w:r>
          </w:p>
        </w:tc>
        <w:tc>
          <w:tcPr>
            <w:tcW w:w="409" w:type="pct"/>
            <w:vAlign w:val="center"/>
          </w:tcPr>
          <w:p w:rsidR="00B307A7" w:rsidRPr="00E25315" w:rsidRDefault="00B307A7" w:rsidP="00B307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18,000</w:t>
            </w:r>
          </w:p>
        </w:tc>
        <w:tc>
          <w:tcPr>
            <w:tcW w:w="409" w:type="pct"/>
            <w:vAlign w:val="center"/>
          </w:tcPr>
          <w:p w:rsidR="00B307A7" w:rsidRPr="00E25315" w:rsidRDefault="00B307A7" w:rsidP="00B307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18,000</w:t>
            </w:r>
          </w:p>
        </w:tc>
        <w:tc>
          <w:tcPr>
            <w:tcW w:w="409" w:type="pct"/>
            <w:vAlign w:val="center"/>
          </w:tcPr>
          <w:p w:rsidR="00B307A7" w:rsidRPr="00E25315" w:rsidRDefault="00B307A7" w:rsidP="00B307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18,000</w:t>
            </w:r>
          </w:p>
        </w:tc>
        <w:tc>
          <w:tcPr>
            <w:tcW w:w="409" w:type="pct"/>
            <w:vAlign w:val="center"/>
          </w:tcPr>
          <w:p w:rsidR="00B307A7" w:rsidRPr="00E25315" w:rsidRDefault="00B307A7" w:rsidP="00B307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18,000</w:t>
            </w:r>
          </w:p>
        </w:tc>
        <w:tc>
          <w:tcPr>
            <w:tcW w:w="409" w:type="pct"/>
            <w:vAlign w:val="center"/>
          </w:tcPr>
          <w:p w:rsidR="00B307A7" w:rsidRPr="00E25315" w:rsidRDefault="00B307A7" w:rsidP="00B307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18,000</w:t>
            </w:r>
          </w:p>
        </w:tc>
        <w:tc>
          <w:tcPr>
            <w:tcW w:w="409" w:type="pct"/>
            <w:vAlign w:val="center"/>
          </w:tcPr>
          <w:p w:rsidR="00B307A7" w:rsidRPr="00E25315" w:rsidRDefault="00B307A7" w:rsidP="00B307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18,000</w:t>
            </w:r>
          </w:p>
        </w:tc>
        <w:tc>
          <w:tcPr>
            <w:tcW w:w="418" w:type="pct"/>
            <w:vAlign w:val="center"/>
          </w:tcPr>
          <w:p w:rsidR="00B307A7" w:rsidRPr="00E25315" w:rsidRDefault="00B307A7" w:rsidP="00B307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18,000</w:t>
            </w:r>
          </w:p>
        </w:tc>
      </w:tr>
      <w:tr w:rsidR="00766361" w:rsidRPr="002249F5" w:rsidTr="006C224A">
        <w:trPr>
          <w:trHeight w:val="556"/>
        </w:trPr>
        <w:tc>
          <w:tcPr>
            <w:tcW w:w="1526" w:type="pct"/>
            <w:vAlign w:val="center"/>
          </w:tcPr>
          <w:p w:rsidR="00766361" w:rsidRDefault="00766361" w:rsidP="00766361">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 xml:space="preserve">Котельная школы №10 </w:t>
            </w:r>
          </w:p>
          <w:p w:rsidR="00766361" w:rsidRPr="00E25315" w:rsidRDefault="00766361" w:rsidP="00766361">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п. Бородино МУП "ТХМ"</w:t>
            </w:r>
          </w:p>
        </w:tc>
        <w:tc>
          <w:tcPr>
            <w:tcW w:w="602" w:type="pct"/>
            <w:vAlign w:val="center"/>
          </w:tcPr>
          <w:p w:rsidR="00766361" w:rsidRPr="00E25315" w:rsidRDefault="00766361" w:rsidP="00766361">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w:t>
            </w:r>
            <w:r>
              <w:rPr>
                <w:rFonts w:ascii="Times New Roman" w:hAnsi="Times New Roman" w:cs="Times New Roman"/>
                <w:color w:val="000000" w:themeColor="text1"/>
              </w:rPr>
              <w:t>700</w:t>
            </w:r>
          </w:p>
        </w:tc>
        <w:tc>
          <w:tcPr>
            <w:tcW w:w="409" w:type="pct"/>
            <w:vAlign w:val="center"/>
          </w:tcPr>
          <w:p w:rsidR="00766361" w:rsidRPr="00E25315" w:rsidRDefault="00766361" w:rsidP="00766361">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w:t>
            </w:r>
            <w:r>
              <w:rPr>
                <w:rFonts w:ascii="Times New Roman" w:hAnsi="Times New Roman" w:cs="Times New Roman"/>
                <w:color w:val="000000" w:themeColor="text1"/>
              </w:rPr>
              <w:t>700</w:t>
            </w:r>
          </w:p>
        </w:tc>
        <w:tc>
          <w:tcPr>
            <w:tcW w:w="409" w:type="pct"/>
            <w:vAlign w:val="center"/>
          </w:tcPr>
          <w:p w:rsidR="00766361" w:rsidRPr="00E25315" w:rsidRDefault="00766361" w:rsidP="00766361">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w:t>
            </w:r>
            <w:r>
              <w:rPr>
                <w:rFonts w:ascii="Times New Roman" w:hAnsi="Times New Roman" w:cs="Times New Roman"/>
                <w:color w:val="000000" w:themeColor="text1"/>
              </w:rPr>
              <w:t>700</w:t>
            </w:r>
          </w:p>
        </w:tc>
        <w:tc>
          <w:tcPr>
            <w:tcW w:w="409" w:type="pct"/>
            <w:vAlign w:val="center"/>
          </w:tcPr>
          <w:p w:rsidR="00766361" w:rsidRPr="00E25315" w:rsidRDefault="00766361" w:rsidP="00766361">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w:t>
            </w:r>
            <w:r>
              <w:rPr>
                <w:rFonts w:ascii="Times New Roman" w:hAnsi="Times New Roman" w:cs="Times New Roman"/>
                <w:color w:val="000000" w:themeColor="text1"/>
              </w:rPr>
              <w:t>700</w:t>
            </w:r>
          </w:p>
        </w:tc>
        <w:tc>
          <w:tcPr>
            <w:tcW w:w="409" w:type="pct"/>
            <w:vAlign w:val="center"/>
          </w:tcPr>
          <w:p w:rsidR="00766361" w:rsidRPr="00E25315" w:rsidRDefault="00766361" w:rsidP="00766361">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w:t>
            </w:r>
            <w:r>
              <w:rPr>
                <w:rFonts w:ascii="Times New Roman" w:hAnsi="Times New Roman" w:cs="Times New Roman"/>
                <w:color w:val="000000" w:themeColor="text1"/>
              </w:rPr>
              <w:t>700</w:t>
            </w:r>
          </w:p>
        </w:tc>
        <w:tc>
          <w:tcPr>
            <w:tcW w:w="409" w:type="pct"/>
            <w:vAlign w:val="center"/>
          </w:tcPr>
          <w:p w:rsidR="00766361" w:rsidRPr="00E25315" w:rsidRDefault="00766361" w:rsidP="00766361">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w:t>
            </w:r>
            <w:r>
              <w:rPr>
                <w:rFonts w:ascii="Times New Roman" w:hAnsi="Times New Roman" w:cs="Times New Roman"/>
                <w:color w:val="000000" w:themeColor="text1"/>
              </w:rPr>
              <w:t>700</w:t>
            </w:r>
          </w:p>
        </w:tc>
        <w:tc>
          <w:tcPr>
            <w:tcW w:w="409" w:type="pct"/>
            <w:vAlign w:val="center"/>
          </w:tcPr>
          <w:p w:rsidR="00766361" w:rsidRPr="00E25315" w:rsidRDefault="00766361" w:rsidP="00766361">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w:t>
            </w:r>
            <w:r>
              <w:rPr>
                <w:rFonts w:ascii="Times New Roman" w:hAnsi="Times New Roman" w:cs="Times New Roman"/>
                <w:color w:val="000000" w:themeColor="text1"/>
              </w:rPr>
              <w:t>700</w:t>
            </w:r>
          </w:p>
        </w:tc>
        <w:tc>
          <w:tcPr>
            <w:tcW w:w="418" w:type="pct"/>
            <w:vAlign w:val="center"/>
          </w:tcPr>
          <w:p w:rsidR="00766361" w:rsidRPr="00E25315" w:rsidRDefault="00766361" w:rsidP="00766361">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w:t>
            </w:r>
            <w:r>
              <w:rPr>
                <w:rFonts w:ascii="Times New Roman" w:hAnsi="Times New Roman" w:cs="Times New Roman"/>
                <w:color w:val="000000" w:themeColor="text1"/>
              </w:rPr>
              <w:t>700</w:t>
            </w:r>
          </w:p>
        </w:tc>
      </w:tr>
    </w:tbl>
    <w:p w:rsidR="00E53026" w:rsidRPr="00F75359" w:rsidRDefault="00E53026" w:rsidP="00E53026">
      <w:pPr>
        <w:spacing w:after="0"/>
        <w:jc w:val="both"/>
        <w:rPr>
          <w:rFonts w:ascii="Times New Roman" w:hAnsi="Times New Roman" w:cs="Times New Roman"/>
          <w:color w:val="000000" w:themeColor="text1"/>
          <w:spacing w:val="-4"/>
          <w:sz w:val="20"/>
          <w:szCs w:val="24"/>
        </w:rPr>
      </w:pPr>
      <w:bookmarkStart w:id="25" w:name="_Toc435791200"/>
      <w:r w:rsidRPr="00F75359">
        <w:rPr>
          <w:rFonts w:ascii="Times New Roman" w:hAnsi="Times New Roman" w:cs="Times New Roman"/>
          <w:color w:val="000000" w:themeColor="text1"/>
          <w:spacing w:val="-4"/>
          <w:sz w:val="20"/>
          <w:szCs w:val="24"/>
        </w:rPr>
        <w:t>*ООО «Тепловая компания» осуществляет теплоснабжение от котельной с 2021 года. Данные об отпуске тепловой энергии за базовый 2020 год по показаниям ООО «</w:t>
      </w:r>
      <w:proofErr w:type="spellStart"/>
      <w:r w:rsidRPr="00F75359">
        <w:rPr>
          <w:rFonts w:ascii="Times New Roman" w:hAnsi="Times New Roman" w:cs="Times New Roman"/>
          <w:color w:val="000000" w:themeColor="text1"/>
          <w:spacing w:val="-4"/>
          <w:sz w:val="20"/>
          <w:szCs w:val="24"/>
        </w:rPr>
        <w:t>Теплоснаб</w:t>
      </w:r>
      <w:proofErr w:type="spellEnd"/>
      <w:r w:rsidRPr="00F75359">
        <w:rPr>
          <w:rFonts w:ascii="Times New Roman" w:hAnsi="Times New Roman" w:cs="Times New Roman"/>
          <w:color w:val="000000" w:themeColor="text1"/>
          <w:spacing w:val="-4"/>
          <w:sz w:val="20"/>
          <w:szCs w:val="24"/>
        </w:rPr>
        <w:t xml:space="preserve">» (организация, эксплуатирующая котельную до 2021 года). </w:t>
      </w:r>
    </w:p>
    <w:p w:rsidR="00632BFE" w:rsidRPr="00632BFE" w:rsidRDefault="00632BFE" w:rsidP="00632BFE">
      <w:pPr>
        <w:spacing w:after="0"/>
        <w:ind w:firstLine="709"/>
        <w:jc w:val="both"/>
        <w:rPr>
          <w:rFonts w:ascii="Times New Roman" w:hAnsi="Times New Roman" w:cs="Times New Roman"/>
          <w:color w:val="000000" w:themeColor="text1"/>
          <w:sz w:val="24"/>
          <w:szCs w:val="24"/>
        </w:rPr>
      </w:pPr>
    </w:p>
    <w:p w:rsidR="00794244" w:rsidRPr="00BA7902" w:rsidRDefault="009A1F11" w:rsidP="00215BB4">
      <w:pPr>
        <w:pStyle w:val="3"/>
        <w:spacing w:before="0"/>
        <w:jc w:val="center"/>
        <w:rPr>
          <w:rFonts w:ascii="Times New Roman" w:hAnsi="Times New Roman" w:cs="Times New Roman"/>
          <w:b w:val="0"/>
          <w:i/>
          <w:color w:val="000000" w:themeColor="text1"/>
          <w:sz w:val="24"/>
          <w:szCs w:val="24"/>
        </w:rPr>
      </w:pPr>
      <w:bookmarkStart w:id="26" w:name="_Toc67826603"/>
      <w:r w:rsidRPr="00BA7902">
        <w:rPr>
          <w:rFonts w:ascii="Times New Roman" w:hAnsi="Times New Roman" w:cs="Times New Roman"/>
          <w:b w:val="0"/>
          <w:i/>
          <w:color w:val="000000" w:themeColor="text1"/>
          <w:sz w:val="24"/>
          <w:szCs w:val="24"/>
        </w:rPr>
        <w:t>2.3</w:t>
      </w:r>
      <w:r w:rsidR="00794244" w:rsidRPr="00BA7902">
        <w:rPr>
          <w:rFonts w:ascii="Times New Roman" w:hAnsi="Times New Roman" w:cs="Times New Roman"/>
          <w:b w:val="0"/>
          <w:i/>
          <w:color w:val="000000" w:themeColor="text1"/>
          <w:sz w:val="24"/>
          <w:szCs w:val="24"/>
        </w:rPr>
        <w:t xml:space="preserve">.2 Существующие и перспективные технические ограничения на использование </w:t>
      </w:r>
      <w:r w:rsidR="00384365" w:rsidRPr="00BA7902">
        <w:rPr>
          <w:rFonts w:ascii="Times New Roman" w:hAnsi="Times New Roman" w:cs="Times New Roman"/>
          <w:b w:val="0"/>
          <w:i/>
          <w:color w:val="000000" w:themeColor="text1"/>
          <w:sz w:val="24"/>
          <w:szCs w:val="24"/>
        </w:rPr>
        <w:br/>
      </w:r>
      <w:r w:rsidR="00794244" w:rsidRPr="00BA7902">
        <w:rPr>
          <w:rFonts w:ascii="Times New Roman" w:hAnsi="Times New Roman" w:cs="Times New Roman"/>
          <w:b w:val="0"/>
          <w:i/>
          <w:color w:val="000000" w:themeColor="text1"/>
          <w:sz w:val="24"/>
          <w:szCs w:val="24"/>
        </w:rPr>
        <w:t>установленной тепловой мощности и значения располагаемой мощности основного оборудования источников тепловой энергии</w:t>
      </w:r>
      <w:bookmarkEnd w:id="25"/>
      <w:bookmarkEnd w:id="26"/>
    </w:p>
    <w:p w:rsidR="00100E25" w:rsidRPr="00BA7902" w:rsidRDefault="00100E25" w:rsidP="00100E25">
      <w:pPr>
        <w:spacing w:after="0"/>
        <w:rPr>
          <w:rFonts w:ascii="Times New Roman" w:hAnsi="Times New Roman" w:cs="Times New Roman"/>
          <w:color w:val="000000" w:themeColor="text1"/>
          <w:sz w:val="24"/>
          <w:szCs w:val="24"/>
        </w:rPr>
      </w:pPr>
    </w:p>
    <w:p w:rsidR="00794244" w:rsidRPr="00BA7902" w:rsidRDefault="00794244" w:rsidP="00215BB4">
      <w:pPr>
        <w:spacing w:after="0"/>
        <w:ind w:firstLine="709"/>
        <w:jc w:val="both"/>
        <w:rPr>
          <w:rFonts w:ascii="Times New Roman" w:hAnsi="Times New Roman" w:cs="Times New Roman"/>
          <w:color w:val="000000" w:themeColor="text1"/>
          <w:sz w:val="24"/>
          <w:szCs w:val="24"/>
        </w:rPr>
      </w:pPr>
      <w:r w:rsidRPr="00BA7902">
        <w:rPr>
          <w:rFonts w:ascii="Times New Roman" w:hAnsi="Times New Roman" w:cs="Times New Roman"/>
          <w:color w:val="000000" w:themeColor="text1"/>
          <w:sz w:val="24"/>
          <w:szCs w:val="24"/>
        </w:rPr>
        <w:t>Согласно постановления Правительства Российской Федерации от 22 февраля 2012 г</w:t>
      </w:r>
      <w:r w:rsidR="002555E2">
        <w:rPr>
          <w:rFonts w:ascii="Times New Roman" w:hAnsi="Times New Roman" w:cs="Times New Roman"/>
          <w:color w:val="000000" w:themeColor="text1"/>
          <w:sz w:val="24"/>
          <w:szCs w:val="24"/>
        </w:rPr>
        <w:t>ода</w:t>
      </w:r>
      <w:r w:rsidRPr="00BA7902">
        <w:rPr>
          <w:rFonts w:ascii="Times New Roman" w:hAnsi="Times New Roman" w:cs="Times New Roman"/>
          <w:color w:val="000000" w:themeColor="text1"/>
          <w:sz w:val="24"/>
          <w:szCs w:val="24"/>
        </w:rPr>
        <w:t xml:space="preserve"> №154 «О требованиях к схемам теплоснабжения, порядку их разработки и утверждения», распол</w:t>
      </w:r>
      <w:r w:rsidRPr="00BA7902">
        <w:rPr>
          <w:rFonts w:ascii="Times New Roman" w:hAnsi="Times New Roman" w:cs="Times New Roman"/>
          <w:color w:val="000000" w:themeColor="text1"/>
          <w:sz w:val="24"/>
          <w:szCs w:val="24"/>
        </w:rPr>
        <w:t>а</w:t>
      </w:r>
      <w:r w:rsidRPr="00BA7902">
        <w:rPr>
          <w:rFonts w:ascii="Times New Roman" w:hAnsi="Times New Roman" w:cs="Times New Roman"/>
          <w:color w:val="000000" w:themeColor="text1"/>
          <w:sz w:val="24"/>
          <w:szCs w:val="24"/>
        </w:rPr>
        <w:t>гаемая мощность источника тепловой энергии – величина, равная установленной мощности и</w:t>
      </w:r>
      <w:r w:rsidRPr="00BA7902">
        <w:rPr>
          <w:rFonts w:ascii="Times New Roman" w:hAnsi="Times New Roman" w:cs="Times New Roman"/>
          <w:color w:val="000000" w:themeColor="text1"/>
          <w:sz w:val="24"/>
          <w:szCs w:val="24"/>
        </w:rPr>
        <w:t>с</w:t>
      </w:r>
      <w:r w:rsidRPr="00BA7902">
        <w:rPr>
          <w:rFonts w:ascii="Times New Roman" w:hAnsi="Times New Roman" w:cs="Times New Roman"/>
          <w:color w:val="000000" w:themeColor="text1"/>
          <w:sz w:val="24"/>
          <w:szCs w:val="24"/>
        </w:rPr>
        <w:t>точника тепловой энергии за вычетом объемов мощности, не реализуемой по техническим прич</w:t>
      </w:r>
      <w:r w:rsidRPr="00BA7902">
        <w:rPr>
          <w:rFonts w:ascii="Times New Roman" w:hAnsi="Times New Roman" w:cs="Times New Roman"/>
          <w:color w:val="000000" w:themeColor="text1"/>
          <w:sz w:val="24"/>
          <w:szCs w:val="24"/>
        </w:rPr>
        <w:t>и</w:t>
      </w:r>
      <w:r w:rsidRPr="00BA7902">
        <w:rPr>
          <w:rFonts w:ascii="Times New Roman" w:hAnsi="Times New Roman" w:cs="Times New Roman"/>
          <w:color w:val="000000" w:themeColor="text1"/>
          <w:sz w:val="24"/>
          <w:szCs w:val="24"/>
        </w:rPr>
        <w:t>нам, в том числе по причине снижения тепловой мощности оборудования в результате эксплуат</w:t>
      </w:r>
      <w:r w:rsidRPr="00BA7902">
        <w:rPr>
          <w:rFonts w:ascii="Times New Roman" w:hAnsi="Times New Roman" w:cs="Times New Roman"/>
          <w:color w:val="000000" w:themeColor="text1"/>
          <w:sz w:val="24"/>
          <w:szCs w:val="24"/>
        </w:rPr>
        <w:t>а</w:t>
      </w:r>
      <w:r w:rsidRPr="00BA7902">
        <w:rPr>
          <w:rFonts w:ascii="Times New Roman" w:hAnsi="Times New Roman" w:cs="Times New Roman"/>
          <w:color w:val="000000" w:themeColor="text1"/>
          <w:sz w:val="24"/>
          <w:szCs w:val="24"/>
        </w:rPr>
        <w:t>ции на продленном техническом ресурсе (снижение пара</w:t>
      </w:r>
      <w:r w:rsidR="00575362">
        <w:rPr>
          <w:rFonts w:ascii="Times New Roman" w:hAnsi="Times New Roman" w:cs="Times New Roman"/>
          <w:color w:val="000000" w:themeColor="text1"/>
          <w:sz w:val="24"/>
          <w:szCs w:val="24"/>
        </w:rPr>
        <w:t>метра</w:t>
      </w:r>
      <w:r w:rsidRPr="00BA7902">
        <w:rPr>
          <w:rFonts w:ascii="Times New Roman" w:hAnsi="Times New Roman" w:cs="Times New Roman"/>
          <w:color w:val="000000" w:themeColor="text1"/>
          <w:sz w:val="24"/>
          <w:szCs w:val="24"/>
        </w:rPr>
        <w:t xml:space="preserve"> пара перед турбиной, отсутствие рециркуляции в пиковых водогрейных </w:t>
      </w:r>
      <w:proofErr w:type="spellStart"/>
      <w:r w:rsidRPr="00BA7902">
        <w:rPr>
          <w:rFonts w:ascii="Times New Roman" w:hAnsi="Times New Roman" w:cs="Times New Roman"/>
          <w:color w:val="000000" w:themeColor="text1"/>
          <w:sz w:val="24"/>
          <w:szCs w:val="24"/>
        </w:rPr>
        <w:t>котлоагрегатах</w:t>
      </w:r>
      <w:proofErr w:type="spellEnd"/>
      <w:r w:rsidRPr="00BA7902">
        <w:rPr>
          <w:rFonts w:ascii="Times New Roman" w:hAnsi="Times New Roman" w:cs="Times New Roman"/>
          <w:color w:val="000000" w:themeColor="text1"/>
          <w:sz w:val="24"/>
          <w:szCs w:val="24"/>
        </w:rPr>
        <w:t xml:space="preserve"> и др.).</w:t>
      </w:r>
    </w:p>
    <w:p w:rsidR="00794244" w:rsidRDefault="00794244" w:rsidP="00215BB4">
      <w:pPr>
        <w:spacing w:after="0"/>
        <w:ind w:firstLine="709"/>
        <w:jc w:val="both"/>
        <w:rPr>
          <w:rFonts w:ascii="Times New Roman" w:hAnsi="Times New Roman" w:cs="Times New Roman"/>
          <w:color w:val="000000" w:themeColor="text1"/>
          <w:sz w:val="24"/>
          <w:szCs w:val="24"/>
        </w:rPr>
      </w:pPr>
      <w:r w:rsidRPr="00BA7902">
        <w:rPr>
          <w:rFonts w:ascii="Times New Roman" w:hAnsi="Times New Roman" w:cs="Times New Roman"/>
          <w:color w:val="000000" w:themeColor="text1"/>
          <w:sz w:val="24"/>
          <w:szCs w:val="24"/>
        </w:rPr>
        <w:t>Существующие и перспективные технические ограничения на использование установле</w:t>
      </w:r>
      <w:r w:rsidRPr="00BA7902">
        <w:rPr>
          <w:rFonts w:ascii="Times New Roman" w:hAnsi="Times New Roman" w:cs="Times New Roman"/>
          <w:color w:val="000000" w:themeColor="text1"/>
          <w:sz w:val="24"/>
          <w:szCs w:val="24"/>
        </w:rPr>
        <w:t>н</w:t>
      </w:r>
      <w:r w:rsidRPr="00BA7902">
        <w:rPr>
          <w:rFonts w:ascii="Times New Roman" w:hAnsi="Times New Roman" w:cs="Times New Roman"/>
          <w:color w:val="000000" w:themeColor="text1"/>
          <w:sz w:val="24"/>
          <w:szCs w:val="24"/>
        </w:rPr>
        <w:t xml:space="preserve">ной тепловой мощности и значения располагаемой мощности основного оборудования для </w:t>
      </w:r>
      <w:r w:rsidR="00492A44">
        <w:rPr>
          <w:rFonts w:ascii="Times New Roman" w:hAnsi="Times New Roman" w:cs="Times New Roman"/>
          <w:color w:val="000000" w:themeColor="text1"/>
          <w:sz w:val="24"/>
          <w:szCs w:val="24"/>
        </w:rPr>
        <w:t>исто</w:t>
      </w:r>
      <w:r w:rsidR="00492A44">
        <w:rPr>
          <w:rFonts w:ascii="Times New Roman" w:hAnsi="Times New Roman" w:cs="Times New Roman"/>
          <w:color w:val="000000" w:themeColor="text1"/>
          <w:sz w:val="24"/>
          <w:szCs w:val="24"/>
        </w:rPr>
        <w:t>ч</w:t>
      </w:r>
      <w:r w:rsidR="00492A44">
        <w:rPr>
          <w:rFonts w:ascii="Times New Roman" w:hAnsi="Times New Roman" w:cs="Times New Roman"/>
          <w:color w:val="000000" w:themeColor="text1"/>
          <w:sz w:val="24"/>
          <w:szCs w:val="24"/>
        </w:rPr>
        <w:t xml:space="preserve">ников тепловой энергии </w:t>
      </w:r>
      <w:r w:rsidR="00A727F0">
        <w:rPr>
          <w:rFonts w:ascii="Times New Roman" w:hAnsi="Times New Roman" w:cs="Times New Roman"/>
          <w:color w:val="000000" w:themeColor="text1"/>
          <w:sz w:val="24"/>
          <w:szCs w:val="24"/>
        </w:rPr>
        <w:t>Мысковского городского округа</w:t>
      </w:r>
      <w:r w:rsidR="00AE129A">
        <w:rPr>
          <w:rFonts w:ascii="Times New Roman" w:hAnsi="Times New Roman" w:cs="Times New Roman"/>
          <w:color w:val="000000" w:themeColor="text1"/>
          <w:sz w:val="24"/>
          <w:szCs w:val="24"/>
        </w:rPr>
        <w:t xml:space="preserve"> приведены в таблице 1.</w:t>
      </w:r>
      <w:r w:rsidR="000E3F25">
        <w:rPr>
          <w:rFonts w:ascii="Times New Roman" w:hAnsi="Times New Roman" w:cs="Times New Roman"/>
          <w:color w:val="000000" w:themeColor="text1"/>
          <w:sz w:val="24"/>
          <w:szCs w:val="24"/>
        </w:rPr>
        <w:t>10</w:t>
      </w:r>
      <w:r w:rsidRPr="00BA7902">
        <w:rPr>
          <w:rFonts w:ascii="Times New Roman" w:hAnsi="Times New Roman" w:cs="Times New Roman"/>
          <w:color w:val="000000" w:themeColor="text1"/>
          <w:sz w:val="24"/>
          <w:szCs w:val="24"/>
        </w:rPr>
        <w:t>.</w:t>
      </w:r>
    </w:p>
    <w:p w:rsidR="00E25315" w:rsidRPr="00BA7902" w:rsidRDefault="00E25315" w:rsidP="00215BB4">
      <w:pPr>
        <w:spacing w:after="0"/>
        <w:ind w:firstLine="709"/>
        <w:jc w:val="both"/>
        <w:rPr>
          <w:rFonts w:ascii="Times New Roman" w:hAnsi="Times New Roman" w:cs="Times New Roman"/>
          <w:color w:val="000000" w:themeColor="text1"/>
          <w:sz w:val="24"/>
          <w:szCs w:val="24"/>
        </w:rPr>
      </w:pPr>
    </w:p>
    <w:p w:rsidR="00794244" w:rsidRDefault="00794244" w:rsidP="00215BB4">
      <w:pPr>
        <w:spacing w:after="0"/>
        <w:jc w:val="both"/>
        <w:rPr>
          <w:rFonts w:ascii="Times New Roman" w:hAnsi="Times New Roman" w:cs="Times New Roman"/>
          <w:color w:val="000000" w:themeColor="text1"/>
          <w:sz w:val="24"/>
        </w:rPr>
      </w:pPr>
      <w:r w:rsidRPr="00BA7902">
        <w:rPr>
          <w:rFonts w:ascii="Times New Roman" w:hAnsi="Times New Roman" w:cs="Times New Roman"/>
          <w:color w:val="000000" w:themeColor="text1"/>
          <w:sz w:val="24"/>
          <w:szCs w:val="24"/>
        </w:rPr>
        <w:t>Таблица 1.</w:t>
      </w:r>
      <w:r w:rsidR="000E3F25">
        <w:rPr>
          <w:rFonts w:ascii="Times New Roman" w:hAnsi="Times New Roman" w:cs="Times New Roman"/>
          <w:color w:val="000000" w:themeColor="text1"/>
          <w:sz w:val="24"/>
          <w:szCs w:val="24"/>
        </w:rPr>
        <w:t>10</w:t>
      </w:r>
      <w:r w:rsidRPr="00BA7902">
        <w:rPr>
          <w:rFonts w:ascii="Times New Roman" w:hAnsi="Times New Roman" w:cs="Times New Roman"/>
          <w:color w:val="000000" w:themeColor="text1"/>
          <w:sz w:val="24"/>
          <w:szCs w:val="24"/>
        </w:rPr>
        <w:t xml:space="preserve"> – Существующие и перспективные технические ограничения на использование уст</w:t>
      </w:r>
      <w:r w:rsidRPr="00BA7902">
        <w:rPr>
          <w:rFonts w:ascii="Times New Roman" w:hAnsi="Times New Roman" w:cs="Times New Roman"/>
          <w:color w:val="000000" w:themeColor="text1"/>
          <w:sz w:val="24"/>
          <w:szCs w:val="24"/>
        </w:rPr>
        <w:t>а</w:t>
      </w:r>
      <w:r w:rsidRPr="00BA7902">
        <w:rPr>
          <w:rFonts w:ascii="Times New Roman" w:hAnsi="Times New Roman" w:cs="Times New Roman"/>
          <w:color w:val="000000" w:themeColor="text1"/>
          <w:sz w:val="24"/>
          <w:szCs w:val="24"/>
        </w:rPr>
        <w:t>новленной тепловой мощности и значения располагаемой мощности</w:t>
      </w:r>
      <w:r w:rsidRPr="002249F5">
        <w:rPr>
          <w:rFonts w:ascii="Times New Roman" w:hAnsi="Times New Roman" w:cs="Times New Roman"/>
          <w:color w:val="000000" w:themeColor="text1"/>
          <w:sz w:val="24"/>
        </w:rPr>
        <w:t xml:space="preserve"> основного оборудования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6"/>
        <w:gridCol w:w="1665"/>
        <w:gridCol w:w="1122"/>
        <w:gridCol w:w="776"/>
        <w:gridCol w:w="772"/>
        <w:gridCol w:w="772"/>
        <w:gridCol w:w="772"/>
        <w:gridCol w:w="772"/>
        <w:gridCol w:w="772"/>
        <w:gridCol w:w="766"/>
      </w:tblGrid>
      <w:tr w:rsidR="0009401A" w:rsidRPr="002249F5" w:rsidTr="00E25315">
        <w:trPr>
          <w:trHeight w:val="340"/>
          <w:tblHeader/>
          <w:jc w:val="center"/>
        </w:trPr>
        <w:tc>
          <w:tcPr>
            <w:tcW w:w="991" w:type="pct"/>
            <w:vMerge w:val="restart"/>
            <w:vAlign w:val="center"/>
          </w:tcPr>
          <w:p w:rsidR="00BA7902" w:rsidRPr="002249F5" w:rsidRDefault="00BA7902" w:rsidP="006C224A">
            <w:pPr>
              <w:pStyle w:val="Default"/>
              <w:ind w:left="-107" w:right="-108" w:firstLine="107"/>
              <w:jc w:val="center"/>
              <w:rPr>
                <w:b/>
                <w:color w:val="000000" w:themeColor="text1"/>
                <w:sz w:val="22"/>
                <w:szCs w:val="22"/>
              </w:rPr>
            </w:pPr>
            <w:r w:rsidRPr="002249F5">
              <w:rPr>
                <w:b/>
                <w:color w:val="000000" w:themeColor="text1"/>
                <w:sz w:val="22"/>
                <w:szCs w:val="22"/>
              </w:rPr>
              <w:t>Источник тепл</w:t>
            </w:r>
            <w:r w:rsidRPr="002249F5">
              <w:rPr>
                <w:b/>
                <w:color w:val="000000" w:themeColor="text1"/>
                <w:sz w:val="22"/>
                <w:szCs w:val="22"/>
              </w:rPr>
              <w:t>о</w:t>
            </w:r>
            <w:r w:rsidRPr="002249F5">
              <w:rPr>
                <w:b/>
                <w:color w:val="000000" w:themeColor="text1"/>
                <w:sz w:val="22"/>
                <w:szCs w:val="22"/>
              </w:rPr>
              <w:t>снабжения</w:t>
            </w:r>
          </w:p>
        </w:tc>
        <w:tc>
          <w:tcPr>
            <w:tcW w:w="815" w:type="pct"/>
            <w:vMerge w:val="restart"/>
            <w:tcBorders>
              <w:tl2br w:val="single" w:sz="4" w:space="0" w:color="auto"/>
            </w:tcBorders>
            <w:vAlign w:val="center"/>
          </w:tcPr>
          <w:p w:rsidR="00BA7902" w:rsidRDefault="00BA7902" w:rsidP="006C224A">
            <w:pPr>
              <w:pStyle w:val="Default"/>
              <w:ind w:left="-107" w:firstLine="107"/>
              <w:jc w:val="right"/>
              <w:rPr>
                <w:b/>
                <w:bCs/>
                <w:iCs/>
                <w:color w:val="000000" w:themeColor="text1"/>
                <w:sz w:val="22"/>
                <w:szCs w:val="22"/>
              </w:rPr>
            </w:pPr>
            <w:r w:rsidRPr="002249F5">
              <w:rPr>
                <w:b/>
                <w:bCs/>
                <w:iCs/>
                <w:color w:val="000000" w:themeColor="text1"/>
                <w:sz w:val="22"/>
                <w:szCs w:val="22"/>
              </w:rPr>
              <w:t>Год</w:t>
            </w:r>
          </w:p>
          <w:p w:rsidR="00BA7902" w:rsidRDefault="00BA7902" w:rsidP="006C224A">
            <w:pPr>
              <w:pStyle w:val="Default"/>
              <w:ind w:left="-107" w:right="-108" w:firstLine="107"/>
              <w:jc w:val="center"/>
              <w:rPr>
                <w:b/>
                <w:bCs/>
                <w:iCs/>
                <w:color w:val="000000" w:themeColor="text1"/>
                <w:sz w:val="22"/>
                <w:szCs w:val="22"/>
              </w:rPr>
            </w:pPr>
          </w:p>
          <w:p w:rsidR="00BA7902" w:rsidRPr="002249F5" w:rsidRDefault="00BA7902" w:rsidP="006C224A">
            <w:pPr>
              <w:pStyle w:val="Default"/>
              <w:ind w:left="-107" w:right="-108" w:firstLine="107"/>
              <w:rPr>
                <w:b/>
                <w:color w:val="000000" w:themeColor="text1"/>
                <w:sz w:val="22"/>
                <w:szCs w:val="22"/>
              </w:rPr>
            </w:pPr>
            <w:r w:rsidRPr="002249F5">
              <w:rPr>
                <w:b/>
                <w:color w:val="000000" w:themeColor="text1"/>
                <w:sz w:val="22"/>
                <w:szCs w:val="22"/>
              </w:rPr>
              <w:t>Параметр</w:t>
            </w:r>
          </w:p>
        </w:tc>
        <w:tc>
          <w:tcPr>
            <w:tcW w:w="549" w:type="pct"/>
            <w:vMerge w:val="restart"/>
            <w:vAlign w:val="center"/>
          </w:tcPr>
          <w:p w:rsidR="00BA7902" w:rsidRPr="002249F5" w:rsidRDefault="00BA7902" w:rsidP="006C224A">
            <w:pPr>
              <w:pStyle w:val="Default"/>
              <w:ind w:left="-107" w:right="-108" w:hanging="8"/>
              <w:jc w:val="center"/>
              <w:rPr>
                <w:b/>
                <w:color w:val="000000" w:themeColor="text1"/>
                <w:sz w:val="22"/>
                <w:szCs w:val="22"/>
              </w:rPr>
            </w:pPr>
            <w:r w:rsidRPr="002249F5">
              <w:rPr>
                <w:b/>
                <w:color w:val="000000" w:themeColor="text1"/>
                <w:sz w:val="22"/>
                <w:szCs w:val="22"/>
              </w:rPr>
              <w:t>Существ</w:t>
            </w:r>
            <w:r w:rsidRPr="002249F5">
              <w:rPr>
                <w:b/>
                <w:color w:val="000000" w:themeColor="text1"/>
                <w:sz w:val="22"/>
                <w:szCs w:val="22"/>
              </w:rPr>
              <w:t>у</w:t>
            </w:r>
            <w:r w:rsidRPr="002249F5">
              <w:rPr>
                <w:b/>
                <w:color w:val="000000" w:themeColor="text1"/>
                <w:sz w:val="22"/>
                <w:szCs w:val="22"/>
              </w:rPr>
              <w:t>ющ</w:t>
            </w:r>
            <w:r w:rsidR="0009401A">
              <w:rPr>
                <w:b/>
                <w:color w:val="000000" w:themeColor="text1"/>
                <w:sz w:val="22"/>
                <w:szCs w:val="22"/>
              </w:rPr>
              <w:t>ая</w:t>
            </w:r>
          </w:p>
          <w:p w:rsidR="00BA7902" w:rsidRPr="002249F5" w:rsidRDefault="00DC395B" w:rsidP="006C224A">
            <w:pPr>
              <w:spacing w:after="0" w:line="240" w:lineRule="auto"/>
              <w:jc w:val="center"/>
              <w:rPr>
                <w:b/>
                <w:color w:val="000000" w:themeColor="text1"/>
              </w:rPr>
            </w:pPr>
            <w:r>
              <w:rPr>
                <w:rFonts w:ascii="Times New Roman" w:hAnsi="Times New Roman" w:cs="Times New Roman"/>
                <w:b/>
                <w:color w:val="000000" w:themeColor="text1"/>
              </w:rPr>
              <w:t>2020</w:t>
            </w:r>
          </w:p>
        </w:tc>
        <w:tc>
          <w:tcPr>
            <w:tcW w:w="2646" w:type="pct"/>
            <w:gridSpan w:val="7"/>
            <w:vAlign w:val="center"/>
          </w:tcPr>
          <w:p w:rsidR="00BA7902" w:rsidRPr="002249F5" w:rsidRDefault="00BA7902" w:rsidP="006C224A">
            <w:pPr>
              <w:pStyle w:val="Default"/>
              <w:ind w:left="-107" w:right="-108" w:firstLine="107"/>
              <w:jc w:val="center"/>
              <w:rPr>
                <w:b/>
                <w:color w:val="000000" w:themeColor="text1"/>
                <w:sz w:val="22"/>
                <w:szCs w:val="22"/>
              </w:rPr>
            </w:pPr>
            <w:r w:rsidRPr="002249F5">
              <w:rPr>
                <w:b/>
                <w:color w:val="000000" w:themeColor="text1"/>
                <w:sz w:val="22"/>
                <w:szCs w:val="22"/>
              </w:rPr>
              <w:t>Перспективные</w:t>
            </w:r>
          </w:p>
        </w:tc>
      </w:tr>
      <w:tr w:rsidR="00154240" w:rsidRPr="002249F5" w:rsidTr="00E25315">
        <w:trPr>
          <w:trHeight w:val="340"/>
          <w:tblHeader/>
          <w:jc w:val="center"/>
        </w:trPr>
        <w:tc>
          <w:tcPr>
            <w:tcW w:w="991" w:type="pct"/>
            <w:vMerge/>
            <w:vAlign w:val="center"/>
          </w:tcPr>
          <w:p w:rsidR="00154240" w:rsidRPr="002249F5" w:rsidRDefault="00154240" w:rsidP="00154240">
            <w:pPr>
              <w:pStyle w:val="Default"/>
              <w:ind w:left="-107" w:right="-108" w:firstLine="107"/>
              <w:jc w:val="center"/>
              <w:rPr>
                <w:b/>
                <w:color w:val="000000" w:themeColor="text1"/>
                <w:sz w:val="22"/>
                <w:szCs w:val="22"/>
              </w:rPr>
            </w:pPr>
          </w:p>
        </w:tc>
        <w:tc>
          <w:tcPr>
            <w:tcW w:w="815" w:type="pct"/>
            <w:vMerge/>
            <w:tcBorders>
              <w:tl2br w:val="single" w:sz="4" w:space="0" w:color="auto"/>
            </w:tcBorders>
            <w:vAlign w:val="center"/>
          </w:tcPr>
          <w:p w:rsidR="00154240" w:rsidRPr="002249F5" w:rsidRDefault="00154240" w:rsidP="00154240">
            <w:pPr>
              <w:pStyle w:val="Default"/>
              <w:ind w:left="-99" w:right="-114"/>
              <w:jc w:val="center"/>
              <w:rPr>
                <w:b/>
                <w:bCs/>
                <w:iCs/>
                <w:color w:val="000000" w:themeColor="text1"/>
                <w:sz w:val="22"/>
                <w:szCs w:val="22"/>
              </w:rPr>
            </w:pPr>
          </w:p>
        </w:tc>
        <w:tc>
          <w:tcPr>
            <w:tcW w:w="549" w:type="pct"/>
            <w:vMerge/>
            <w:vAlign w:val="center"/>
          </w:tcPr>
          <w:p w:rsidR="00154240" w:rsidRPr="002249F5" w:rsidRDefault="00154240" w:rsidP="00154240">
            <w:pPr>
              <w:spacing w:after="0" w:line="240" w:lineRule="auto"/>
              <w:jc w:val="center"/>
              <w:rPr>
                <w:rFonts w:ascii="Times New Roman" w:hAnsi="Times New Roman" w:cs="Times New Roman"/>
                <w:b/>
                <w:color w:val="000000" w:themeColor="text1"/>
              </w:rPr>
            </w:pPr>
          </w:p>
        </w:tc>
        <w:tc>
          <w:tcPr>
            <w:tcW w:w="380"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2021</w:t>
            </w:r>
          </w:p>
        </w:tc>
        <w:tc>
          <w:tcPr>
            <w:tcW w:w="378"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2022</w:t>
            </w:r>
          </w:p>
        </w:tc>
        <w:tc>
          <w:tcPr>
            <w:tcW w:w="378"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2023</w:t>
            </w:r>
          </w:p>
        </w:tc>
        <w:tc>
          <w:tcPr>
            <w:tcW w:w="378"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2024</w:t>
            </w:r>
          </w:p>
        </w:tc>
        <w:tc>
          <w:tcPr>
            <w:tcW w:w="378"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2025</w:t>
            </w:r>
          </w:p>
        </w:tc>
        <w:tc>
          <w:tcPr>
            <w:tcW w:w="378"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2026-</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2028</w:t>
            </w:r>
          </w:p>
        </w:tc>
        <w:tc>
          <w:tcPr>
            <w:tcW w:w="375"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2029</w:t>
            </w:r>
            <w:r w:rsidRPr="00BB2B20">
              <w:rPr>
                <w:rFonts w:ascii="Times New Roman" w:hAnsi="Times New Roman" w:cs="Times New Roman"/>
                <w:b/>
                <w:color w:val="000000" w:themeColor="text1"/>
              </w:rPr>
              <w:t>-</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2033</w:t>
            </w:r>
          </w:p>
        </w:tc>
      </w:tr>
      <w:tr w:rsidR="0009401A" w:rsidRPr="002249F5" w:rsidTr="00E25315">
        <w:trPr>
          <w:trHeight w:val="340"/>
          <w:tblHeader/>
          <w:jc w:val="center"/>
        </w:trPr>
        <w:tc>
          <w:tcPr>
            <w:tcW w:w="991" w:type="pct"/>
            <w:vAlign w:val="center"/>
          </w:tcPr>
          <w:p w:rsidR="00BA7902" w:rsidRPr="002249F5" w:rsidRDefault="00BA7902" w:rsidP="006C224A">
            <w:pPr>
              <w:pStyle w:val="Default"/>
              <w:ind w:left="-99" w:right="-114"/>
              <w:jc w:val="center"/>
              <w:rPr>
                <w:b/>
                <w:bCs/>
                <w:iCs/>
                <w:color w:val="000000" w:themeColor="text1"/>
                <w:sz w:val="22"/>
                <w:szCs w:val="22"/>
              </w:rPr>
            </w:pPr>
            <w:r w:rsidRPr="002249F5">
              <w:rPr>
                <w:b/>
                <w:bCs/>
                <w:iCs/>
                <w:color w:val="000000" w:themeColor="text1"/>
                <w:sz w:val="22"/>
                <w:szCs w:val="22"/>
              </w:rPr>
              <w:t>1</w:t>
            </w:r>
          </w:p>
        </w:tc>
        <w:tc>
          <w:tcPr>
            <w:tcW w:w="815" w:type="pct"/>
            <w:vAlign w:val="center"/>
          </w:tcPr>
          <w:p w:rsidR="00BA7902" w:rsidRPr="002249F5" w:rsidRDefault="00BA7902" w:rsidP="006C224A">
            <w:pPr>
              <w:pStyle w:val="Default"/>
              <w:ind w:left="-99" w:right="-114"/>
              <w:jc w:val="center"/>
              <w:rPr>
                <w:b/>
                <w:bCs/>
                <w:iCs/>
                <w:color w:val="000000" w:themeColor="text1"/>
                <w:sz w:val="22"/>
                <w:szCs w:val="22"/>
              </w:rPr>
            </w:pPr>
            <w:r w:rsidRPr="002249F5">
              <w:rPr>
                <w:b/>
                <w:bCs/>
                <w:iCs/>
                <w:color w:val="000000" w:themeColor="text1"/>
                <w:sz w:val="22"/>
                <w:szCs w:val="22"/>
              </w:rPr>
              <w:t>2</w:t>
            </w:r>
          </w:p>
        </w:tc>
        <w:tc>
          <w:tcPr>
            <w:tcW w:w="549" w:type="pct"/>
            <w:vAlign w:val="center"/>
          </w:tcPr>
          <w:p w:rsidR="00BA7902" w:rsidRPr="002249F5" w:rsidRDefault="00BA7902" w:rsidP="006C224A">
            <w:pPr>
              <w:pStyle w:val="Default"/>
              <w:ind w:left="-99" w:right="-114"/>
              <w:jc w:val="center"/>
              <w:rPr>
                <w:b/>
                <w:color w:val="000000" w:themeColor="text1"/>
                <w:sz w:val="22"/>
                <w:szCs w:val="22"/>
              </w:rPr>
            </w:pPr>
            <w:r w:rsidRPr="002249F5">
              <w:rPr>
                <w:b/>
                <w:color w:val="000000" w:themeColor="text1"/>
                <w:sz w:val="22"/>
                <w:szCs w:val="22"/>
              </w:rPr>
              <w:t>3</w:t>
            </w:r>
          </w:p>
        </w:tc>
        <w:tc>
          <w:tcPr>
            <w:tcW w:w="380" w:type="pct"/>
            <w:vAlign w:val="center"/>
          </w:tcPr>
          <w:p w:rsidR="00BA7902" w:rsidRPr="002249F5" w:rsidRDefault="00BA7902" w:rsidP="006C224A">
            <w:pPr>
              <w:pStyle w:val="Default"/>
              <w:ind w:left="-99" w:right="-114"/>
              <w:jc w:val="center"/>
              <w:rPr>
                <w:b/>
                <w:color w:val="000000" w:themeColor="text1"/>
                <w:sz w:val="22"/>
                <w:szCs w:val="22"/>
              </w:rPr>
            </w:pPr>
            <w:r w:rsidRPr="002249F5">
              <w:rPr>
                <w:b/>
                <w:color w:val="000000" w:themeColor="text1"/>
                <w:sz w:val="22"/>
                <w:szCs w:val="22"/>
              </w:rPr>
              <w:t>4</w:t>
            </w:r>
          </w:p>
        </w:tc>
        <w:tc>
          <w:tcPr>
            <w:tcW w:w="378" w:type="pct"/>
            <w:vAlign w:val="center"/>
          </w:tcPr>
          <w:p w:rsidR="00BA7902" w:rsidRPr="002249F5" w:rsidRDefault="00BA7902" w:rsidP="006C224A">
            <w:pPr>
              <w:pStyle w:val="Default"/>
              <w:ind w:left="-99" w:right="-114"/>
              <w:jc w:val="center"/>
              <w:rPr>
                <w:b/>
                <w:color w:val="000000" w:themeColor="text1"/>
                <w:sz w:val="22"/>
                <w:szCs w:val="22"/>
              </w:rPr>
            </w:pPr>
            <w:r w:rsidRPr="002249F5">
              <w:rPr>
                <w:b/>
                <w:color w:val="000000" w:themeColor="text1"/>
                <w:sz w:val="22"/>
                <w:szCs w:val="22"/>
              </w:rPr>
              <w:t>5</w:t>
            </w:r>
          </w:p>
        </w:tc>
        <w:tc>
          <w:tcPr>
            <w:tcW w:w="378" w:type="pct"/>
            <w:vAlign w:val="center"/>
          </w:tcPr>
          <w:p w:rsidR="00BA7902" w:rsidRPr="002249F5" w:rsidRDefault="00BA7902" w:rsidP="006C224A">
            <w:pPr>
              <w:pStyle w:val="Default"/>
              <w:ind w:left="-99" w:right="-114"/>
              <w:jc w:val="center"/>
              <w:rPr>
                <w:b/>
                <w:color w:val="000000" w:themeColor="text1"/>
                <w:sz w:val="22"/>
                <w:szCs w:val="22"/>
              </w:rPr>
            </w:pPr>
            <w:r w:rsidRPr="002249F5">
              <w:rPr>
                <w:b/>
                <w:color w:val="000000" w:themeColor="text1"/>
                <w:sz w:val="22"/>
                <w:szCs w:val="22"/>
              </w:rPr>
              <w:t>6</w:t>
            </w:r>
          </w:p>
        </w:tc>
        <w:tc>
          <w:tcPr>
            <w:tcW w:w="378" w:type="pct"/>
            <w:vAlign w:val="center"/>
          </w:tcPr>
          <w:p w:rsidR="00BA7902" w:rsidRPr="002249F5" w:rsidRDefault="00BA7902" w:rsidP="006C224A">
            <w:pPr>
              <w:pStyle w:val="Default"/>
              <w:ind w:left="-99" w:right="-114"/>
              <w:jc w:val="center"/>
              <w:rPr>
                <w:b/>
                <w:color w:val="000000" w:themeColor="text1"/>
                <w:sz w:val="22"/>
                <w:szCs w:val="22"/>
              </w:rPr>
            </w:pPr>
            <w:r w:rsidRPr="002249F5">
              <w:rPr>
                <w:b/>
                <w:color w:val="000000" w:themeColor="text1"/>
                <w:sz w:val="22"/>
                <w:szCs w:val="22"/>
              </w:rPr>
              <w:t>7</w:t>
            </w:r>
          </w:p>
        </w:tc>
        <w:tc>
          <w:tcPr>
            <w:tcW w:w="378" w:type="pct"/>
            <w:vAlign w:val="center"/>
          </w:tcPr>
          <w:p w:rsidR="00BA7902" w:rsidRPr="002249F5" w:rsidRDefault="00BA7902" w:rsidP="006C224A">
            <w:pPr>
              <w:pStyle w:val="Default"/>
              <w:ind w:left="-99" w:right="-114"/>
              <w:jc w:val="center"/>
              <w:rPr>
                <w:b/>
                <w:color w:val="000000" w:themeColor="text1"/>
                <w:sz w:val="22"/>
                <w:szCs w:val="22"/>
              </w:rPr>
            </w:pPr>
            <w:r w:rsidRPr="002249F5">
              <w:rPr>
                <w:b/>
                <w:color w:val="000000" w:themeColor="text1"/>
                <w:sz w:val="22"/>
                <w:szCs w:val="22"/>
              </w:rPr>
              <w:t>8</w:t>
            </w:r>
          </w:p>
        </w:tc>
        <w:tc>
          <w:tcPr>
            <w:tcW w:w="378" w:type="pct"/>
            <w:vAlign w:val="center"/>
          </w:tcPr>
          <w:p w:rsidR="00BA7902" w:rsidRPr="002249F5" w:rsidRDefault="00BA7902" w:rsidP="006C224A">
            <w:pPr>
              <w:pStyle w:val="Default"/>
              <w:ind w:left="-99" w:right="-114"/>
              <w:jc w:val="center"/>
              <w:rPr>
                <w:b/>
                <w:color w:val="000000" w:themeColor="text1"/>
                <w:sz w:val="22"/>
                <w:szCs w:val="22"/>
              </w:rPr>
            </w:pPr>
            <w:r w:rsidRPr="002249F5">
              <w:rPr>
                <w:b/>
                <w:color w:val="000000" w:themeColor="text1"/>
                <w:sz w:val="22"/>
                <w:szCs w:val="22"/>
              </w:rPr>
              <w:t>9</w:t>
            </w:r>
          </w:p>
        </w:tc>
        <w:tc>
          <w:tcPr>
            <w:tcW w:w="375" w:type="pct"/>
            <w:vAlign w:val="center"/>
          </w:tcPr>
          <w:p w:rsidR="00BA7902" w:rsidRPr="002249F5" w:rsidRDefault="00BA7902" w:rsidP="006C224A">
            <w:pPr>
              <w:pStyle w:val="Default"/>
              <w:ind w:left="-99" w:right="-114"/>
              <w:jc w:val="center"/>
              <w:rPr>
                <w:b/>
                <w:color w:val="000000" w:themeColor="text1"/>
                <w:sz w:val="22"/>
                <w:szCs w:val="22"/>
              </w:rPr>
            </w:pPr>
            <w:r w:rsidRPr="002249F5">
              <w:rPr>
                <w:b/>
                <w:color w:val="000000" w:themeColor="text1"/>
                <w:sz w:val="22"/>
                <w:szCs w:val="22"/>
              </w:rPr>
              <w:t>10</w:t>
            </w:r>
          </w:p>
        </w:tc>
      </w:tr>
      <w:tr w:rsidR="0008281C" w:rsidRPr="002249F5" w:rsidTr="00E25315">
        <w:trPr>
          <w:trHeight w:val="340"/>
          <w:jc w:val="center"/>
        </w:trPr>
        <w:tc>
          <w:tcPr>
            <w:tcW w:w="991" w:type="pct"/>
            <w:vMerge w:val="restart"/>
            <w:vAlign w:val="center"/>
          </w:tcPr>
          <w:p w:rsidR="0008281C" w:rsidRPr="00E25315" w:rsidRDefault="0008281C" w:rsidP="0008281C">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Томь-Усинская ГРЭС АО "Кузбас</w:t>
            </w:r>
            <w:r w:rsidRPr="00E25315">
              <w:rPr>
                <w:rFonts w:ascii="Times New Roman" w:hAnsi="Times New Roman" w:cs="Times New Roman"/>
                <w:color w:val="000000" w:themeColor="text1"/>
              </w:rPr>
              <w:t>с</w:t>
            </w:r>
            <w:r w:rsidRPr="00E25315">
              <w:rPr>
                <w:rFonts w:ascii="Times New Roman" w:hAnsi="Times New Roman" w:cs="Times New Roman"/>
                <w:color w:val="000000" w:themeColor="text1"/>
              </w:rPr>
              <w:t>энерго"</w:t>
            </w:r>
          </w:p>
        </w:tc>
        <w:tc>
          <w:tcPr>
            <w:tcW w:w="815" w:type="pct"/>
            <w:vAlign w:val="bottom"/>
          </w:tcPr>
          <w:p w:rsidR="0008281C" w:rsidRPr="002249F5" w:rsidRDefault="0008281C" w:rsidP="0008281C">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Объемы мощн</w:t>
            </w:r>
            <w:r w:rsidRPr="002249F5">
              <w:rPr>
                <w:rFonts w:ascii="Times New Roman" w:hAnsi="Times New Roman" w:cs="Times New Roman"/>
                <w:color w:val="000000" w:themeColor="text1"/>
                <w:sz w:val="20"/>
              </w:rPr>
              <w:t>о</w:t>
            </w:r>
            <w:r w:rsidRPr="002249F5">
              <w:rPr>
                <w:rFonts w:ascii="Times New Roman" w:hAnsi="Times New Roman" w:cs="Times New Roman"/>
                <w:color w:val="000000" w:themeColor="text1"/>
                <w:sz w:val="20"/>
              </w:rPr>
              <w:t>сти, нереализу</w:t>
            </w:r>
            <w:r w:rsidRPr="002249F5">
              <w:rPr>
                <w:rFonts w:ascii="Times New Roman" w:hAnsi="Times New Roman" w:cs="Times New Roman"/>
                <w:color w:val="000000" w:themeColor="text1"/>
                <w:sz w:val="20"/>
              </w:rPr>
              <w:t>е</w:t>
            </w:r>
            <w:r w:rsidRPr="002249F5">
              <w:rPr>
                <w:rFonts w:ascii="Times New Roman" w:hAnsi="Times New Roman" w:cs="Times New Roman"/>
                <w:color w:val="000000" w:themeColor="text1"/>
                <w:sz w:val="20"/>
              </w:rPr>
              <w:t>мые по тех прич</w:t>
            </w:r>
            <w:r w:rsidRPr="002249F5">
              <w:rPr>
                <w:rFonts w:ascii="Times New Roman" w:hAnsi="Times New Roman" w:cs="Times New Roman"/>
                <w:color w:val="000000" w:themeColor="text1"/>
                <w:sz w:val="20"/>
              </w:rPr>
              <w:t>и</w:t>
            </w:r>
            <w:r w:rsidRPr="002249F5">
              <w:rPr>
                <w:rFonts w:ascii="Times New Roman" w:hAnsi="Times New Roman" w:cs="Times New Roman"/>
                <w:color w:val="000000" w:themeColor="text1"/>
                <w:sz w:val="20"/>
              </w:rPr>
              <w:t>нам, Гкал/час</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0,000</w:t>
            </w:r>
          </w:p>
        </w:tc>
        <w:tc>
          <w:tcPr>
            <w:tcW w:w="380"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0,000</w:t>
            </w:r>
          </w:p>
        </w:tc>
        <w:tc>
          <w:tcPr>
            <w:tcW w:w="375"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0,000</w:t>
            </w:r>
          </w:p>
        </w:tc>
      </w:tr>
      <w:tr w:rsidR="0008281C" w:rsidRPr="002249F5" w:rsidTr="00E25315">
        <w:trPr>
          <w:trHeight w:val="340"/>
          <w:jc w:val="center"/>
        </w:trPr>
        <w:tc>
          <w:tcPr>
            <w:tcW w:w="991" w:type="pct"/>
            <w:vMerge/>
            <w:vAlign w:val="center"/>
          </w:tcPr>
          <w:p w:rsidR="0008281C" w:rsidRPr="00E25315" w:rsidRDefault="0008281C" w:rsidP="0008281C">
            <w:pPr>
              <w:spacing w:after="0" w:line="240" w:lineRule="auto"/>
              <w:jc w:val="center"/>
              <w:rPr>
                <w:rFonts w:ascii="Times New Roman" w:hAnsi="Times New Roman" w:cs="Times New Roman"/>
                <w:color w:val="000000" w:themeColor="text1"/>
              </w:rPr>
            </w:pPr>
          </w:p>
        </w:tc>
        <w:tc>
          <w:tcPr>
            <w:tcW w:w="815" w:type="pct"/>
            <w:vAlign w:val="bottom"/>
          </w:tcPr>
          <w:p w:rsidR="0008281C" w:rsidRPr="002249F5" w:rsidRDefault="0008281C" w:rsidP="0008281C">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Располагаемая мощность, Гкал/час</w:t>
            </w:r>
          </w:p>
        </w:tc>
        <w:tc>
          <w:tcPr>
            <w:tcW w:w="549" w:type="pct"/>
            <w:tcBorders>
              <w:top w:val="nil"/>
              <w:left w:val="single" w:sz="4" w:space="0" w:color="auto"/>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194,000</w:t>
            </w:r>
          </w:p>
        </w:tc>
        <w:tc>
          <w:tcPr>
            <w:tcW w:w="380" w:type="pct"/>
            <w:tcBorders>
              <w:top w:val="nil"/>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194,000</w:t>
            </w:r>
          </w:p>
        </w:tc>
        <w:tc>
          <w:tcPr>
            <w:tcW w:w="378" w:type="pct"/>
            <w:tcBorders>
              <w:top w:val="nil"/>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194,000</w:t>
            </w:r>
          </w:p>
        </w:tc>
        <w:tc>
          <w:tcPr>
            <w:tcW w:w="378" w:type="pct"/>
            <w:tcBorders>
              <w:top w:val="nil"/>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194,000</w:t>
            </w:r>
          </w:p>
        </w:tc>
        <w:tc>
          <w:tcPr>
            <w:tcW w:w="378" w:type="pct"/>
            <w:tcBorders>
              <w:top w:val="nil"/>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194,000</w:t>
            </w:r>
          </w:p>
        </w:tc>
        <w:tc>
          <w:tcPr>
            <w:tcW w:w="378" w:type="pct"/>
            <w:tcBorders>
              <w:top w:val="nil"/>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194,000</w:t>
            </w:r>
          </w:p>
        </w:tc>
        <w:tc>
          <w:tcPr>
            <w:tcW w:w="378" w:type="pct"/>
            <w:tcBorders>
              <w:top w:val="nil"/>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194,000</w:t>
            </w:r>
          </w:p>
        </w:tc>
        <w:tc>
          <w:tcPr>
            <w:tcW w:w="375" w:type="pct"/>
            <w:tcBorders>
              <w:top w:val="nil"/>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194,000</w:t>
            </w:r>
          </w:p>
        </w:tc>
      </w:tr>
      <w:tr w:rsidR="00E25315" w:rsidRPr="002249F5" w:rsidTr="00E25315">
        <w:trPr>
          <w:trHeight w:val="340"/>
          <w:jc w:val="center"/>
        </w:trPr>
        <w:tc>
          <w:tcPr>
            <w:tcW w:w="991" w:type="pct"/>
            <w:vMerge w:val="restart"/>
            <w:vAlign w:val="center"/>
          </w:tcPr>
          <w:p w:rsidR="00E25315" w:rsidRPr="00E25315" w:rsidRDefault="00E53026" w:rsidP="006C224A">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00E25315" w:rsidRPr="00E25315">
              <w:rPr>
                <w:rFonts w:ascii="Times New Roman" w:hAnsi="Times New Roman" w:cs="Times New Roman"/>
                <w:color w:val="000000" w:themeColor="text1"/>
              </w:rPr>
              <w:t>Котельная ООО "ТК"</w:t>
            </w:r>
          </w:p>
        </w:tc>
        <w:tc>
          <w:tcPr>
            <w:tcW w:w="815" w:type="pct"/>
            <w:vAlign w:val="bottom"/>
          </w:tcPr>
          <w:p w:rsidR="00E25315" w:rsidRPr="002249F5" w:rsidRDefault="00E25315" w:rsidP="006C224A">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Объемы мощн</w:t>
            </w:r>
            <w:r w:rsidRPr="002249F5">
              <w:rPr>
                <w:rFonts w:ascii="Times New Roman" w:hAnsi="Times New Roman" w:cs="Times New Roman"/>
                <w:color w:val="000000" w:themeColor="text1"/>
                <w:sz w:val="20"/>
              </w:rPr>
              <w:t>о</w:t>
            </w:r>
            <w:r w:rsidRPr="002249F5">
              <w:rPr>
                <w:rFonts w:ascii="Times New Roman" w:hAnsi="Times New Roman" w:cs="Times New Roman"/>
                <w:color w:val="000000" w:themeColor="text1"/>
                <w:sz w:val="20"/>
              </w:rPr>
              <w:t>сти, нереализу</w:t>
            </w:r>
            <w:r w:rsidRPr="002249F5">
              <w:rPr>
                <w:rFonts w:ascii="Times New Roman" w:hAnsi="Times New Roman" w:cs="Times New Roman"/>
                <w:color w:val="000000" w:themeColor="text1"/>
                <w:sz w:val="20"/>
              </w:rPr>
              <w:t>е</w:t>
            </w:r>
            <w:r w:rsidRPr="002249F5">
              <w:rPr>
                <w:rFonts w:ascii="Times New Roman" w:hAnsi="Times New Roman" w:cs="Times New Roman"/>
                <w:color w:val="000000" w:themeColor="text1"/>
                <w:sz w:val="20"/>
              </w:rPr>
              <w:t>мые по тех прич</w:t>
            </w:r>
            <w:r w:rsidRPr="002249F5">
              <w:rPr>
                <w:rFonts w:ascii="Times New Roman" w:hAnsi="Times New Roman" w:cs="Times New Roman"/>
                <w:color w:val="000000" w:themeColor="text1"/>
                <w:sz w:val="20"/>
              </w:rPr>
              <w:t>и</w:t>
            </w:r>
            <w:r w:rsidRPr="002249F5">
              <w:rPr>
                <w:rFonts w:ascii="Times New Roman" w:hAnsi="Times New Roman" w:cs="Times New Roman"/>
                <w:color w:val="000000" w:themeColor="text1"/>
                <w:sz w:val="20"/>
              </w:rPr>
              <w:t>нам, Гкал/час</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80"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75"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r>
      <w:tr w:rsidR="00E25315" w:rsidRPr="002249F5" w:rsidTr="00E25315">
        <w:trPr>
          <w:trHeight w:val="340"/>
          <w:jc w:val="center"/>
        </w:trPr>
        <w:tc>
          <w:tcPr>
            <w:tcW w:w="991" w:type="pct"/>
            <w:vMerge/>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p>
        </w:tc>
        <w:tc>
          <w:tcPr>
            <w:tcW w:w="815" w:type="pct"/>
            <w:vAlign w:val="bottom"/>
          </w:tcPr>
          <w:p w:rsidR="00E25315" w:rsidRPr="002249F5" w:rsidRDefault="00E25315" w:rsidP="006C224A">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Располагаемая мощность, Гкал/час</w:t>
            </w:r>
          </w:p>
        </w:tc>
        <w:tc>
          <w:tcPr>
            <w:tcW w:w="549" w:type="pct"/>
            <w:tcBorders>
              <w:top w:val="nil"/>
              <w:left w:val="single" w:sz="4" w:space="0" w:color="auto"/>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99,400</w:t>
            </w:r>
          </w:p>
        </w:tc>
        <w:tc>
          <w:tcPr>
            <w:tcW w:w="380" w:type="pct"/>
            <w:tcBorders>
              <w:top w:val="nil"/>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99,400</w:t>
            </w:r>
          </w:p>
        </w:tc>
        <w:tc>
          <w:tcPr>
            <w:tcW w:w="378" w:type="pct"/>
            <w:tcBorders>
              <w:top w:val="nil"/>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99,400</w:t>
            </w:r>
          </w:p>
        </w:tc>
        <w:tc>
          <w:tcPr>
            <w:tcW w:w="378" w:type="pct"/>
            <w:tcBorders>
              <w:top w:val="nil"/>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99,400</w:t>
            </w:r>
          </w:p>
        </w:tc>
        <w:tc>
          <w:tcPr>
            <w:tcW w:w="378" w:type="pct"/>
            <w:tcBorders>
              <w:top w:val="nil"/>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99,400</w:t>
            </w:r>
          </w:p>
        </w:tc>
        <w:tc>
          <w:tcPr>
            <w:tcW w:w="378" w:type="pct"/>
            <w:tcBorders>
              <w:top w:val="nil"/>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99,400</w:t>
            </w:r>
          </w:p>
        </w:tc>
        <w:tc>
          <w:tcPr>
            <w:tcW w:w="378" w:type="pct"/>
            <w:tcBorders>
              <w:top w:val="nil"/>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99,400</w:t>
            </w:r>
          </w:p>
        </w:tc>
        <w:tc>
          <w:tcPr>
            <w:tcW w:w="375" w:type="pct"/>
            <w:tcBorders>
              <w:top w:val="nil"/>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99,400</w:t>
            </w:r>
          </w:p>
        </w:tc>
      </w:tr>
      <w:tr w:rsidR="00E25315" w:rsidRPr="002249F5" w:rsidTr="00E25315">
        <w:trPr>
          <w:trHeight w:val="340"/>
          <w:jc w:val="center"/>
        </w:trPr>
        <w:tc>
          <w:tcPr>
            <w:tcW w:w="991" w:type="pct"/>
            <w:vMerge w:val="restart"/>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 xml:space="preserve">Котельная №1 </w:t>
            </w:r>
            <w:r>
              <w:rPr>
                <w:rFonts w:ascii="Times New Roman" w:hAnsi="Times New Roman" w:cs="Times New Roman"/>
                <w:color w:val="000000" w:themeColor="text1"/>
              </w:rPr>
              <w:br/>
            </w:r>
            <w:r w:rsidRPr="00E25315">
              <w:rPr>
                <w:rFonts w:ascii="Times New Roman" w:hAnsi="Times New Roman" w:cs="Times New Roman"/>
                <w:color w:val="000000" w:themeColor="text1"/>
              </w:rPr>
              <w:t>п. Ключевой МУП "ТХМ"</w:t>
            </w:r>
          </w:p>
        </w:tc>
        <w:tc>
          <w:tcPr>
            <w:tcW w:w="815" w:type="pct"/>
            <w:vAlign w:val="bottom"/>
          </w:tcPr>
          <w:p w:rsidR="00E25315" w:rsidRPr="002249F5" w:rsidRDefault="00E25315" w:rsidP="006C224A">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Объемы мощн</w:t>
            </w:r>
            <w:r w:rsidRPr="002249F5">
              <w:rPr>
                <w:rFonts w:ascii="Times New Roman" w:hAnsi="Times New Roman" w:cs="Times New Roman"/>
                <w:color w:val="000000" w:themeColor="text1"/>
                <w:sz w:val="20"/>
              </w:rPr>
              <w:t>о</w:t>
            </w:r>
            <w:r w:rsidRPr="002249F5">
              <w:rPr>
                <w:rFonts w:ascii="Times New Roman" w:hAnsi="Times New Roman" w:cs="Times New Roman"/>
                <w:color w:val="000000" w:themeColor="text1"/>
                <w:sz w:val="20"/>
              </w:rPr>
              <w:t>сти, нереализу</w:t>
            </w:r>
            <w:r w:rsidRPr="002249F5">
              <w:rPr>
                <w:rFonts w:ascii="Times New Roman" w:hAnsi="Times New Roman" w:cs="Times New Roman"/>
                <w:color w:val="000000" w:themeColor="text1"/>
                <w:sz w:val="20"/>
              </w:rPr>
              <w:t>е</w:t>
            </w:r>
            <w:r w:rsidRPr="002249F5">
              <w:rPr>
                <w:rFonts w:ascii="Times New Roman" w:hAnsi="Times New Roman" w:cs="Times New Roman"/>
                <w:color w:val="000000" w:themeColor="text1"/>
                <w:sz w:val="20"/>
              </w:rPr>
              <w:t>мые по тех прич</w:t>
            </w:r>
            <w:r w:rsidRPr="002249F5">
              <w:rPr>
                <w:rFonts w:ascii="Times New Roman" w:hAnsi="Times New Roman" w:cs="Times New Roman"/>
                <w:color w:val="000000" w:themeColor="text1"/>
                <w:sz w:val="20"/>
              </w:rPr>
              <w:t>и</w:t>
            </w:r>
            <w:r w:rsidRPr="002249F5">
              <w:rPr>
                <w:rFonts w:ascii="Times New Roman" w:hAnsi="Times New Roman" w:cs="Times New Roman"/>
                <w:color w:val="000000" w:themeColor="text1"/>
                <w:sz w:val="20"/>
              </w:rPr>
              <w:t>нам, Гкал/час</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80"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75"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r>
      <w:tr w:rsidR="00B307A7" w:rsidRPr="002249F5" w:rsidTr="00E25315">
        <w:trPr>
          <w:trHeight w:val="340"/>
          <w:jc w:val="center"/>
        </w:trPr>
        <w:tc>
          <w:tcPr>
            <w:tcW w:w="991" w:type="pct"/>
            <w:vMerge/>
            <w:vAlign w:val="center"/>
          </w:tcPr>
          <w:p w:rsidR="00B307A7" w:rsidRPr="00E25315" w:rsidRDefault="00B307A7" w:rsidP="00B307A7">
            <w:pPr>
              <w:spacing w:after="0" w:line="240" w:lineRule="auto"/>
              <w:jc w:val="center"/>
              <w:rPr>
                <w:rFonts w:ascii="Times New Roman" w:hAnsi="Times New Roman" w:cs="Times New Roman"/>
                <w:color w:val="000000" w:themeColor="text1"/>
              </w:rPr>
            </w:pPr>
          </w:p>
        </w:tc>
        <w:tc>
          <w:tcPr>
            <w:tcW w:w="815" w:type="pct"/>
            <w:vAlign w:val="bottom"/>
          </w:tcPr>
          <w:p w:rsidR="00B307A7" w:rsidRPr="002249F5" w:rsidRDefault="00B307A7" w:rsidP="00B307A7">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Располагаемая мощность, Гкал/час</w:t>
            </w:r>
          </w:p>
        </w:tc>
        <w:tc>
          <w:tcPr>
            <w:tcW w:w="549" w:type="pct"/>
            <w:tcBorders>
              <w:top w:val="nil"/>
              <w:left w:val="single" w:sz="4" w:space="0" w:color="auto"/>
              <w:bottom w:val="single" w:sz="4" w:space="0" w:color="auto"/>
              <w:right w:val="single" w:sz="4" w:space="0" w:color="auto"/>
            </w:tcBorders>
            <w:shd w:val="clear" w:color="auto" w:fill="auto"/>
            <w:vAlign w:val="center"/>
          </w:tcPr>
          <w:p w:rsidR="00B307A7" w:rsidRPr="00E25315" w:rsidRDefault="00B307A7" w:rsidP="00B307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17,953</w:t>
            </w:r>
          </w:p>
        </w:tc>
        <w:tc>
          <w:tcPr>
            <w:tcW w:w="380" w:type="pct"/>
            <w:tcBorders>
              <w:top w:val="nil"/>
              <w:left w:val="nil"/>
              <w:bottom w:val="single" w:sz="4" w:space="0" w:color="auto"/>
              <w:right w:val="single" w:sz="4" w:space="0" w:color="auto"/>
            </w:tcBorders>
            <w:shd w:val="clear" w:color="auto" w:fill="auto"/>
            <w:vAlign w:val="center"/>
          </w:tcPr>
          <w:p w:rsidR="00B307A7" w:rsidRPr="00E25315" w:rsidRDefault="00B307A7" w:rsidP="00B307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17,953</w:t>
            </w:r>
          </w:p>
        </w:tc>
        <w:tc>
          <w:tcPr>
            <w:tcW w:w="378" w:type="pct"/>
            <w:tcBorders>
              <w:top w:val="nil"/>
              <w:left w:val="nil"/>
              <w:bottom w:val="single" w:sz="4" w:space="0" w:color="auto"/>
              <w:right w:val="single" w:sz="4" w:space="0" w:color="auto"/>
            </w:tcBorders>
            <w:shd w:val="clear" w:color="auto" w:fill="auto"/>
            <w:vAlign w:val="center"/>
          </w:tcPr>
          <w:p w:rsidR="00B307A7" w:rsidRPr="00E25315" w:rsidRDefault="00B307A7" w:rsidP="00B307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17,953</w:t>
            </w:r>
          </w:p>
        </w:tc>
        <w:tc>
          <w:tcPr>
            <w:tcW w:w="378" w:type="pct"/>
            <w:tcBorders>
              <w:top w:val="nil"/>
              <w:left w:val="nil"/>
              <w:bottom w:val="single" w:sz="4" w:space="0" w:color="auto"/>
              <w:right w:val="single" w:sz="4" w:space="0" w:color="auto"/>
            </w:tcBorders>
            <w:shd w:val="clear" w:color="auto" w:fill="auto"/>
            <w:vAlign w:val="center"/>
          </w:tcPr>
          <w:p w:rsidR="00B307A7" w:rsidRPr="00E25315" w:rsidRDefault="00B307A7" w:rsidP="00B307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17,953</w:t>
            </w:r>
          </w:p>
        </w:tc>
        <w:tc>
          <w:tcPr>
            <w:tcW w:w="378" w:type="pct"/>
            <w:tcBorders>
              <w:top w:val="nil"/>
              <w:left w:val="nil"/>
              <w:bottom w:val="single" w:sz="4" w:space="0" w:color="auto"/>
              <w:right w:val="single" w:sz="4" w:space="0" w:color="auto"/>
            </w:tcBorders>
            <w:shd w:val="clear" w:color="auto" w:fill="auto"/>
            <w:vAlign w:val="center"/>
          </w:tcPr>
          <w:p w:rsidR="00B307A7" w:rsidRPr="00E25315" w:rsidRDefault="00B307A7" w:rsidP="00B307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17,953</w:t>
            </w:r>
          </w:p>
        </w:tc>
        <w:tc>
          <w:tcPr>
            <w:tcW w:w="378" w:type="pct"/>
            <w:tcBorders>
              <w:top w:val="nil"/>
              <w:left w:val="nil"/>
              <w:bottom w:val="single" w:sz="4" w:space="0" w:color="auto"/>
              <w:right w:val="single" w:sz="4" w:space="0" w:color="auto"/>
            </w:tcBorders>
            <w:shd w:val="clear" w:color="auto" w:fill="auto"/>
            <w:vAlign w:val="center"/>
          </w:tcPr>
          <w:p w:rsidR="00B307A7" w:rsidRPr="00E25315" w:rsidRDefault="00B307A7" w:rsidP="00B307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17,953</w:t>
            </w:r>
          </w:p>
        </w:tc>
        <w:tc>
          <w:tcPr>
            <w:tcW w:w="378" w:type="pct"/>
            <w:tcBorders>
              <w:top w:val="nil"/>
              <w:left w:val="nil"/>
              <w:bottom w:val="single" w:sz="4" w:space="0" w:color="auto"/>
              <w:right w:val="single" w:sz="4" w:space="0" w:color="auto"/>
            </w:tcBorders>
            <w:shd w:val="clear" w:color="auto" w:fill="auto"/>
            <w:vAlign w:val="center"/>
          </w:tcPr>
          <w:p w:rsidR="00B307A7" w:rsidRPr="00E25315" w:rsidRDefault="00B307A7" w:rsidP="00B307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17,953</w:t>
            </w:r>
          </w:p>
        </w:tc>
        <w:tc>
          <w:tcPr>
            <w:tcW w:w="375" w:type="pct"/>
            <w:tcBorders>
              <w:top w:val="nil"/>
              <w:left w:val="nil"/>
              <w:bottom w:val="single" w:sz="4" w:space="0" w:color="auto"/>
              <w:right w:val="single" w:sz="4" w:space="0" w:color="auto"/>
            </w:tcBorders>
            <w:shd w:val="clear" w:color="auto" w:fill="auto"/>
            <w:vAlign w:val="center"/>
          </w:tcPr>
          <w:p w:rsidR="00B307A7" w:rsidRPr="00E25315" w:rsidRDefault="00B307A7" w:rsidP="00B307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17,953</w:t>
            </w:r>
          </w:p>
        </w:tc>
      </w:tr>
      <w:tr w:rsidR="00E25315" w:rsidRPr="002249F5" w:rsidTr="00E25315">
        <w:trPr>
          <w:trHeight w:val="340"/>
          <w:jc w:val="center"/>
        </w:trPr>
        <w:tc>
          <w:tcPr>
            <w:tcW w:w="991" w:type="pct"/>
            <w:vMerge w:val="restart"/>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Котельная школы №10 п. Бородино МУП "ТХМ"</w:t>
            </w:r>
          </w:p>
        </w:tc>
        <w:tc>
          <w:tcPr>
            <w:tcW w:w="815" w:type="pct"/>
            <w:vAlign w:val="bottom"/>
          </w:tcPr>
          <w:p w:rsidR="00E25315" w:rsidRPr="002249F5" w:rsidRDefault="00E25315" w:rsidP="006C224A">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Объемы мощн</w:t>
            </w:r>
            <w:r w:rsidRPr="002249F5">
              <w:rPr>
                <w:rFonts w:ascii="Times New Roman" w:hAnsi="Times New Roman" w:cs="Times New Roman"/>
                <w:color w:val="000000" w:themeColor="text1"/>
                <w:sz w:val="20"/>
              </w:rPr>
              <w:t>о</w:t>
            </w:r>
            <w:r w:rsidRPr="002249F5">
              <w:rPr>
                <w:rFonts w:ascii="Times New Roman" w:hAnsi="Times New Roman" w:cs="Times New Roman"/>
                <w:color w:val="000000" w:themeColor="text1"/>
                <w:sz w:val="20"/>
              </w:rPr>
              <w:t>сти, нереализу</w:t>
            </w:r>
            <w:r w:rsidRPr="002249F5">
              <w:rPr>
                <w:rFonts w:ascii="Times New Roman" w:hAnsi="Times New Roman" w:cs="Times New Roman"/>
                <w:color w:val="000000" w:themeColor="text1"/>
                <w:sz w:val="20"/>
              </w:rPr>
              <w:t>е</w:t>
            </w:r>
            <w:r w:rsidRPr="002249F5">
              <w:rPr>
                <w:rFonts w:ascii="Times New Roman" w:hAnsi="Times New Roman" w:cs="Times New Roman"/>
                <w:color w:val="000000" w:themeColor="text1"/>
                <w:sz w:val="20"/>
              </w:rPr>
              <w:t>мые по тех прич</w:t>
            </w:r>
            <w:r w:rsidRPr="002249F5">
              <w:rPr>
                <w:rFonts w:ascii="Times New Roman" w:hAnsi="Times New Roman" w:cs="Times New Roman"/>
                <w:color w:val="000000" w:themeColor="text1"/>
                <w:sz w:val="20"/>
              </w:rPr>
              <w:t>и</w:t>
            </w:r>
            <w:r w:rsidRPr="002249F5">
              <w:rPr>
                <w:rFonts w:ascii="Times New Roman" w:hAnsi="Times New Roman" w:cs="Times New Roman"/>
                <w:color w:val="000000" w:themeColor="text1"/>
                <w:sz w:val="20"/>
              </w:rPr>
              <w:t>нам, Гкал/час</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80"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78"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c>
          <w:tcPr>
            <w:tcW w:w="375" w:type="pct"/>
            <w:tcBorders>
              <w:top w:val="single" w:sz="4" w:space="0" w:color="auto"/>
              <w:left w:val="nil"/>
              <w:bottom w:val="single" w:sz="4" w:space="0" w:color="auto"/>
              <w:right w:val="single" w:sz="4" w:space="0" w:color="auto"/>
            </w:tcBorders>
            <w:shd w:val="clear" w:color="auto" w:fill="auto"/>
            <w:vAlign w:val="center"/>
          </w:tcPr>
          <w:p w:rsidR="00E25315" w:rsidRPr="00E25315" w:rsidRDefault="00E25315" w:rsidP="006C224A">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0,000</w:t>
            </w:r>
          </w:p>
        </w:tc>
      </w:tr>
      <w:tr w:rsidR="006330B6" w:rsidRPr="002249F5" w:rsidTr="00E25315">
        <w:trPr>
          <w:trHeight w:val="340"/>
          <w:jc w:val="center"/>
        </w:trPr>
        <w:tc>
          <w:tcPr>
            <w:tcW w:w="991" w:type="pct"/>
            <w:vMerge/>
            <w:vAlign w:val="center"/>
          </w:tcPr>
          <w:p w:rsidR="006330B6" w:rsidRPr="00D418F2" w:rsidRDefault="006330B6" w:rsidP="006330B6">
            <w:pPr>
              <w:pStyle w:val="Default"/>
              <w:ind w:left="-99" w:right="-114"/>
              <w:jc w:val="center"/>
              <w:rPr>
                <w:color w:val="000000" w:themeColor="text1"/>
                <w:sz w:val="22"/>
                <w:szCs w:val="22"/>
              </w:rPr>
            </w:pPr>
          </w:p>
        </w:tc>
        <w:tc>
          <w:tcPr>
            <w:tcW w:w="815" w:type="pct"/>
            <w:vAlign w:val="bottom"/>
          </w:tcPr>
          <w:p w:rsidR="006330B6" w:rsidRPr="002249F5" w:rsidRDefault="006330B6" w:rsidP="006330B6">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Располагаемая мощность, Гкал/час</w:t>
            </w:r>
          </w:p>
        </w:tc>
        <w:tc>
          <w:tcPr>
            <w:tcW w:w="549" w:type="pct"/>
            <w:tcBorders>
              <w:top w:val="nil"/>
              <w:left w:val="single" w:sz="4" w:space="0" w:color="auto"/>
              <w:bottom w:val="single" w:sz="4" w:space="0" w:color="auto"/>
              <w:right w:val="single" w:sz="4" w:space="0" w:color="auto"/>
            </w:tcBorders>
            <w:shd w:val="clear" w:color="auto" w:fill="auto"/>
            <w:vAlign w:val="center"/>
          </w:tcPr>
          <w:p w:rsidR="006330B6" w:rsidRPr="00E25315" w:rsidRDefault="006330B6" w:rsidP="006330B6">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w:t>
            </w:r>
            <w:r>
              <w:rPr>
                <w:rFonts w:ascii="Times New Roman" w:hAnsi="Times New Roman" w:cs="Times New Roman"/>
                <w:color w:val="000000" w:themeColor="text1"/>
              </w:rPr>
              <w:t>698</w:t>
            </w:r>
          </w:p>
        </w:tc>
        <w:tc>
          <w:tcPr>
            <w:tcW w:w="380" w:type="pct"/>
            <w:tcBorders>
              <w:top w:val="nil"/>
              <w:left w:val="nil"/>
              <w:bottom w:val="single" w:sz="4" w:space="0" w:color="auto"/>
              <w:right w:val="single" w:sz="4" w:space="0" w:color="auto"/>
            </w:tcBorders>
            <w:shd w:val="clear" w:color="auto" w:fill="auto"/>
            <w:vAlign w:val="center"/>
          </w:tcPr>
          <w:p w:rsidR="006330B6" w:rsidRPr="00E25315" w:rsidRDefault="006330B6" w:rsidP="006330B6">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w:t>
            </w:r>
            <w:r>
              <w:rPr>
                <w:rFonts w:ascii="Times New Roman" w:hAnsi="Times New Roman" w:cs="Times New Roman"/>
                <w:color w:val="000000" w:themeColor="text1"/>
              </w:rPr>
              <w:t>698</w:t>
            </w:r>
          </w:p>
        </w:tc>
        <w:tc>
          <w:tcPr>
            <w:tcW w:w="378" w:type="pct"/>
            <w:tcBorders>
              <w:top w:val="nil"/>
              <w:left w:val="nil"/>
              <w:bottom w:val="single" w:sz="4" w:space="0" w:color="auto"/>
              <w:right w:val="single" w:sz="4" w:space="0" w:color="auto"/>
            </w:tcBorders>
            <w:shd w:val="clear" w:color="auto" w:fill="auto"/>
            <w:vAlign w:val="center"/>
          </w:tcPr>
          <w:p w:rsidR="006330B6" w:rsidRPr="00E25315" w:rsidRDefault="006330B6" w:rsidP="006330B6">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w:t>
            </w:r>
            <w:r>
              <w:rPr>
                <w:rFonts w:ascii="Times New Roman" w:hAnsi="Times New Roman" w:cs="Times New Roman"/>
                <w:color w:val="000000" w:themeColor="text1"/>
              </w:rPr>
              <w:t>698</w:t>
            </w:r>
          </w:p>
        </w:tc>
        <w:tc>
          <w:tcPr>
            <w:tcW w:w="378" w:type="pct"/>
            <w:tcBorders>
              <w:top w:val="nil"/>
              <w:left w:val="nil"/>
              <w:bottom w:val="single" w:sz="4" w:space="0" w:color="auto"/>
              <w:right w:val="single" w:sz="4" w:space="0" w:color="auto"/>
            </w:tcBorders>
            <w:shd w:val="clear" w:color="auto" w:fill="auto"/>
            <w:vAlign w:val="center"/>
          </w:tcPr>
          <w:p w:rsidR="006330B6" w:rsidRPr="00E25315" w:rsidRDefault="006330B6" w:rsidP="006330B6">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w:t>
            </w:r>
            <w:r>
              <w:rPr>
                <w:rFonts w:ascii="Times New Roman" w:hAnsi="Times New Roman" w:cs="Times New Roman"/>
                <w:color w:val="000000" w:themeColor="text1"/>
              </w:rPr>
              <w:t>698</w:t>
            </w:r>
          </w:p>
        </w:tc>
        <w:tc>
          <w:tcPr>
            <w:tcW w:w="378" w:type="pct"/>
            <w:tcBorders>
              <w:top w:val="nil"/>
              <w:left w:val="nil"/>
              <w:bottom w:val="single" w:sz="4" w:space="0" w:color="auto"/>
              <w:right w:val="single" w:sz="4" w:space="0" w:color="auto"/>
            </w:tcBorders>
            <w:shd w:val="clear" w:color="auto" w:fill="auto"/>
            <w:vAlign w:val="center"/>
          </w:tcPr>
          <w:p w:rsidR="006330B6" w:rsidRPr="00E25315" w:rsidRDefault="006330B6" w:rsidP="006330B6">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w:t>
            </w:r>
            <w:r>
              <w:rPr>
                <w:rFonts w:ascii="Times New Roman" w:hAnsi="Times New Roman" w:cs="Times New Roman"/>
                <w:color w:val="000000" w:themeColor="text1"/>
              </w:rPr>
              <w:t>698</w:t>
            </w:r>
          </w:p>
        </w:tc>
        <w:tc>
          <w:tcPr>
            <w:tcW w:w="378" w:type="pct"/>
            <w:tcBorders>
              <w:top w:val="nil"/>
              <w:left w:val="nil"/>
              <w:bottom w:val="single" w:sz="4" w:space="0" w:color="auto"/>
              <w:right w:val="single" w:sz="4" w:space="0" w:color="auto"/>
            </w:tcBorders>
            <w:shd w:val="clear" w:color="auto" w:fill="auto"/>
            <w:vAlign w:val="center"/>
          </w:tcPr>
          <w:p w:rsidR="006330B6" w:rsidRPr="00E25315" w:rsidRDefault="006330B6" w:rsidP="006330B6">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w:t>
            </w:r>
            <w:r>
              <w:rPr>
                <w:rFonts w:ascii="Times New Roman" w:hAnsi="Times New Roman" w:cs="Times New Roman"/>
                <w:color w:val="000000" w:themeColor="text1"/>
              </w:rPr>
              <w:t>698</w:t>
            </w:r>
          </w:p>
        </w:tc>
        <w:tc>
          <w:tcPr>
            <w:tcW w:w="378" w:type="pct"/>
            <w:tcBorders>
              <w:top w:val="nil"/>
              <w:left w:val="nil"/>
              <w:bottom w:val="single" w:sz="4" w:space="0" w:color="auto"/>
              <w:right w:val="single" w:sz="4" w:space="0" w:color="auto"/>
            </w:tcBorders>
            <w:shd w:val="clear" w:color="auto" w:fill="auto"/>
            <w:vAlign w:val="center"/>
          </w:tcPr>
          <w:p w:rsidR="006330B6" w:rsidRPr="00E25315" w:rsidRDefault="006330B6" w:rsidP="006330B6">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w:t>
            </w:r>
            <w:r>
              <w:rPr>
                <w:rFonts w:ascii="Times New Roman" w:hAnsi="Times New Roman" w:cs="Times New Roman"/>
                <w:color w:val="000000" w:themeColor="text1"/>
              </w:rPr>
              <w:t>698</w:t>
            </w:r>
          </w:p>
        </w:tc>
        <w:tc>
          <w:tcPr>
            <w:tcW w:w="375" w:type="pct"/>
            <w:tcBorders>
              <w:top w:val="nil"/>
              <w:left w:val="nil"/>
              <w:bottom w:val="single" w:sz="4" w:space="0" w:color="auto"/>
              <w:right w:val="single" w:sz="4" w:space="0" w:color="auto"/>
            </w:tcBorders>
            <w:shd w:val="clear" w:color="auto" w:fill="auto"/>
            <w:vAlign w:val="center"/>
          </w:tcPr>
          <w:p w:rsidR="006330B6" w:rsidRPr="00E25315" w:rsidRDefault="006330B6" w:rsidP="006330B6">
            <w:pPr>
              <w:spacing w:after="0" w:line="240" w:lineRule="auto"/>
              <w:jc w:val="center"/>
              <w:rPr>
                <w:rFonts w:ascii="Times New Roman" w:hAnsi="Times New Roman" w:cs="Times New Roman"/>
                <w:color w:val="000000" w:themeColor="text1"/>
              </w:rPr>
            </w:pPr>
            <w:r w:rsidRPr="00E25315">
              <w:rPr>
                <w:rFonts w:ascii="Times New Roman" w:hAnsi="Times New Roman" w:cs="Times New Roman"/>
                <w:color w:val="000000" w:themeColor="text1"/>
              </w:rPr>
              <w:t>0,</w:t>
            </w:r>
            <w:r>
              <w:rPr>
                <w:rFonts w:ascii="Times New Roman" w:hAnsi="Times New Roman" w:cs="Times New Roman"/>
                <w:color w:val="000000" w:themeColor="text1"/>
              </w:rPr>
              <w:t>698</w:t>
            </w:r>
          </w:p>
        </w:tc>
      </w:tr>
    </w:tbl>
    <w:p w:rsidR="00E53026" w:rsidRPr="00F75359" w:rsidRDefault="00E53026" w:rsidP="00E53026">
      <w:pPr>
        <w:spacing w:after="0"/>
        <w:jc w:val="both"/>
        <w:rPr>
          <w:rFonts w:ascii="Times New Roman" w:hAnsi="Times New Roman" w:cs="Times New Roman"/>
          <w:color w:val="000000" w:themeColor="text1"/>
          <w:spacing w:val="-4"/>
          <w:sz w:val="20"/>
          <w:szCs w:val="24"/>
        </w:rPr>
      </w:pPr>
      <w:bookmarkStart w:id="27" w:name="_Toc6389124"/>
      <w:r w:rsidRPr="00F75359">
        <w:rPr>
          <w:rFonts w:ascii="Times New Roman" w:hAnsi="Times New Roman" w:cs="Times New Roman"/>
          <w:color w:val="000000" w:themeColor="text1"/>
          <w:spacing w:val="-4"/>
          <w:sz w:val="20"/>
          <w:szCs w:val="24"/>
        </w:rPr>
        <w:t>*ООО «Тепловая компания» осуществляет теплоснабжение от котельной с 2021 года. Данные об отпуске тепловой энергии за базовый 2020 год по показаниям ООО «</w:t>
      </w:r>
      <w:proofErr w:type="spellStart"/>
      <w:r w:rsidRPr="00F75359">
        <w:rPr>
          <w:rFonts w:ascii="Times New Roman" w:hAnsi="Times New Roman" w:cs="Times New Roman"/>
          <w:color w:val="000000" w:themeColor="text1"/>
          <w:spacing w:val="-4"/>
          <w:sz w:val="20"/>
          <w:szCs w:val="24"/>
        </w:rPr>
        <w:t>Теплоснаб</w:t>
      </w:r>
      <w:proofErr w:type="spellEnd"/>
      <w:r w:rsidRPr="00F75359">
        <w:rPr>
          <w:rFonts w:ascii="Times New Roman" w:hAnsi="Times New Roman" w:cs="Times New Roman"/>
          <w:color w:val="000000" w:themeColor="text1"/>
          <w:spacing w:val="-4"/>
          <w:sz w:val="20"/>
          <w:szCs w:val="24"/>
        </w:rPr>
        <w:t xml:space="preserve">» (организация, эксплуатирующая котельную до 2021 года). </w:t>
      </w:r>
    </w:p>
    <w:p w:rsidR="00F64189" w:rsidRDefault="00F64189" w:rsidP="00360B4B">
      <w:pPr>
        <w:pStyle w:val="3"/>
        <w:spacing w:before="0"/>
        <w:jc w:val="center"/>
        <w:rPr>
          <w:rFonts w:ascii="Times New Roman" w:hAnsi="Times New Roman" w:cs="Times New Roman"/>
          <w:b w:val="0"/>
          <w:i/>
          <w:color w:val="000000" w:themeColor="text1"/>
          <w:sz w:val="24"/>
          <w:szCs w:val="24"/>
        </w:rPr>
      </w:pPr>
    </w:p>
    <w:p w:rsidR="00360B4B" w:rsidRPr="00105F1C" w:rsidRDefault="00360B4B" w:rsidP="00360B4B">
      <w:pPr>
        <w:pStyle w:val="3"/>
        <w:spacing w:before="0"/>
        <w:jc w:val="center"/>
        <w:rPr>
          <w:rFonts w:ascii="Times New Roman" w:hAnsi="Times New Roman" w:cs="Times New Roman"/>
          <w:b w:val="0"/>
          <w:i/>
          <w:color w:val="000000" w:themeColor="text1"/>
          <w:sz w:val="24"/>
          <w:szCs w:val="24"/>
        </w:rPr>
      </w:pPr>
      <w:bookmarkStart w:id="28" w:name="_Toc67826604"/>
      <w:r w:rsidRPr="00105F1C">
        <w:rPr>
          <w:rFonts w:ascii="Times New Roman" w:hAnsi="Times New Roman" w:cs="Times New Roman"/>
          <w:b w:val="0"/>
          <w:i/>
          <w:color w:val="000000" w:themeColor="text1"/>
          <w:sz w:val="24"/>
          <w:szCs w:val="24"/>
        </w:rPr>
        <w:t xml:space="preserve">2.3.3 Существующие и перспективные затраты тепловой мощности на собственные и </w:t>
      </w:r>
      <w:r w:rsidRPr="00105F1C">
        <w:rPr>
          <w:rFonts w:ascii="Times New Roman" w:hAnsi="Times New Roman" w:cs="Times New Roman"/>
          <w:b w:val="0"/>
          <w:i/>
          <w:color w:val="000000" w:themeColor="text1"/>
          <w:sz w:val="24"/>
          <w:szCs w:val="24"/>
        </w:rPr>
        <w:br/>
        <w:t xml:space="preserve">хозяйственные нужды теплоснабжающей организации в отношении источников </w:t>
      </w:r>
      <w:r w:rsidRPr="00105F1C">
        <w:rPr>
          <w:rFonts w:ascii="Times New Roman" w:hAnsi="Times New Roman" w:cs="Times New Roman"/>
          <w:b w:val="0"/>
          <w:i/>
          <w:color w:val="000000" w:themeColor="text1"/>
          <w:sz w:val="24"/>
          <w:szCs w:val="24"/>
        </w:rPr>
        <w:br/>
        <w:t>тепловой энергии</w:t>
      </w:r>
      <w:bookmarkEnd w:id="27"/>
      <w:bookmarkEnd w:id="28"/>
    </w:p>
    <w:p w:rsidR="00100E25" w:rsidRPr="00105F1C" w:rsidRDefault="00100E25" w:rsidP="00100E25">
      <w:pPr>
        <w:spacing w:after="0"/>
        <w:rPr>
          <w:rFonts w:ascii="Times New Roman" w:hAnsi="Times New Roman" w:cs="Times New Roman"/>
          <w:color w:val="000000" w:themeColor="text1"/>
          <w:sz w:val="24"/>
          <w:szCs w:val="24"/>
        </w:rPr>
      </w:pPr>
    </w:p>
    <w:p w:rsidR="00A71C86" w:rsidRDefault="00A71C86" w:rsidP="007F6C33">
      <w:pPr>
        <w:spacing w:after="0"/>
        <w:ind w:firstLine="709"/>
        <w:jc w:val="both"/>
        <w:rPr>
          <w:rFonts w:ascii="Times New Roman" w:hAnsi="Times New Roman" w:cs="Times New Roman"/>
          <w:color w:val="000000" w:themeColor="text1"/>
          <w:sz w:val="24"/>
          <w:szCs w:val="24"/>
        </w:rPr>
      </w:pPr>
      <w:r w:rsidRPr="00105F1C">
        <w:rPr>
          <w:rFonts w:ascii="Times New Roman" w:hAnsi="Times New Roman" w:cs="Times New Roman"/>
          <w:color w:val="000000" w:themeColor="text1"/>
          <w:sz w:val="24"/>
          <w:szCs w:val="24"/>
        </w:rPr>
        <w:t>Существующие и перспективные затраты тепловой мощности на собственные и хозя</w:t>
      </w:r>
      <w:r w:rsidRPr="00105F1C">
        <w:rPr>
          <w:rFonts w:ascii="Times New Roman" w:hAnsi="Times New Roman" w:cs="Times New Roman"/>
          <w:color w:val="000000" w:themeColor="text1"/>
          <w:sz w:val="24"/>
          <w:szCs w:val="24"/>
        </w:rPr>
        <w:t>й</w:t>
      </w:r>
      <w:r w:rsidRPr="00105F1C">
        <w:rPr>
          <w:rFonts w:ascii="Times New Roman" w:hAnsi="Times New Roman" w:cs="Times New Roman"/>
          <w:color w:val="000000" w:themeColor="text1"/>
          <w:sz w:val="24"/>
          <w:szCs w:val="24"/>
        </w:rPr>
        <w:t>ственные нужды источнико</w:t>
      </w:r>
      <w:r w:rsidR="0057284C" w:rsidRPr="00105F1C">
        <w:rPr>
          <w:rFonts w:ascii="Times New Roman" w:hAnsi="Times New Roman" w:cs="Times New Roman"/>
          <w:color w:val="000000" w:themeColor="text1"/>
          <w:sz w:val="24"/>
          <w:szCs w:val="24"/>
        </w:rPr>
        <w:t xml:space="preserve">в тепловой энергии для </w:t>
      </w:r>
      <w:r w:rsidR="00492A44">
        <w:rPr>
          <w:rFonts w:ascii="Times New Roman" w:hAnsi="Times New Roman" w:cs="Times New Roman"/>
          <w:color w:val="000000" w:themeColor="text1"/>
          <w:sz w:val="24"/>
          <w:szCs w:val="24"/>
        </w:rPr>
        <w:t xml:space="preserve">источников тепловой энергии </w:t>
      </w:r>
      <w:r w:rsidR="00A727F0">
        <w:rPr>
          <w:rFonts w:ascii="Times New Roman" w:hAnsi="Times New Roman" w:cs="Times New Roman"/>
          <w:color w:val="000000" w:themeColor="text1"/>
          <w:sz w:val="24"/>
          <w:szCs w:val="24"/>
        </w:rPr>
        <w:t>Мысковского городского округа</w:t>
      </w:r>
      <w:r w:rsidR="008E1C34" w:rsidRPr="00105F1C">
        <w:rPr>
          <w:rFonts w:ascii="Times New Roman" w:hAnsi="Times New Roman" w:cs="Times New Roman"/>
          <w:color w:val="000000" w:themeColor="text1"/>
          <w:sz w:val="24"/>
          <w:szCs w:val="24"/>
        </w:rPr>
        <w:t xml:space="preserve"> </w:t>
      </w:r>
      <w:r w:rsidRPr="00105F1C">
        <w:rPr>
          <w:rFonts w:ascii="Times New Roman" w:hAnsi="Times New Roman" w:cs="Times New Roman"/>
          <w:color w:val="000000" w:themeColor="text1"/>
          <w:sz w:val="24"/>
          <w:szCs w:val="24"/>
        </w:rPr>
        <w:t>приведены в таблице 1.</w:t>
      </w:r>
      <w:r w:rsidR="000E3F25">
        <w:rPr>
          <w:rFonts w:ascii="Times New Roman" w:hAnsi="Times New Roman" w:cs="Times New Roman"/>
          <w:color w:val="000000" w:themeColor="text1"/>
          <w:sz w:val="24"/>
          <w:szCs w:val="24"/>
        </w:rPr>
        <w:t>11</w:t>
      </w:r>
      <w:r w:rsidRPr="00105F1C">
        <w:rPr>
          <w:rFonts w:ascii="Times New Roman" w:hAnsi="Times New Roman" w:cs="Times New Roman"/>
          <w:color w:val="000000" w:themeColor="text1"/>
          <w:sz w:val="24"/>
          <w:szCs w:val="24"/>
        </w:rPr>
        <w:t>.</w:t>
      </w:r>
    </w:p>
    <w:p w:rsidR="00AE129A" w:rsidRPr="00105F1C" w:rsidRDefault="00AE129A" w:rsidP="007F6C33">
      <w:pPr>
        <w:spacing w:after="0"/>
        <w:ind w:firstLine="709"/>
        <w:jc w:val="both"/>
        <w:rPr>
          <w:rFonts w:ascii="Times New Roman" w:hAnsi="Times New Roman" w:cs="Times New Roman"/>
          <w:color w:val="000000" w:themeColor="text1"/>
          <w:sz w:val="24"/>
          <w:szCs w:val="24"/>
        </w:rPr>
      </w:pPr>
    </w:p>
    <w:p w:rsidR="008E1C34" w:rsidRPr="003F70D7" w:rsidRDefault="00914006" w:rsidP="0079211A">
      <w:pPr>
        <w:spacing w:after="0"/>
        <w:jc w:val="both"/>
        <w:rPr>
          <w:rFonts w:ascii="Times New Roman" w:hAnsi="Times New Roman" w:cs="Times New Roman"/>
          <w:color w:val="000000" w:themeColor="text1"/>
          <w:sz w:val="24"/>
          <w:szCs w:val="24"/>
        </w:rPr>
      </w:pPr>
      <w:r w:rsidRPr="00105F1C">
        <w:rPr>
          <w:rFonts w:ascii="Times New Roman" w:hAnsi="Times New Roman" w:cs="Times New Roman"/>
          <w:color w:val="000000" w:themeColor="text1"/>
          <w:sz w:val="24"/>
          <w:szCs w:val="24"/>
        </w:rPr>
        <w:t>Таблица 1.</w:t>
      </w:r>
      <w:r w:rsidR="000E3F25">
        <w:rPr>
          <w:rFonts w:ascii="Times New Roman" w:hAnsi="Times New Roman" w:cs="Times New Roman"/>
          <w:color w:val="000000" w:themeColor="text1"/>
          <w:sz w:val="24"/>
          <w:szCs w:val="24"/>
        </w:rPr>
        <w:t>11</w:t>
      </w:r>
      <w:r w:rsidRPr="00105F1C">
        <w:rPr>
          <w:rFonts w:ascii="Times New Roman" w:hAnsi="Times New Roman" w:cs="Times New Roman"/>
          <w:color w:val="000000" w:themeColor="text1"/>
          <w:sz w:val="24"/>
          <w:szCs w:val="24"/>
        </w:rPr>
        <w:t xml:space="preserve"> – Существующие и перспекти</w:t>
      </w:r>
      <w:r w:rsidRPr="003F70D7">
        <w:rPr>
          <w:rFonts w:ascii="Times New Roman" w:hAnsi="Times New Roman" w:cs="Times New Roman"/>
          <w:color w:val="000000" w:themeColor="text1"/>
          <w:sz w:val="24"/>
          <w:szCs w:val="24"/>
        </w:rPr>
        <w:t>вные затраты тепловой мощности на собственные и хозяйственные нужды источников тепловой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27"/>
        <w:gridCol w:w="1217"/>
        <w:gridCol w:w="840"/>
        <w:gridCol w:w="826"/>
        <w:gridCol w:w="832"/>
        <w:gridCol w:w="832"/>
        <w:gridCol w:w="832"/>
        <w:gridCol w:w="832"/>
        <w:gridCol w:w="881"/>
      </w:tblGrid>
      <w:tr w:rsidR="003F70D7" w:rsidRPr="002249F5" w:rsidTr="00B307A7">
        <w:trPr>
          <w:trHeight w:val="340"/>
          <w:jc w:val="center"/>
        </w:trPr>
        <w:tc>
          <w:tcPr>
            <w:tcW w:w="1564" w:type="pct"/>
            <w:vMerge w:val="restart"/>
            <w:vAlign w:val="center"/>
          </w:tcPr>
          <w:p w:rsidR="003F70D7" w:rsidRPr="002249F5" w:rsidRDefault="003F70D7" w:rsidP="003F70D7">
            <w:pPr>
              <w:pStyle w:val="Default"/>
              <w:ind w:left="-107" w:right="-108" w:firstLine="107"/>
              <w:jc w:val="center"/>
              <w:rPr>
                <w:b/>
                <w:color w:val="000000" w:themeColor="text1"/>
                <w:sz w:val="22"/>
              </w:rPr>
            </w:pPr>
            <w:bookmarkStart w:id="29" w:name="_Toc435791202"/>
            <w:r w:rsidRPr="002249F5">
              <w:rPr>
                <w:b/>
                <w:color w:val="000000" w:themeColor="text1"/>
                <w:sz w:val="22"/>
              </w:rPr>
              <w:t>Источник теплоснабжения</w:t>
            </w:r>
          </w:p>
        </w:tc>
        <w:tc>
          <w:tcPr>
            <w:tcW w:w="3436" w:type="pct"/>
            <w:gridSpan w:val="8"/>
            <w:vAlign w:val="center"/>
          </w:tcPr>
          <w:p w:rsidR="003F70D7" w:rsidRPr="002249F5" w:rsidRDefault="003F70D7" w:rsidP="00105F1C">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Затраты тепловой мощности на собственные и хозяйственные нужды источников тепловой энергии, Гкал/час</w:t>
            </w:r>
          </w:p>
        </w:tc>
      </w:tr>
      <w:tr w:rsidR="003F70D7" w:rsidRPr="002249F5" w:rsidTr="00B307A7">
        <w:trPr>
          <w:trHeight w:val="340"/>
          <w:jc w:val="center"/>
        </w:trPr>
        <w:tc>
          <w:tcPr>
            <w:tcW w:w="1564" w:type="pct"/>
            <w:vMerge/>
            <w:vAlign w:val="center"/>
          </w:tcPr>
          <w:p w:rsidR="003F70D7" w:rsidRPr="002249F5" w:rsidRDefault="003F70D7" w:rsidP="00044A65">
            <w:pPr>
              <w:pStyle w:val="Default"/>
              <w:ind w:left="-107" w:right="-108" w:firstLine="107"/>
              <w:jc w:val="center"/>
              <w:rPr>
                <w:b/>
                <w:color w:val="000000" w:themeColor="text1"/>
                <w:sz w:val="22"/>
              </w:rPr>
            </w:pPr>
          </w:p>
        </w:tc>
        <w:tc>
          <w:tcPr>
            <w:tcW w:w="590" w:type="pct"/>
            <w:vMerge w:val="restart"/>
            <w:vAlign w:val="center"/>
          </w:tcPr>
          <w:p w:rsidR="003F70D7" w:rsidRPr="002249F5" w:rsidRDefault="003F70D7" w:rsidP="00044A65">
            <w:pPr>
              <w:pStyle w:val="Default"/>
              <w:ind w:left="-107" w:right="-108" w:hanging="55"/>
              <w:jc w:val="center"/>
              <w:rPr>
                <w:b/>
                <w:color w:val="000000" w:themeColor="text1"/>
                <w:sz w:val="22"/>
              </w:rPr>
            </w:pPr>
            <w:r w:rsidRPr="002249F5">
              <w:rPr>
                <w:b/>
                <w:color w:val="000000" w:themeColor="text1"/>
                <w:sz w:val="22"/>
              </w:rPr>
              <w:t>Существу</w:t>
            </w:r>
          </w:p>
          <w:p w:rsidR="003F70D7" w:rsidRPr="002249F5" w:rsidRDefault="003F70D7" w:rsidP="00044A65">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3F70D7" w:rsidRPr="002249F5" w:rsidRDefault="00DC395B" w:rsidP="00044A65">
            <w:pPr>
              <w:spacing w:after="0"/>
              <w:jc w:val="center"/>
              <w:rPr>
                <w:b/>
                <w:color w:val="000000" w:themeColor="text1"/>
              </w:rPr>
            </w:pPr>
            <w:r>
              <w:rPr>
                <w:rFonts w:ascii="Times New Roman" w:hAnsi="Times New Roman" w:cs="Times New Roman"/>
                <w:b/>
                <w:color w:val="000000" w:themeColor="text1"/>
              </w:rPr>
              <w:t>2020</w:t>
            </w:r>
          </w:p>
        </w:tc>
        <w:tc>
          <w:tcPr>
            <w:tcW w:w="2847" w:type="pct"/>
            <w:gridSpan w:val="7"/>
            <w:vAlign w:val="center"/>
          </w:tcPr>
          <w:p w:rsidR="003F70D7" w:rsidRPr="002249F5" w:rsidRDefault="003F70D7" w:rsidP="00044A65">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154240" w:rsidRPr="002249F5" w:rsidTr="00B307A7">
        <w:trPr>
          <w:trHeight w:val="340"/>
          <w:jc w:val="center"/>
        </w:trPr>
        <w:tc>
          <w:tcPr>
            <w:tcW w:w="1564" w:type="pct"/>
            <w:vMerge/>
            <w:vAlign w:val="center"/>
          </w:tcPr>
          <w:p w:rsidR="00154240" w:rsidRPr="002249F5" w:rsidRDefault="00154240" w:rsidP="00154240">
            <w:pPr>
              <w:pStyle w:val="Default"/>
              <w:ind w:left="-107" w:right="-108" w:firstLine="107"/>
              <w:jc w:val="center"/>
              <w:rPr>
                <w:b/>
                <w:color w:val="000000" w:themeColor="text1"/>
                <w:sz w:val="22"/>
              </w:rPr>
            </w:pPr>
          </w:p>
        </w:tc>
        <w:tc>
          <w:tcPr>
            <w:tcW w:w="590" w:type="pct"/>
            <w:vMerge/>
            <w:vAlign w:val="center"/>
          </w:tcPr>
          <w:p w:rsidR="00154240" w:rsidRPr="002249F5" w:rsidRDefault="00154240" w:rsidP="00154240">
            <w:pPr>
              <w:spacing w:after="0"/>
              <w:jc w:val="center"/>
              <w:rPr>
                <w:rFonts w:ascii="Times New Roman" w:hAnsi="Times New Roman" w:cs="Times New Roman"/>
                <w:b/>
                <w:color w:val="000000" w:themeColor="text1"/>
              </w:rPr>
            </w:pPr>
          </w:p>
        </w:tc>
        <w:tc>
          <w:tcPr>
            <w:tcW w:w="407"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2021</w:t>
            </w:r>
          </w:p>
        </w:tc>
        <w:tc>
          <w:tcPr>
            <w:tcW w:w="400"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2022</w:t>
            </w: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2023</w:t>
            </w: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2024</w:t>
            </w: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2025</w:t>
            </w:r>
          </w:p>
        </w:tc>
        <w:tc>
          <w:tcPr>
            <w:tcW w:w="403"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2026-</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2028</w:t>
            </w:r>
          </w:p>
        </w:tc>
        <w:tc>
          <w:tcPr>
            <w:tcW w:w="427"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2029</w:t>
            </w:r>
            <w:r w:rsidRPr="00BB2B20">
              <w:rPr>
                <w:rFonts w:ascii="Times New Roman" w:hAnsi="Times New Roman" w:cs="Times New Roman"/>
                <w:b/>
                <w:color w:val="000000" w:themeColor="text1"/>
              </w:rPr>
              <w:t>-</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2033</w:t>
            </w:r>
          </w:p>
        </w:tc>
      </w:tr>
      <w:tr w:rsidR="00E37267" w:rsidRPr="002249F5" w:rsidTr="00B307A7">
        <w:trPr>
          <w:trHeight w:val="556"/>
          <w:jc w:val="center"/>
        </w:trPr>
        <w:tc>
          <w:tcPr>
            <w:tcW w:w="1564" w:type="pct"/>
            <w:vAlign w:val="center"/>
          </w:tcPr>
          <w:p w:rsidR="00E37267" w:rsidRDefault="00E37267" w:rsidP="00E37267">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 xml:space="preserve">Томь-Усинская ГРЭС </w:t>
            </w:r>
          </w:p>
          <w:p w:rsidR="00E37267" w:rsidRPr="006C224A" w:rsidRDefault="00E37267" w:rsidP="00E37267">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АО "Кузбассэнерго"</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E37267" w:rsidRPr="00E37267" w:rsidRDefault="00E37267" w:rsidP="00E37267">
            <w:pPr>
              <w:spacing w:after="0"/>
              <w:jc w:val="center"/>
              <w:rPr>
                <w:rFonts w:ascii="Times New Roman" w:hAnsi="Times New Roman" w:cs="Times New Roman"/>
                <w:color w:val="000000" w:themeColor="text1"/>
              </w:rPr>
            </w:pPr>
            <w:r w:rsidRPr="00E37267">
              <w:rPr>
                <w:rFonts w:ascii="Times New Roman" w:hAnsi="Times New Roman" w:cs="Times New Roman"/>
                <w:color w:val="000000" w:themeColor="text1"/>
              </w:rPr>
              <w:t>2,952</w:t>
            </w:r>
          </w:p>
        </w:tc>
        <w:tc>
          <w:tcPr>
            <w:tcW w:w="407" w:type="pct"/>
            <w:tcBorders>
              <w:top w:val="single" w:sz="4" w:space="0" w:color="auto"/>
              <w:left w:val="nil"/>
              <w:bottom w:val="single" w:sz="4" w:space="0" w:color="auto"/>
              <w:right w:val="single" w:sz="4" w:space="0" w:color="auto"/>
            </w:tcBorders>
            <w:shd w:val="clear" w:color="auto" w:fill="auto"/>
            <w:vAlign w:val="center"/>
          </w:tcPr>
          <w:p w:rsidR="00E37267" w:rsidRPr="00E37267" w:rsidRDefault="00E37267" w:rsidP="00E37267">
            <w:pPr>
              <w:spacing w:after="0"/>
              <w:jc w:val="center"/>
              <w:rPr>
                <w:rFonts w:ascii="Times New Roman" w:hAnsi="Times New Roman" w:cs="Times New Roman"/>
                <w:color w:val="000000" w:themeColor="text1"/>
              </w:rPr>
            </w:pPr>
            <w:r w:rsidRPr="00E37267">
              <w:rPr>
                <w:rFonts w:ascii="Times New Roman" w:hAnsi="Times New Roman" w:cs="Times New Roman"/>
                <w:color w:val="000000" w:themeColor="text1"/>
              </w:rPr>
              <w:t>2,952</w:t>
            </w:r>
          </w:p>
        </w:tc>
        <w:tc>
          <w:tcPr>
            <w:tcW w:w="400" w:type="pct"/>
            <w:tcBorders>
              <w:top w:val="single" w:sz="4" w:space="0" w:color="auto"/>
              <w:left w:val="nil"/>
              <w:bottom w:val="single" w:sz="4" w:space="0" w:color="auto"/>
              <w:right w:val="single" w:sz="4" w:space="0" w:color="auto"/>
            </w:tcBorders>
            <w:shd w:val="clear" w:color="auto" w:fill="auto"/>
            <w:vAlign w:val="center"/>
          </w:tcPr>
          <w:p w:rsidR="00E37267" w:rsidRPr="00E37267" w:rsidRDefault="00E37267" w:rsidP="00E37267">
            <w:pPr>
              <w:spacing w:after="0"/>
              <w:jc w:val="center"/>
              <w:rPr>
                <w:rFonts w:ascii="Times New Roman" w:hAnsi="Times New Roman" w:cs="Times New Roman"/>
                <w:color w:val="000000" w:themeColor="text1"/>
              </w:rPr>
            </w:pPr>
            <w:r w:rsidRPr="00E37267">
              <w:rPr>
                <w:rFonts w:ascii="Times New Roman" w:hAnsi="Times New Roman" w:cs="Times New Roman"/>
                <w:color w:val="000000" w:themeColor="text1"/>
              </w:rPr>
              <w:t>2,952</w:t>
            </w:r>
          </w:p>
        </w:tc>
        <w:tc>
          <w:tcPr>
            <w:tcW w:w="403" w:type="pct"/>
            <w:tcBorders>
              <w:top w:val="single" w:sz="4" w:space="0" w:color="auto"/>
              <w:left w:val="nil"/>
              <w:bottom w:val="single" w:sz="4" w:space="0" w:color="auto"/>
              <w:right w:val="single" w:sz="4" w:space="0" w:color="auto"/>
            </w:tcBorders>
            <w:shd w:val="clear" w:color="auto" w:fill="auto"/>
            <w:vAlign w:val="center"/>
          </w:tcPr>
          <w:p w:rsidR="00E37267" w:rsidRPr="00E37267" w:rsidRDefault="00E37267" w:rsidP="00E37267">
            <w:pPr>
              <w:spacing w:after="0"/>
              <w:jc w:val="center"/>
              <w:rPr>
                <w:rFonts w:ascii="Times New Roman" w:hAnsi="Times New Roman" w:cs="Times New Roman"/>
                <w:color w:val="000000" w:themeColor="text1"/>
              </w:rPr>
            </w:pPr>
            <w:r w:rsidRPr="00E37267">
              <w:rPr>
                <w:rFonts w:ascii="Times New Roman" w:hAnsi="Times New Roman" w:cs="Times New Roman"/>
                <w:color w:val="000000" w:themeColor="text1"/>
              </w:rPr>
              <w:t>2,952</w:t>
            </w:r>
          </w:p>
        </w:tc>
        <w:tc>
          <w:tcPr>
            <w:tcW w:w="403" w:type="pct"/>
            <w:tcBorders>
              <w:top w:val="single" w:sz="4" w:space="0" w:color="auto"/>
              <w:left w:val="nil"/>
              <w:bottom w:val="single" w:sz="4" w:space="0" w:color="auto"/>
              <w:right w:val="single" w:sz="4" w:space="0" w:color="auto"/>
            </w:tcBorders>
            <w:shd w:val="clear" w:color="auto" w:fill="auto"/>
            <w:vAlign w:val="center"/>
          </w:tcPr>
          <w:p w:rsidR="00E37267" w:rsidRPr="00E37267" w:rsidRDefault="00E37267" w:rsidP="00E37267">
            <w:pPr>
              <w:spacing w:after="0"/>
              <w:jc w:val="center"/>
              <w:rPr>
                <w:rFonts w:ascii="Times New Roman" w:hAnsi="Times New Roman" w:cs="Times New Roman"/>
                <w:color w:val="000000" w:themeColor="text1"/>
              </w:rPr>
            </w:pPr>
            <w:r w:rsidRPr="00E37267">
              <w:rPr>
                <w:rFonts w:ascii="Times New Roman" w:hAnsi="Times New Roman" w:cs="Times New Roman"/>
                <w:color w:val="000000" w:themeColor="text1"/>
              </w:rPr>
              <w:t>2,952</w:t>
            </w:r>
          </w:p>
        </w:tc>
        <w:tc>
          <w:tcPr>
            <w:tcW w:w="403" w:type="pct"/>
            <w:tcBorders>
              <w:top w:val="single" w:sz="4" w:space="0" w:color="auto"/>
              <w:left w:val="nil"/>
              <w:bottom w:val="single" w:sz="4" w:space="0" w:color="auto"/>
              <w:right w:val="single" w:sz="4" w:space="0" w:color="auto"/>
            </w:tcBorders>
            <w:shd w:val="clear" w:color="auto" w:fill="auto"/>
            <w:vAlign w:val="center"/>
          </w:tcPr>
          <w:p w:rsidR="00E37267" w:rsidRPr="00E37267" w:rsidRDefault="00E37267" w:rsidP="00E37267">
            <w:pPr>
              <w:spacing w:after="0"/>
              <w:jc w:val="center"/>
              <w:rPr>
                <w:rFonts w:ascii="Times New Roman" w:hAnsi="Times New Roman" w:cs="Times New Roman"/>
                <w:color w:val="000000" w:themeColor="text1"/>
              </w:rPr>
            </w:pPr>
            <w:r w:rsidRPr="00E37267">
              <w:rPr>
                <w:rFonts w:ascii="Times New Roman" w:hAnsi="Times New Roman" w:cs="Times New Roman"/>
                <w:color w:val="000000" w:themeColor="text1"/>
              </w:rPr>
              <w:t>2,952</w:t>
            </w:r>
          </w:p>
        </w:tc>
        <w:tc>
          <w:tcPr>
            <w:tcW w:w="403" w:type="pct"/>
            <w:tcBorders>
              <w:top w:val="single" w:sz="4" w:space="0" w:color="auto"/>
              <w:left w:val="nil"/>
              <w:bottom w:val="single" w:sz="4" w:space="0" w:color="auto"/>
              <w:right w:val="single" w:sz="4" w:space="0" w:color="auto"/>
            </w:tcBorders>
            <w:shd w:val="clear" w:color="auto" w:fill="auto"/>
            <w:vAlign w:val="center"/>
          </w:tcPr>
          <w:p w:rsidR="00E37267" w:rsidRPr="00E37267" w:rsidRDefault="00E37267" w:rsidP="00E37267">
            <w:pPr>
              <w:spacing w:after="0"/>
              <w:jc w:val="center"/>
              <w:rPr>
                <w:rFonts w:ascii="Times New Roman" w:hAnsi="Times New Roman" w:cs="Times New Roman"/>
                <w:color w:val="000000" w:themeColor="text1"/>
              </w:rPr>
            </w:pPr>
            <w:r w:rsidRPr="00E37267">
              <w:rPr>
                <w:rFonts w:ascii="Times New Roman" w:hAnsi="Times New Roman" w:cs="Times New Roman"/>
                <w:color w:val="000000" w:themeColor="text1"/>
              </w:rPr>
              <w:t>2,952</w:t>
            </w:r>
          </w:p>
        </w:tc>
        <w:tc>
          <w:tcPr>
            <w:tcW w:w="427" w:type="pct"/>
            <w:tcBorders>
              <w:top w:val="single" w:sz="4" w:space="0" w:color="auto"/>
              <w:left w:val="nil"/>
              <w:bottom w:val="single" w:sz="4" w:space="0" w:color="auto"/>
              <w:right w:val="single" w:sz="4" w:space="0" w:color="auto"/>
            </w:tcBorders>
            <w:shd w:val="clear" w:color="auto" w:fill="auto"/>
            <w:vAlign w:val="center"/>
          </w:tcPr>
          <w:p w:rsidR="00E37267" w:rsidRPr="00E37267" w:rsidRDefault="00E37267" w:rsidP="00E37267">
            <w:pPr>
              <w:spacing w:after="0"/>
              <w:jc w:val="center"/>
              <w:rPr>
                <w:rFonts w:ascii="Times New Roman" w:hAnsi="Times New Roman" w:cs="Times New Roman"/>
                <w:color w:val="000000" w:themeColor="text1"/>
              </w:rPr>
            </w:pPr>
            <w:r w:rsidRPr="00E37267">
              <w:rPr>
                <w:rFonts w:ascii="Times New Roman" w:hAnsi="Times New Roman" w:cs="Times New Roman"/>
                <w:color w:val="000000" w:themeColor="text1"/>
              </w:rPr>
              <w:t>2,952</w:t>
            </w:r>
          </w:p>
        </w:tc>
      </w:tr>
      <w:tr w:rsidR="00E53026" w:rsidRPr="002249F5" w:rsidTr="00B307A7">
        <w:trPr>
          <w:trHeight w:val="556"/>
          <w:jc w:val="center"/>
        </w:trPr>
        <w:tc>
          <w:tcPr>
            <w:tcW w:w="1564" w:type="pct"/>
            <w:vAlign w:val="center"/>
          </w:tcPr>
          <w:p w:rsidR="00E53026" w:rsidRPr="006C224A" w:rsidRDefault="00E53026" w:rsidP="00E5302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Pr="006C224A">
              <w:rPr>
                <w:rFonts w:ascii="Times New Roman" w:hAnsi="Times New Roman" w:cs="Times New Roman"/>
                <w:color w:val="000000" w:themeColor="text1"/>
              </w:rPr>
              <w:t>Котельная ООО "ТК"</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E53026" w:rsidRPr="00E53026" w:rsidRDefault="00E37267" w:rsidP="00E5302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0,513</w:t>
            </w:r>
          </w:p>
        </w:tc>
        <w:tc>
          <w:tcPr>
            <w:tcW w:w="407" w:type="pct"/>
            <w:tcBorders>
              <w:top w:val="single" w:sz="4" w:space="0" w:color="auto"/>
              <w:left w:val="nil"/>
              <w:bottom w:val="single" w:sz="4" w:space="0" w:color="auto"/>
              <w:right w:val="single" w:sz="4" w:space="0" w:color="auto"/>
            </w:tcBorders>
            <w:shd w:val="clear" w:color="auto" w:fill="auto"/>
            <w:vAlign w:val="center"/>
          </w:tcPr>
          <w:p w:rsidR="00E53026" w:rsidRPr="00E53026" w:rsidRDefault="00E53026" w:rsidP="00E5302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0,516</w:t>
            </w:r>
          </w:p>
        </w:tc>
        <w:tc>
          <w:tcPr>
            <w:tcW w:w="400" w:type="pct"/>
            <w:tcBorders>
              <w:top w:val="single" w:sz="4" w:space="0" w:color="auto"/>
              <w:left w:val="nil"/>
              <w:bottom w:val="single" w:sz="4" w:space="0" w:color="auto"/>
              <w:right w:val="single" w:sz="4" w:space="0" w:color="auto"/>
            </w:tcBorders>
            <w:shd w:val="clear" w:color="auto" w:fill="auto"/>
            <w:vAlign w:val="center"/>
          </w:tcPr>
          <w:p w:rsidR="00E53026" w:rsidRPr="00E53026" w:rsidRDefault="00E53026" w:rsidP="00E5302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0,513</w:t>
            </w:r>
          </w:p>
        </w:tc>
        <w:tc>
          <w:tcPr>
            <w:tcW w:w="403" w:type="pct"/>
            <w:tcBorders>
              <w:top w:val="single" w:sz="4" w:space="0" w:color="auto"/>
              <w:left w:val="nil"/>
              <w:bottom w:val="single" w:sz="4" w:space="0" w:color="auto"/>
              <w:right w:val="single" w:sz="4" w:space="0" w:color="auto"/>
            </w:tcBorders>
            <w:shd w:val="clear" w:color="auto" w:fill="auto"/>
            <w:vAlign w:val="center"/>
          </w:tcPr>
          <w:p w:rsidR="00E53026" w:rsidRPr="00E53026" w:rsidRDefault="00E53026" w:rsidP="00E5302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0,513</w:t>
            </w:r>
          </w:p>
        </w:tc>
        <w:tc>
          <w:tcPr>
            <w:tcW w:w="403" w:type="pct"/>
            <w:tcBorders>
              <w:top w:val="single" w:sz="4" w:space="0" w:color="auto"/>
              <w:left w:val="nil"/>
              <w:bottom w:val="single" w:sz="4" w:space="0" w:color="auto"/>
              <w:right w:val="single" w:sz="4" w:space="0" w:color="auto"/>
            </w:tcBorders>
            <w:shd w:val="clear" w:color="auto" w:fill="auto"/>
            <w:vAlign w:val="center"/>
          </w:tcPr>
          <w:p w:rsidR="00E53026" w:rsidRPr="00E53026" w:rsidRDefault="00E53026" w:rsidP="00E5302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0,513</w:t>
            </w:r>
          </w:p>
        </w:tc>
        <w:tc>
          <w:tcPr>
            <w:tcW w:w="403" w:type="pct"/>
            <w:tcBorders>
              <w:top w:val="single" w:sz="4" w:space="0" w:color="auto"/>
              <w:left w:val="nil"/>
              <w:bottom w:val="single" w:sz="4" w:space="0" w:color="auto"/>
              <w:right w:val="single" w:sz="4" w:space="0" w:color="auto"/>
            </w:tcBorders>
            <w:shd w:val="clear" w:color="auto" w:fill="auto"/>
            <w:vAlign w:val="center"/>
          </w:tcPr>
          <w:p w:rsidR="00E53026" w:rsidRPr="00E53026" w:rsidRDefault="00E53026" w:rsidP="00E5302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0,513</w:t>
            </w:r>
          </w:p>
        </w:tc>
        <w:tc>
          <w:tcPr>
            <w:tcW w:w="403" w:type="pct"/>
            <w:tcBorders>
              <w:top w:val="single" w:sz="4" w:space="0" w:color="auto"/>
              <w:left w:val="nil"/>
              <w:bottom w:val="single" w:sz="4" w:space="0" w:color="auto"/>
              <w:right w:val="single" w:sz="4" w:space="0" w:color="auto"/>
            </w:tcBorders>
            <w:shd w:val="clear" w:color="auto" w:fill="auto"/>
            <w:vAlign w:val="center"/>
          </w:tcPr>
          <w:p w:rsidR="00E53026" w:rsidRPr="00E53026" w:rsidRDefault="00E53026" w:rsidP="00E5302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0,513</w:t>
            </w:r>
          </w:p>
        </w:tc>
        <w:tc>
          <w:tcPr>
            <w:tcW w:w="427" w:type="pct"/>
            <w:tcBorders>
              <w:top w:val="single" w:sz="4" w:space="0" w:color="auto"/>
              <w:left w:val="nil"/>
              <w:bottom w:val="single" w:sz="4" w:space="0" w:color="auto"/>
              <w:right w:val="single" w:sz="4" w:space="0" w:color="auto"/>
            </w:tcBorders>
            <w:shd w:val="clear" w:color="auto" w:fill="auto"/>
            <w:vAlign w:val="center"/>
          </w:tcPr>
          <w:p w:rsidR="00E53026" w:rsidRPr="00E53026" w:rsidRDefault="00E53026" w:rsidP="00E5302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0,513</w:t>
            </w:r>
          </w:p>
        </w:tc>
      </w:tr>
      <w:tr w:rsidR="00B307A7" w:rsidRPr="002249F5" w:rsidTr="00B307A7">
        <w:trPr>
          <w:trHeight w:val="556"/>
          <w:jc w:val="center"/>
        </w:trPr>
        <w:tc>
          <w:tcPr>
            <w:tcW w:w="1564" w:type="pct"/>
            <w:vAlign w:val="center"/>
          </w:tcPr>
          <w:p w:rsidR="00B307A7" w:rsidRPr="006C224A" w:rsidRDefault="00B307A7" w:rsidP="00B307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Pr="006C224A">
              <w:rPr>
                <w:rFonts w:ascii="Times New Roman" w:hAnsi="Times New Roman" w:cs="Times New Roman"/>
                <w:color w:val="000000" w:themeColor="text1"/>
              </w:rPr>
              <w:t>Котельная №1 п. Ключевой МУП "ТХМ"</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0,459</w:t>
            </w:r>
          </w:p>
        </w:tc>
        <w:tc>
          <w:tcPr>
            <w:tcW w:w="407" w:type="pct"/>
            <w:tcBorders>
              <w:top w:val="single" w:sz="4" w:space="0" w:color="auto"/>
              <w:left w:val="nil"/>
              <w:bottom w:val="single" w:sz="4" w:space="0" w:color="auto"/>
              <w:right w:val="single" w:sz="4" w:space="0" w:color="auto"/>
            </w:tcBorders>
            <w:shd w:val="clear" w:color="auto" w:fill="auto"/>
            <w:vAlign w:val="center"/>
          </w:tcPr>
          <w:p w:rsidR="00B307A7" w:rsidRPr="00B307A7" w:rsidRDefault="00B307A7" w:rsidP="00B307A7">
            <w:pPr>
              <w:spacing w:after="0" w:line="240" w:lineRule="auto"/>
              <w:jc w:val="center"/>
              <w:rPr>
                <w:rFonts w:ascii="Times New Roman" w:hAnsi="Times New Roman" w:cs="Times New Roman"/>
                <w:color w:val="000000" w:themeColor="text1"/>
                <w:spacing w:val="-16"/>
              </w:rPr>
            </w:pPr>
            <w:r w:rsidRPr="00B307A7">
              <w:rPr>
                <w:rFonts w:ascii="Times New Roman" w:hAnsi="Times New Roman" w:cs="Times New Roman"/>
                <w:color w:val="000000" w:themeColor="text1"/>
                <w:spacing w:val="-16"/>
              </w:rPr>
              <w:t>0,103395</w:t>
            </w:r>
          </w:p>
        </w:tc>
        <w:tc>
          <w:tcPr>
            <w:tcW w:w="400" w:type="pct"/>
            <w:tcBorders>
              <w:top w:val="single" w:sz="4" w:space="0" w:color="auto"/>
              <w:left w:val="nil"/>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0,459</w:t>
            </w:r>
          </w:p>
        </w:tc>
        <w:tc>
          <w:tcPr>
            <w:tcW w:w="403" w:type="pct"/>
            <w:tcBorders>
              <w:top w:val="single" w:sz="4" w:space="0" w:color="auto"/>
              <w:left w:val="nil"/>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0,459</w:t>
            </w:r>
          </w:p>
        </w:tc>
        <w:tc>
          <w:tcPr>
            <w:tcW w:w="403" w:type="pct"/>
            <w:tcBorders>
              <w:top w:val="single" w:sz="4" w:space="0" w:color="auto"/>
              <w:left w:val="nil"/>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0,459</w:t>
            </w:r>
          </w:p>
        </w:tc>
        <w:tc>
          <w:tcPr>
            <w:tcW w:w="403" w:type="pct"/>
            <w:tcBorders>
              <w:top w:val="single" w:sz="4" w:space="0" w:color="auto"/>
              <w:left w:val="nil"/>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0,459</w:t>
            </w:r>
          </w:p>
        </w:tc>
        <w:tc>
          <w:tcPr>
            <w:tcW w:w="403" w:type="pct"/>
            <w:tcBorders>
              <w:top w:val="single" w:sz="4" w:space="0" w:color="auto"/>
              <w:left w:val="nil"/>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0,459</w:t>
            </w:r>
          </w:p>
        </w:tc>
        <w:tc>
          <w:tcPr>
            <w:tcW w:w="427" w:type="pct"/>
            <w:tcBorders>
              <w:top w:val="single" w:sz="4" w:space="0" w:color="auto"/>
              <w:left w:val="nil"/>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0,459</w:t>
            </w:r>
          </w:p>
        </w:tc>
      </w:tr>
      <w:tr w:rsidR="00B307A7" w:rsidRPr="002249F5" w:rsidTr="00B307A7">
        <w:trPr>
          <w:trHeight w:val="556"/>
          <w:jc w:val="center"/>
        </w:trPr>
        <w:tc>
          <w:tcPr>
            <w:tcW w:w="1564" w:type="pct"/>
            <w:vAlign w:val="center"/>
          </w:tcPr>
          <w:p w:rsidR="00B307A7" w:rsidRPr="006C224A" w:rsidRDefault="00B307A7" w:rsidP="00B307A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Pr="006C224A">
              <w:rPr>
                <w:rFonts w:ascii="Times New Roman" w:hAnsi="Times New Roman" w:cs="Times New Roman"/>
                <w:color w:val="000000" w:themeColor="text1"/>
              </w:rPr>
              <w:t>Котельная №1 п. Ключевой МУП "ТХМ"</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0,459</w:t>
            </w:r>
          </w:p>
        </w:tc>
        <w:tc>
          <w:tcPr>
            <w:tcW w:w="407" w:type="pct"/>
            <w:tcBorders>
              <w:top w:val="single" w:sz="4" w:space="0" w:color="auto"/>
              <w:left w:val="nil"/>
              <w:bottom w:val="single" w:sz="4" w:space="0" w:color="auto"/>
              <w:right w:val="single" w:sz="4" w:space="0" w:color="auto"/>
            </w:tcBorders>
            <w:shd w:val="clear" w:color="auto" w:fill="auto"/>
            <w:vAlign w:val="center"/>
          </w:tcPr>
          <w:p w:rsidR="00B307A7" w:rsidRPr="00B307A7" w:rsidRDefault="00B307A7" w:rsidP="00B307A7">
            <w:pPr>
              <w:spacing w:after="0" w:line="240" w:lineRule="auto"/>
              <w:jc w:val="center"/>
              <w:rPr>
                <w:rFonts w:ascii="Times New Roman" w:hAnsi="Times New Roman" w:cs="Times New Roman"/>
                <w:color w:val="000000" w:themeColor="text1"/>
                <w:spacing w:val="-16"/>
              </w:rPr>
            </w:pPr>
            <w:r w:rsidRPr="00B307A7">
              <w:rPr>
                <w:rFonts w:ascii="Times New Roman" w:hAnsi="Times New Roman" w:cs="Times New Roman"/>
                <w:color w:val="000000" w:themeColor="text1"/>
                <w:spacing w:val="-16"/>
              </w:rPr>
              <w:t>0,070275</w:t>
            </w:r>
          </w:p>
        </w:tc>
        <w:tc>
          <w:tcPr>
            <w:tcW w:w="400" w:type="pct"/>
            <w:tcBorders>
              <w:top w:val="single" w:sz="4" w:space="0" w:color="auto"/>
              <w:left w:val="nil"/>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0,459</w:t>
            </w:r>
          </w:p>
        </w:tc>
        <w:tc>
          <w:tcPr>
            <w:tcW w:w="403" w:type="pct"/>
            <w:tcBorders>
              <w:top w:val="single" w:sz="4" w:space="0" w:color="auto"/>
              <w:left w:val="nil"/>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0,459</w:t>
            </w:r>
          </w:p>
        </w:tc>
        <w:tc>
          <w:tcPr>
            <w:tcW w:w="403" w:type="pct"/>
            <w:tcBorders>
              <w:top w:val="single" w:sz="4" w:space="0" w:color="auto"/>
              <w:left w:val="nil"/>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0,459</w:t>
            </w:r>
          </w:p>
        </w:tc>
        <w:tc>
          <w:tcPr>
            <w:tcW w:w="403" w:type="pct"/>
            <w:tcBorders>
              <w:top w:val="single" w:sz="4" w:space="0" w:color="auto"/>
              <w:left w:val="nil"/>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0,459</w:t>
            </w:r>
          </w:p>
        </w:tc>
        <w:tc>
          <w:tcPr>
            <w:tcW w:w="403" w:type="pct"/>
            <w:tcBorders>
              <w:top w:val="single" w:sz="4" w:space="0" w:color="auto"/>
              <w:left w:val="nil"/>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0,459</w:t>
            </w:r>
          </w:p>
        </w:tc>
        <w:tc>
          <w:tcPr>
            <w:tcW w:w="427" w:type="pct"/>
            <w:tcBorders>
              <w:top w:val="single" w:sz="4" w:space="0" w:color="auto"/>
              <w:left w:val="nil"/>
              <w:bottom w:val="single" w:sz="4" w:space="0" w:color="auto"/>
              <w:right w:val="single" w:sz="4" w:space="0" w:color="auto"/>
            </w:tcBorders>
            <w:shd w:val="clear" w:color="auto" w:fill="auto"/>
            <w:vAlign w:val="center"/>
          </w:tcPr>
          <w:p w:rsidR="00B307A7" w:rsidRPr="006E697B" w:rsidRDefault="00B307A7" w:rsidP="00B307A7">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0,459</w:t>
            </w:r>
          </w:p>
        </w:tc>
      </w:tr>
      <w:tr w:rsidR="006E697B" w:rsidRPr="002249F5" w:rsidTr="00B307A7">
        <w:trPr>
          <w:trHeight w:val="556"/>
          <w:jc w:val="center"/>
        </w:trPr>
        <w:tc>
          <w:tcPr>
            <w:tcW w:w="1564" w:type="pct"/>
            <w:vAlign w:val="center"/>
          </w:tcPr>
          <w:p w:rsidR="006E697B" w:rsidRDefault="006E697B" w:rsidP="006E697B">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 xml:space="preserve">Котельная школы №10 </w:t>
            </w:r>
          </w:p>
          <w:p w:rsidR="006E697B" w:rsidRPr="006C224A" w:rsidRDefault="006E697B" w:rsidP="006E697B">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п. Бородино МУП "ТХМ"</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0,004</w:t>
            </w:r>
          </w:p>
        </w:tc>
        <w:tc>
          <w:tcPr>
            <w:tcW w:w="407" w:type="pct"/>
            <w:tcBorders>
              <w:top w:val="single" w:sz="4" w:space="0" w:color="auto"/>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0,002</w:t>
            </w:r>
          </w:p>
        </w:tc>
        <w:tc>
          <w:tcPr>
            <w:tcW w:w="400" w:type="pct"/>
            <w:tcBorders>
              <w:top w:val="single" w:sz="4" w:space="0" w:color="auto"/>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0,004</w:t>
            </w:r>
          </w:p>
        </w:tc>
        <w:tc>
          <w:tcPr>
            <w:tcW w:w="403" w:type="pct"/>
            <w:tcBorders>
              <w:top w:val="single" w:sz="4" w:space="0" w:color="auto"/>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0,004</w:t>
            </w:r>
          </w:p>
        </w:tc>
        <w:tc>
          <w:tcPr>
            <w:tcW w:w="403" w:type="pct"/>
            <w:tcBorders>
              <w:top w:val="single" w:sz="4" w:space="0" w:color="auto"/>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0,004</w:t>
            </w:r>
          </w:p>
        </w:tc>
        <w:tc>
          <w:tcPr>
            <w:tcW w:w="403" w:type="pct"/>
            <w:tcBorders>
              <w:top w:val="single" w:sz="4" w:space="0" w:color="auto"/>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0,004</w:t>
            </w:r>
          </w:p>
        </w:tc>
        <w:tc>
          <w:tcPr>
            <w:tcW w:w="403" w:type="pct"/>
            <w:tcBorders>
              <w:top w:val="single" w:sz="4" w:space="0" w:color="auto"/>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0,004</w:t>
            </w:r>
          </w:p>
        </w:tc>
        <w:tc>
          <w:tcPr>
            <w:tcW w:w="427" w:type="pct"/>
            <w:tcBorders>
              <w:top w:val="single" w:sz="4" w:space="0" w:color="auto"/>
              <w:left w:val="nil"/>
              <w:bottom w:val="single" w:sz="4" w:space="0" w:color="auto"/>
              <w:right w:val="single" w:sz="4" w:space="0" w:color="auto"/>
            </w:tcBorders>
            <w:shd w:val="clear" w:color="auto" w:fill="auto"/>
            <w:vAlign w:val="center"/>
          </w:tcPr>
          <w:p w:rsidR="006E697B" w:rsidRPr="006E697B" w:rsidRDefault="006E697B" w:rsidP="006E697B">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0,004</w:t>
            </w:r>
          </w:p>
        </w:tc>
      </w:tr>
    </w:tbl>
    <w:p w:rsidR="00E53026" w:rsidRDefault="00E53026" w:rsidP="00E53026">
      <w:pPr>
        <w:spacing w:after="0"/>
        <w:jc w:val="both"/>
        <w:rPr>
          <w:rFonts w:ascii="Times New Roman" w:hAnsi="Times New Roman" w:cs="Times New Roman"/>
          <w:color w:val="000000" w:themeColor="text1"/>
          <w:spacing w:val="-4"/>
          <w:sz w:val="20"/>
          <w:szCs w:val="24"/>
        </w:rPr>
      </w:pPr>
      <w:bookmarkStart w:id="30" w:name="_Toc67826605"/>
      <w:r w:rsidRPr="00F75359">
        <w:rPr>
          <w:rFonts w:ascii="Times New Roman" w:hAnsi="Times New Roman" w:cs="Times New Roman"/>
          <w:color w:val="000000" w:themeColor="text1"/>
          <w:spacing w:val="-4"/>
          <w:sz w:val="20"/>
          <w:szCs w:val="24"/>
        </w:rPr>
        <w:t>*ООО «Тепловая компания» осуществляет теплоснабжение от котельной с 2021 года. Данные об отпуске тепловой энергии за базовый 2020 год по показаниям ООО «</w:t>
      </w:r>
      <w:proofErr w:type="spellStart"/>
      <w:r w:rsidRPr="00F75359">
        <w:rPr>
          <w:rFonts w:ascii="Times New Roman" w:hAnsi="Times New Roman" w:cs="Times New Roman"/>
          <w:color w:val="000000" w:themeColor="text1"/>
          <w:spacing w:val="-4"/>
          <w:sz w:val="20"/>
          <w:szCs w:val="24"/>
        </w:rPr>
        <w:t>Теплоснаб</w:t>
      </w:r>
      <w:proofErr w:type="spellEnd"/>
      <w:r w:rsidRPr="00F75359">
        <w:rPr>
          <w:rFonts w:ascii="Times New Roman" w:hAnsi="Times New Roman" w:cs="Times New Roman"/>
          <w:color w:val="000000" w:themeColor="text1"/>
          <w:spacing w:val="-4"/>
          <w:sz w:val="20"/>
          <w:szCs w:val="24"/>
        </w:rPr>
        <w:t xml:space="preserve">» (организация, эксплуатирующая котельную до 2021 года). </w:t>
      </w:r>
    </w:p>
    <w:p w:rsidR="00B307A7" w:rsidRDefault="00B307A7" w:rsidP="00B307A7">
      <w:pPr>
        <w:spacing w:after="0"/>
        <w:jc w:val="both"/>
        <w:rPr>
          <w:rFonts w:ascii="Times New Roman" w:hAnsi="Times New Roman" w:cs="Times New Roman"/>
          <w:color w:val="000000" w:themeColor="text1"/>
          <w:spacing w:val="-4"/>
          <w:sz w:val="20"/>
          <w:szCs w:val="24"/>
        </w:rPr>
      </w:pPr>
      <w:r>
        <w:rPr>
          <w:rFonts w:ascii="Times New Roman" w:hAnsi="Times New Roman" w:cs="Times New Roman"/>
          <w:color w:val="000000" w:themeColor="text1"/>
          <w:spacing w:val="-4"/>
          <w:sz w:val="20"/>
          <w:szCs w:val="24"/>
        </w:rPr>
        <w:lastRenderedPageBreak/>
        <w:t>**</w:t>
      </w:r>
      <w:r w:rsidRPr="00B307A7">
        <w:rPr>
          <w:rFonts w:ascii="Times New Roman" w:hAnsi="Times New Roman" w:cs="Times New Roman"/>
          <w:color w:val="000000" w:themeColor="text1"/>
          <w:spacing w:val="-4"/>
          <w:sz w:val="20"/>
          <w:szCs w:val="24"/>
        </w:rPr>
        <w:t xml:space="preserve"> Баланс по котельной № 1 п. Ключевой рассчитан на протяженность тепловых сетей </w:t>
      </w:r>
      <w:smartTag w:uri="urn:schemas-microsoft-com:office:smarttags" w:element="metricconverter">
        <w:smartTagPr>
          <w:attr w:name="ProductID" w:val="20544,58 м"/>
        </w:smartTagPr>
        <w:r w:rsidRPr="00B307A7">
          <w:rPr>
            <w:rFonts w:ascii="Times New Roman" w:hAnsi="Times New Roman" w:cs="Times New Roman"/>
            <w:color w:val="000000" w:themeColor="text1"/>
            <w:spacing w:val="-4"/>
            <w:sz w:val="20"/>
            <w:szCs w:val="24"/>
          </w:rPr>
          <w:t>20544,58 м</w:t>
        </w:r>
      </w:smartTag>
      <w:r w:rsidRPr="00B307A7">
        <w:rPr>
          <w:rFonts w:ascii="Times New Roman" w:hAnsi="Times New Roman" w:cs="Times New Roman"/>
          <w:color w:val="000000" w:themeColor="text1"/>
          <w:spacing w:val="-4"/>
          <w:sz w:val="20"/>
          <w:szCs w:val="24"/>
        </w:rPr>
        <w:t xml:space="preserve"> в однотрубном исполн</w:t>
      </w:r>
      <w:r w:rsidRPr="00B307A7">
        <w:rPr>
          <w:rFonts w:ascii="Times New Roman" w:hAnsi="Times New Roman" w:cs="Times New Roman"/>
          <w:color w:val="000000" w:themeColor="text1"/>
          <w:spacing w:val="-4"/>
          <w:sz w:val="20"/>
          <w:szCs w:val="24"/>
        </w:rPr>
        <w:t>е</w:t>
      </w:r>
      <w:r w:rsidRPr="00B307A7">
        <w:rPr>
          <w:rFonts w:ascii="Times New Roman" w:hAnsi="Times New Roman" w:cs="Times New Roman"/>
          <w:color w:val="000000" w:themeColor="text1"/>
          <w:spacing w:val="-4"/>
          <w:sz w:val="20"/>
          <w:szCs w:val="24"/>
        </w:rPr>
        <w:t>нии (результаты инвентаризации)</w:t>
      </w:r>
      <w:r>
        <w:rPr>
          <w:rFonts w:ascii="Times New Roman" w:hAnsi="Times New Roman" w:cs="Times New Roman"/>
          <w:color w:val="000000" w:themeColor="text1"/>
          <w:spacing w:val="-4"/>
          <w:sz w:val="20"/>
          <w:szCs w:val="24"/>
        </w:rPr>
        <w:t>.</w:t>
      </w:r>
    </w:p>
    <w:p w:rsidR="00B307A7" w:rsidRPr="00B307A7" w:rsidRDefault="00B307A7" w:rsidP="00B307A7">
      <w:pPr>
        <w:spacing w:after="0"/>
        <w:jc w:val="both"/>
        <w:rPr>
          <w:rFonts w:ascii="Times New Roman" w:hAnsi="Times New Roman" w:cs="Times New Roman"/>
          <w:color w:val="000000" w:themeColor="text1"/>
          <w:spacing w:val="-4"/>
          <w:sz w:val="20"/>
          <w:szCs w:val="24"/>
        </w:rPr>
      </w:pPr>
      <w:r>
        <w:rPr>
          <w:rFonts w:ascii="Times New Roman" w:hAnsi="Times New Roman" w:cs="Times New Roman"/>
          <w:color w:val="000000" w:themeColor="text1"/>
          <w:spacing w:val="-4"/>
          <w:sz w:val="20"/>
          <w:szCs w:val="24"/>
        </w:rPr>
        <w:t>***</w:t>
      </w:r>
      <w:r w:rsidRPr="00B307A7">
        <w:rPr>
          <w:rFonts w:ascii="Times New Roman" w:hAnsi="Times New Roman" w:cs="Times New Roman"/>
          <w:color w:val="000000" w:themeColor="text1"/>
          <w:spacing w:val="-4"/>
          <w:sz w:val="20"/>
          <w:szCs w:val="24"/>
        </w:rPr>
        <w:t xml:space="preserve"> Баланс по котельной № 1 п. Ключевой рассчитан на протяжённости тепловых сетей </w:t>
      </w:r>
      <w:smartTag w:uri="urn:schemas-microsoft-com:office:smarttags" w:element="metricconverter">
        <w:smartTagPr>
          <w:attr w:name="ProductID" w:val="15337,58 м"/>
        </w:smartTagPr>
        <w:r w:rsidRPr="00B307A7">
          <w:rPr>
            <w:rFonts w:ascii="Times New Roman" w:hAnsi="Times New Roman" w:cs="Times New Roman"/>
            <w:color w:val="000000" w:themeColor="text1"/>
            <w:spacing w:val="-4"/>
            <w:sz w:val="20"/>
            <w:szCs w:val="24"/>
          </w:rPr>
          <w:t>15337,58 м</w:t>
        </w:r>
      </w:smartTag>
      <w:r w:rsidRPr="00B307A7">
        <w:rPr>
          <w:rFonts w:ascii="Times New Roman" w:hAnsi="Times New Roman" w:cs="Times New Roman"/>
          <w:color w:val="000000" w:themeColor="text1"/>
          <w:spacing w:val="-4"/>
          <w:sz w:val="20"/>
          <w:szCs w:val="24"/>
        </w:rPr>
        <w:t xml:space="preserve"> в однотрубном испо</w:t>
      </w:r>
      <w:r w:rsidRPr="00B307A7">
        <w:rPr>
          <w:rFonts w:ascii="Times New Roman" w:hAnsi="Times New Roman" w:cs="Times New Roman"/>
          <w:color w:val="000000" w:themeColor="text1"/>
          <w:spacing w:val="-4"/>
          <w:sz w:val="20"/>
          <w:szCs w:val="24"/>
        </w:rPr>
        <w:t>л</w:t>
      </w:r>
      <w:r w:rsidRPr="00B307A7">
        <w:rPr>
          <w:rFonts w:ascii="Times New Roman" w:hAnsi="Times New Roman" w:cs="Times New Roman"/>
          <w:color w:val="000000" w:themeColor="text1"/>
          <w:spacing w:val="-4"/>
          <w:sz w:val="20"/>
          <w:szCs w:val="24"/>
        </w:rPr>
        <w:t>нении, имеющих свидетельство на право собственности</w:t>
      </w:r>
      <w:r>
        <w:rPr>
          <w:rFonts w:ascii="Times New Roman" w:hAnsi="Times New Roman" w:cs="Times New Roman"/>
          <w:color w:val="000000" w:themeColor="text1"/>
          <w:spacing w:val="-4"/>
          <w:sz w:val="20"/>
          <w:szCs w:val="24"/>
        </w:rPr>
        <w:t>.</w:t>
      </w:r>
    </w:p>
    <w:p w:rsidR="00B307A7" w:rsidRPr="00F75359" w:rsidRDefault="00B307A7" w:rsidP="00E53026">
      <w:pPr>
        <w:spacing w:after="0"/>
        <w:jc w:val="both"/>
        <w:rPr>
          <w:rFonts w:ascii="Times New Roman" w:hAnsi="Times New Roman" w:cs="Times New Roman"/>
          <w:color w:val="000000" w:themeColor="text1"/>
          <w:spacing w:val="-4"/>
          <w:sz w:val="20"/>
          <w:szCs w:val="24"/>
        </w:rPr>
      </w:pPr>
    </w:p>
    <w:p w:rsidR="004104C7" w:rsidRPr="003F70D7" w:rsidRDefault="009A1F11" w:rsidP="00215BB4">
      <w:pPr>
        <w:pStyle w:val="3"/>
        <w:spacing w:before="0"/>
        <w:jc w:val="center"/>
        <w:rPr>
          <w:rFonts w:ascii="Times New Roman" w:hAnsi="Times New Roman" w:cs="Times New Roman"/>
          <w:b w:val="0"/>
          <w:i/>
          <w:color w:val="000000" w:themeColor="text1"/>
          <w:sz w:val="24"/>
          <w:szCs w:val="24"/>
        </w:rPr>
      </w:pPr>
      <w:r w:rsidRPr="003F70D7">
        <w:rPr>
          <w:rFonts w:ascii="Times New Roman" w:hAnsi="Times New Roman" w:cs="Times New Roman"/>
          <w:b w:val="0"/>
          <w:i/>
          <w:color w:val="000000" w:themeColor="text1"/>
          <w:sz w:val="24"/>
          <w:szCs w:val="24"/>
        </w:rPr>
        <w:t>2.3</w:t>
      </w:r>
      <w:r w:rsidR="004104C7" w:rsidRPr="003F70D7">
        <w:rPr>
          <w:rFonts w:ascii="Times New Roman" w:hAnsi="Times New Roman" w:cs="Times New Roman"/>
          <w:b w:val="0"/>
          <w:i/>
          <w:color w:val="000000" w:themeColor="text1"/>
          <w:sz w:val="24"/>
          <w:szCs w:val="24"/>
        </w:rPr>
        <w:t xml:space="preserve">.4 Значения существующей и перспективной тепловой мощности источников тепловой </w:t>
      </w:r>
      <w:r w:rsidR="006E4FFD" w:rsidRPr="003F70D7">
        <w:rPr>
          <w:rFonts w:ascii="Times New Roman" w:hAnsi="Times New Roman" w:cs="Times New Roman"/>
          <w:b w:val="0"/>
          <w:i/>
          <w:color w:val="000000" w:themeColor="text1"/>
          <w:sz w:val="24"/>
          <w:szCs w:val="24"/>
        </w:rPr>
        <w:br/>
      </w:r>
      <w:r w:rsidR="004104C7" w:rsidRPr="003F70D7">
        <w:rPr>
          <w:rFonts w:ascii="Times New Roman" w:hAnsi="Times New Roman" w:cs="Times New Roman"/>
          <w:b w:val="0"/>
          <w:i/>
          <w:color w:val="000000" w:themeColor="text1"/>
          <w:sz w:val="24"/>
          <w:szCs w:val="24"/>
        </w:rPr>
        <w:t>энергии нетто</w:t>
      </w:r>
      <w:bookmarkEnd w:id="29"/>
      <w:bookmarkEnd w:id="30"/>
    </w:p>
    <w:p w:rsidR="002D4AD5" w:rsidRPr="003F70D7" w:rsidRDefault="002D4AD5" w:rsidP="002D4AD5">
      <w:pPr>
        <w:spacing w:after="0"/>
        <w:rPr>
          <w:rFonts w:ascii="Times New Roman" w:hAnsi="Times New Roman" w:cs="Times New Roman"/>
          <w:color w:val="000000" w:themeColor="text1"/>
          <w:sz w:val="24"/>
          <w:szCs w:val="24"/>
        </w:rPr>
      </w:pPr>
    </w:p>
    <w:p w:rsidR="004104C7" w:rsidRPr="003F70D7" w:rsidRDefault="004104C7" w:rsidP="00215BB4">
      <w:pPr>
        <w:spacing w:after="0"/>
        <w:ind w:firstLine="709"/>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t>Согласно постановления Правительства Российско</w:t>
      </w:r>
      <w:r w:rsidR="002555E2">
        <w:rPr>
          <w:rFonts w:ascii="Times New Roman" w:hAnsi="Times New Roman" w:cs="Times New Roman"/>
          <w:color w:val="000000" w:themeColor="text1"/>
          <w:sz w:val="24"/>
          <w:szCs w:val="24"/>
        </w:rPr>
        <w:t>й Федерации от 22 февраля 2012 года</w:t>
      </w:r>
      <w:r w:rsidRPr="003F70D7">
        <w:rPr>
          <w:rFonts w:ascii="Times New Roman" w:hAnsi="Times New Roman" w:cs="Times New Roman"/>
          <w:color w:val="000000" w:themeColor="text1"/>
          <w:sz w:val="24"/>
          <w:szCs w:val="24"/>
        </w:rPr>
        <w:t xml:space="preserve"> №154 «О требованиях к схемам теплоснабжения, порядку их разработки и утверждения», мо</w:t>
      </w:r>
      <w:r w:rsidRPr="003F70D7">
        <w:rPr>
          <w:rFonts w:ascii="Times New Roman" w:hAnsi="Times New Roman" w:cs="Times New Roman"/>
          <w:color w:val="000000" w:themeColor="text1"/>
          <w:sz w:val="24"/>
          <w:szCs w:val="24"/>
        </w:rPr>
        <w:t>щ</w:t>
      </w:r>
      <w:r w:rsidRPr="003F70D7">
        <w:rPr>
          <w:rFonts w:ascii="Times New Roman" w:hAnsi="Times New Roman" w:cs="Times New Roman"/>
          <w:color w:val="000000" w:themeColor="text1"/>
          <w:sz w:val="24"/>
          <w:szCs w:val="24"/>
        </w:rPr>
        <w:t>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4104C7" w:rsidRPr="003F70D7" w:rsidRDefault="004104C7" w:rsidP="00215BB4">
      <w:pPr>
        <w:spacing w:after="0"/>
        <w:ind w:firstLine="709"/>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t>Существующая и</w:t>
      </w:r>
      <w:r w:rsidR="00E21467" w:rsidRPr="003F70D7">
        <w:rPr>
          <w:rFonts w:ascii="Times New Roman" w:hAnsi="Times New Roman" w:cs="Times New Roman"/>
          <w:color w:val="000000" w:themeColor="text1"/>
          <w:sz w:val="24"/>
          <w:szCs w:val="24"/>
        </w:rPr>
        <w:t xml:space="preserve"> перспективная тепловая мощность</w:t>
      </w:r>
      <w:r w:rsidRPr="003F70D7">
        <w:rPr>
          <w:rFonts w:ascii="Times New Roman" w:hAnsi="Times New Roman" w:cs="Times New Roman"/>
          <w:color w:val="000000" w:themeColor="text1"/>
          <w:sz w:val="24"/>
          <w:szCs w:val="24"/>
        </w:rPr>
        <w:t xml:space="preserve"> источников тепловой энергии нетто для </w:t>
      </w:r>
      <w:r w:rsidR="00492A44">
        <w:rPr>
          <w:rFonts w:ascii="Times New Roman" w:hAnsi="Times New Roman" w:cs="Times New Roman"/>
          <w:color w:val="000000" w:themeColor="text1"/>
          <w:sz w:val="24"/>
          <w:szCs w:val="24"/>
        </w:rPr>
        <w:t xml:space="preserve">источников тепловой энергии </w:t>
      </w:r>
      <w:r w:rsidR="00A727F0">
        <w:rPr>
          <w:rFonts w:ascii="Times New Roman" w:hAnsi="Times New Roman" w:cs="Times New Roman"/>
          <w:color w:val="000000" w:themeColor="text1"/>
          <w:sz w:val="24"/>
          <w:szCs w:val="24"/>
        </w:rPr>
        <w:t>Мысковского городского округа</w:t>
      </w:r>
      <w:r w:rsidRPr="003F70D7">
        <w:rPr>
          <w:rFonts w:ascii="Times New Roman" w:hAnsi="Times New Roman" w:cs="Times New Roman"/>
          <w:color w:val="000000" w:themeColor="text1"/>
          <w:sz w:val="24"/>
          <w:szCs w:val="24"/>
        </w:rPr>
        <w:t xml:space="preserve"> приведены в таблице 1.</w:t>
      </w:r>
      <w:r w:rsidR="000E3F25">
        <w:rPr>
          <w:rFonts w:ascii="Times New Roman" w:hAnsi="Times New Roman" w:cs="Times New Roman"/>
          <w:color w:val="000000" w:themeColor="text1"/>
          <w:sz w:val="24"/>
          <w:szCs w:val="24"/>
        </w:rPr>
        <w:t>12</w:t>
      </w:r>
      <w:r w:rsidRPr="003F70D7">
        <w:rPr>
          <w:rFonts w:ascii="Times New Roman" w:hAnsi="Times New Roman" w:cs="Times New Roman"/>
          <w:color w:val="000000" w:themeColor="text1"/>
          <w:sz w:val="24"/>
          <w:szCs w:val="24"/>
        </w:rPr>
        <w:t>.</w:t>
      </w:r>
    </w:p>
    <w:p w:rsidR="00CF1E8D" w:rsidRDefault="00CF1E8D" w:rsidP="00215BB4">
      <w:pPr>
        <w:autoSpaceDE w:val="0"/>
        <w:autoSpaceDN w:val="0"/>
        <w:adjustRightInd w:val="0"/>
        <w:spacing w:after="0"/>
        <w:rPr>
          <w:rFonts w:ascii="Times New Roman" w:hAnsi="Times New Roman" w:cs="Times New Roman"/>
          <w:color w:val="000000" w:themeColor="text1"/>
          <w:sz w:val="24"/>
          <w:szCs w:val="24"/>
        </w:rPr>
      </w:pPr>
    </w:p>
    <w:p w:rsidR="004104C7" w:rsidRDefault="001F1CA2" w:rsidP="002D4AD5">
      <w:pPr>
        <w:autoSpaceDE w:val="0"/>
        <w:autoSpaceDN w:val="0"/>
        <w:adjustRightInd w:val="0"/>
        <w:spacing w:after="0"/>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t>Таблица 1.</w:t>
      </w:r>
      <w:r w:rsidR="000E3F25">
        <w:rPr>
          <w:rFonts w:ascii="Times New Roman" w:hAnsi="Times New Roman" w:cs="Times New Roman"/>
          <w:color w:val="000000" w:themeColor="text1"/>
          <w:sz w:val="24"/>
          <w:szCs w:val="24"/>
        </w:rPr>
        <w:t>12</w:t>
      </w:r>
      <w:r w:rsidR="004104C7" w:rsidRPr="003F70D7">
        <w:rPr>
          <w:rFonts w:ascii="Times New Roman" w:hAnsi="Times New Roman" w:cs="Times New Roman"/>
          <w:color w:val="000000" w:themeColor="text1"/>
          <w:sz w:val="24"/>
          <w:szCs w:val="24"/>
        </w:rPr>
        <w:t xml:space="preserve"> – Существующая и перспективная тепловая мощност</w:t>
      </w:r>
      <w:r w:rsidR="00E21467" w:rsidRPr="003F70D7">
        <w:rPr>
          <w:rFonts w:ascii="Times New Roman" w:hAnsi="Times New Roman" w:cs="Times New Roman"/>
          <w:color w:val="000000" w:themeColor="text1"/>
          <w:sz w:val="24"/>
          <w:szCs w:val="24"/>
        </w:rPr>
        <w:t>ь</w:t>
      </w:r>
      <w:r w:rsidR="004104C7" w:rsidRPr="003F70D7">
        <w:rPr>
          <w:rFonts w:ascii="Times New Roman" w:hAnsi="Times New Roman" w:cs="Times New Roman"/>
          <w:color w:val="000000" w:themeColor="text1"/>
          <w:sz w:val="24"/>
          <w:szCs w:val="24"/>
        </w:rPr>
        <w:t xml:space="preserve"> источников тепловой энергии нетто</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07"/>
        <w:gridCol w:w="1222"/>
        <w:gridCol w:w="833"/>
        <w:gridCol w:w="833"/>
        <w:gridCol w:w="833"/>
        <w:gridCol w:w="833"/>
        <w:gridCol w:w="833"/>
        <w:gridCol w:w="833"/>
        <w:gridCol w:w="851"/>
      </w:tblGrid>
      <w:tr w:rsidR="003F70D7" w:rsidRPr="002249F5" w:rsidTr="006C224A">
        <w:trPr>
          <w:trHeight w:val="340"/>
          <w:tblHeader/>
          <w:jc w:val="center"/>
        </w:trPr>
        <w:tc>
          <w:tcPr>
            <w:tcW w:w="1527" w:type="pct"/>
            <w:vMerge w:val="restart"/>
            <w:vAlign w:val="center"/>
          </w:tcPr>
          <w:p w:rsidR="003F70D7" w:rsidRPr="002249F5" w:rsidRDefault="003F70D7" w:rsidP="003F70D7">
            <w:pPr>
              <w:pStyle w:val="Default"/>
              <w:ind w:left="-107" w:right="-108" w:firstLine="107"/>
              <w:jc w:val="center"/>
              <w:rPr>
                <w:b/>
                <w:color w:val="000000" w:themeColor="text1"/>
                <w:sz w:val="22"/>
              </w:rPr>
            </w:pPr>
            <w:r w:rsidRPr="002249F5">
              <w:rPr>
                <w:b/>
                <w:color w:val="000000" w:themeColor="text1"/>
                <w:sz w:val="22"/>
              </w:rPr>
              <w:t>Источник теплоснабжения</w:t>
            </w:r>
          </w:p>
        </w:tc>
        <w:tc>
          <w:tcPr>
            <w:tcW w:w="3473" w:type="pct"/>
            <w:gridSpan w:val="8"/>
            <w:vAlign w:val="center"/>
          </w:tcPr>
          <w:p w:rsidR="003F70D7" w:rsidRPr="002249F5" w:rsidRDefault="003F70D7" w:rsidP="003F70D7">
            <w:pPr>
              <w:spacing w:after="0"/>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 xml:space="preserve">Значение тепловой мощности источников </w:t>
            </w:r>
            <w:r>
              <w:rPr>
                <w:rFonts w:ascii="Times New Roman" w:hAnsi="Times New Roman" w:cs="Times New Roman"/>
                <w:b/>
                <w:color w:val="000000" w:themeColor="text1"/>
              </w:rPr>
              <w:br/>
            </w:r>
            <w:r w:rsidRPr="002249F5">
              <w:rPr>
                <w:rFonts w:ascii="Times New Roman" w:hAnsi="Times New Roman" w:cs="Times New Roman"/>
                <w:b/>
                <w:color w:val="000000" w:themeColor="text1"/>
              </w:rPr>
              <w:t>тепловой энергии нетто, Гкал/час</w:t>
            </w:r>
          </w:p>
        </w:tc>
      </w:tr>
      <w:tr w:rsidR="003F70D7" w:rsidRPr="002249F5" w:rsidTr="006C224A">
        <w:trPr>
          <w:trHeight w:val="340"/>
          <w:tblHeader/>
          <w:jc w:val="center"/>
        </w:trPr>
        <w:tc>
          <w:tcPr>
            <w:tcW w:w="1527" w:type="pct"/>
            <w:vMerge/>
            <w:vAlign w:val="center"/>
          </w:tcPr>
          <w:p w:rsidR="003F70D7" w:rsidRPr="002249F5" w:rsidRDefault="003F70D7" w:rsidP="00044A65">
            <w:pPr>
              <w:pStyle w:val="Default"/>
              <w:ind w:left="-107" w:right="-108" w:firstLine="107"/>
              <w:jc w:val="center"/>
              <w:rPr>
                <w:b/>
                <w:color w:val="000000" w:themeColor="text1"/>
                <w:sz w:val="22"/>
              </w:rPr>
            </w:pPr>
          </w:p>
        </w:tc>
        <w:tc>
          <w:tcPr>
            <w:tcW w:w="601" w:type="pct"/>
            <w:vMerge w:val="restart"/>
            <w:vAlign w:val="center"/>
          </w:tcPr>
          <w:p w:rsidR="003F70D7" w:rsidRPr="002249F5" w:rsidRDefault="003F70D7" w:rsidP="00044A65">
            <w:pPr>
              <w:pStyle w:val="Default"/>
              <w:ind w:left="-107" w:right="-108" w:hanging="55"/>
              <w:jc w:val="center"/>
              <w:rPr>
                <w:b/>
                <w:color w:val="000000" w:themeColor="text1"/>
                <w:sz w:val="22"/>
              </w:rPr>
            </w:pPr>
            <w:r w:rsidRPr="002249F5">
              <w:rPr>
                <w:b/>
                <w:color w:val="000000" w:themeColor="text1"/>
                <w:sz w:val="22"/>
              </w:rPr>
              <w:t>Существу</w:t>
            </w:r>
          </w:p>
          <w:p w:rsidR="003F70D7" w:rsidRPr="002249F5" w:rsidRDefault="003F70D7" w:rsidP="00044A65">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3F70D7" w:rsidRPr="002249F5" w:rsidRDefault="00BD78FF" w:rsidP="00044A65">
            <w:pPr>
              <w:spacing w:after="0"/>
              <w:jc w:val="center"/>
              <w:rPr>
                <w:b/>
                <w:color w:val="000000" w:themeColor="text1"/>
              </w:rPr>
            </w:pPr>
            <w:r>
              <w:rPr>
                <w:rFonts w:ascii="Times New Roman" w:hAnsi="Times New Roman" w:cs="Times New Roman"/>
                <w:b/>
                <w:color w:val="000000" w:themeColor="text1"/>
              </w:rPr>
              <w:t>2020</w:t>
            </w:r>
          </w:p>
        </w:tc>
        <w:tc>
          <w:tcPr>
            <w:tcW w:w="2872" w:type="pct"/>
            <w:gridSpan w:val="7"/>
            <w:vAlign w:val="center"/>
          </w:tcPr>
          <w:p w:rsidR="003F70D7" w:rsidRPr="002249F5" w:rsidRDefault="003F70D7" w:rsidP="00044A65">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154240" w:rsidRPr="002249F5" w:rsidTr="006C224A">
        <w:trPr>
          <w:trHeight w:val="340"/>
          <w:tblHeader/>
          <w:jc w:val="center"/>
        </w:trPr>
        <w:tc>
          <w:tcPr>
            <w:tcW w:w="1527" w:type="pct"/>
            <w:vMerge/>
            <w:vAlign w:val="center"/>
          </w:tcPr>
          <w:p w:rsidR="00154240" w:rsidRPr="002249F5" w:rsidRDefault="00154240" w:rsidP="00154240">
            <w:pPr>
              <w:pStyle w:val="Default"/>
              <w:ind w:left="-107" w:right="-108" w:firstLine="107"/>
              <w:jc w:val="center"/>
              <w:rPr>
                <w:b/>
                <w:color w:val="000000" w:themeColor="text1"/>
                <w:sz w:val="22"/>
              </w:rPr>
            </w:pPr>
          </w:p>
        </w:tc>
        <w:tc>
          <w:tcPr>
            <w:tcW w:w="601" w:type="pct"/>
            <w:vMerge/>
            <w:vAlign w:val="center"/>
          </w:tcPr>
          <w:p w:rsidR="00154240" w:rsidRPr="002249F5" w:rsidRDefault="00154240" w:rsidP="00154240">
            <w:pPr>
              <w:spacing w:after="0"/>
              <w:jc w:val="center"/>
              <w:rPr>
                <w:rFonts w:ascii="Times New Roman" w:hAnsi="Times New Roman" w:cs="Times New Roman"/>
                <w:b/>
                <w:color w:val="000000" w:themeColor="text1"/>
              </w:rPr>
            </w:pPr>
          </w:p>
        </w:tc>
        <w:tc>
          <w:tcPr>
            <w:tcW w:w="409"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2021</w:t>
            </w:r>
          </w:p>
        </w:tc>
        <w:tc>
          <w:tcPr>
            <w:tcW w:w="409"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2022</w:t>
            </w:r>
          </w:p>
        </w:tc>
        <w:tc>
          <w:tcPr>
            <w:tcW w:w="409"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2023</w:t>
            </w:r>
          </w:p>
        </w:tc>
        <w:tc>
          <w:tcPr>
            <w:tcW w:w="409"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2024</w:t>
            </w:r>
          </w:p>
        </w:tc>
        <w:tc>
          <w:tcPr>
            <w:tcW w:w="409"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2025</w:t>
            </w:r>
          </w:p>
        </w:tc>
        <w:tc>
          <w:tcPr>
            <w:tcW w:w="409"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2026-</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2028</w:t>
            </w:r>
          </w:p>
        </w:tc>
        <w:tc>
          <w:tcPr>
            <w:tcW w:w="418"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2029</w:t>
            </w:r>
            <w:r w:rsidRPr="00BB2B20">
              <w:rPr>
                <w:rFonts w:ascii="Times New Roman" w:hAnsi="Times New Roman" w:cs="Times New Roman"/>
                <w:b/>
                <w:color w:val="000000" w:themeColor="text1"/>
              </w:rPr>
              <w:t>-</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2033</w:t>
            </w:r>
          </w:p>
        </w:tc>
      </w:tr>
      <w:tr w:rsidR="00D418F2" w:rsidRPr="00D418F2" w:rsidTr="006330B6">
        <w:trPr>
          <w:trHeight w:val="283"/>
          <w:tblHeader/>
          <w:jc w:val="center"/>
        </w:trPr>
        <w:tc>
          <w:tcPr>
            <w:tcW w:w="1527" w:type="pct"/>
            <w:vAlign w:val="center"/>
          </w:tcPr>
          <w:p w:rsidR="00D418F2" w:rsidRPr="00D418F2" w:rsidRDefault="00D418F2"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1</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D418F2" w:rsidRPr="00D418F2" w:rsidRDefault="00D418F2"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2</w:t>
            </w:r>
          </w:p>
        </w:tc>
        <w:tc>
          <w:tcPr>
            <w:tcW w:w="409" w:type="pct"/>
            <w:tcBorders>
              <w:top w:val="single" w:sz="4" w:space="0" w:color="auto"/>
              <w:left w:val="nil"/>
              <w:bottom w:val="single" w:sz="4" w:space="0" w:color="auto"/>
              <w:right w:val="single" w:sz="4" w:space="0" w:color="auto"/>
            </w:tcBorders>
            <w:shd w:val="clear" w:color="auto" w:fill="auto"/>
            <w:vAlign w:val="center"/>
          </w:tcPr>
          <w:p w:rsidR="00D418F2" w:rsidRPr="00D418F2" w:rsidRDefault="00D418F2"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3</w:t>
            </w:r>
          </w:p>
        </w:tc>
        <w:tc>
          <w:tcPr>
            <w:tcW w:w="409" w:type="pct"/>
            <w:tcBorders>
              <w:top w:val="single" w:sz="4" w:space="0" w:color="auto"/>
              <w:left w:val="nil"/>
              <w:bottom w:val="single" w:sz="4" w:space="0" w:color="auto"/>
              <w:right w:val="single" w:sz="4" w:space="0" w:color="auto"/>
            </w:tcBorders>
            <w:shd w:val="clear" w:color="auto" w:fill="auto"/>
            <w:vAlign w:val="center"/>
          </w:tcPr>
          <w:p w:rsidR="00D418F2" w:rsidRPr="00D418F2" w:rsidRDefault="00D418F2"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4</w:t>
            </w:r>
          </w:p>
        </w:tc>
        <w:tc>
          <w:tcPr>
            <w:tcW w:w="409" w:type="pct"/>
            <w:tcBorders>
              <w:top w:val="single" w:sz="4" w:space="0" w:color="auto"/>
              <w:left w:val="nil"/>
              <w:bottom w:val="single" w:sz="4" w:space="0" w:color="auto"/>
              <w:right w:val="single" w:sz="4" w:space="0" w:color="auto"/>
            </w:tcBorders>
            <w:shd w:val="clear" w:color="auto" w:fill="auto"/>
            <w:vAlign w:val="center"/>
          </w:tcPr>
          <w:p w:rsidR="00D418F2" w:rsidRPr="00D418F2" w:rsidRDefault="00D418F2"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5</w:t>
            </w:r>
          </w:p>
        </w:tc>
        <w:tc>
          <w:tcPr>
            <w:tcW w:w="409" w:type="pct"/>
            <w:tcBorders>
              <w:top w:val="single" w:sz="4" w:space="0" w:color="auto"/>
              <w:left w:val="nil"/>
              <w:bottom w:val="single" w:sz="4" w:space="0" w:color="auto"/>
              <w:right w:val="single" w:sz="4" w:space="0" w:color="auto"/>
            </w:tcBorders>
            <w:shd w:val="clear" w:color="auto" w:fill="auto"/>
            <w:vAlign w:val="center"/>
          </w:tcPr>
          <w:p w:rsidR="00D418F2" w:rsidRPr="00D418F2" w:rsidRDefault="00D418F2"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6</w:t>
            </w:r>
          </w:p>
        </w:tc>
        <w:tc>
          <w:tcPr>
            <w:tcW w:w="409" w:type="pct"/>
            <w:tcBorders>
              <w:top w:val="single" w:sz="4" w:space="0" w:color="auto"/>
              <w:left w:val="nil"/>
              <w:bottom w:val="single" w:sz="4" w:space="0" w:color="auto"/>
              <w:right w:val="single" w:sz="4" w:space="0" w:color="auto"/>
            </w:tcBorders>
            <w:shd w:val="clear" w:color="auto" w:fill="auto"/>
            <w:vAlign w:val="center"/>
          </w:tcPr>
          <w:p w:rsidR="00D418F2" w:rsidRPr="00D418F2" w:rsidRDefault="00D418F2"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7</w:t>
            </w:r>
          </w:p>
        </w:tc>
        <w:tc>
          <w:tcPr>
            <w:tcW w:w="409" w:type="pct"/>
            <w:tcBorders>
              <w:top w:val="single" w:sz="4" w:space="0" w:color="auto"/>
              <w:left w:val="nil"/>
              <w:bottom w:val="single" w:sz="4" w:space="0" w:color="auto"/>
              <w:right w:val="single" w:sz="4" w:space="0" w:color="auto"/>
            </w:tcBorders>
            <w:shd w:val="clear" w:color="auto" w:fill="auto"/>
            <w:vAlign w:val="center"/>
          </w:tcPr>
          <w:p w:rsidR="00D418F2" w:rsidRPr="00D418F2" w:rsidRDefault="00D418F2"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8</w:t>
            </w:r>
          </w:p>
        </w:tc>
        <w:tc>
          <w:tcPr>
            <w:tcW w:w="418" w:type="pct"/>
            <w:tcBorders>
              <w:top w:val="single" w:sz="4" w:space="0" w:color="auto"/>
              <w:left w:val="nil"/>
              <w:bottom w:val="single" w:sz="4" w:space="0" w:color="auto"/>
              <w:right w:val="single" w:sz="4" w:space="0" w:color="auto"/>
            </w:tcBorders>
            <w:shd w:val="clear" w:color="auto" w:fill="auto"/>
            <w:vAlign w:val="center"/>
          </w:tcPr>
          <w:p w:rsidR="00D418F2" w:rsidRPr="00D418F2" w:rsidRDefault="00D418F2" w:rsidP="00D418F2">
            <w:pPr>
              <w:spacing w:after="0"/>
              <w:jc w:val="center"/>
              <w:rPr>
                <w:rFonts w:ascii="Times New Roman" w:hAnsi="Times New Roman" w:cs="Times New Roman"/>
                <w:b/>
                <w:color w:val="000000" w:themeColor="text1"/>
              </w:rPr>
            </w:pPr>
            <w:r w:rsidRPr="00D418F2">
              <w:rPr>
                <w:rFonts w:ascii="Times New Roman" w:hAnsi="Times New Roman" w:cs="Times New Roman"/>
                <w:b/>
                <w:color w:val="000000" w:themeColor="text1"/>
              </w:rPr>
              <w:t>9</w:t>
            </w:r>
          </w:p>
        </w:tc>
      </w:tr>
      <w:tr w:rsidR="0008281C" w:rsidRPr="002249F5" w:rsidTr="006C224A">
        <w:trPr>
          <w:trHeight w:val="556"/>
          <w:jc w:val="center"/>
        </w:trPr>
        <w:tc>
          <w:tcPr>
            <w:tcW w:w="1527" w:type="pct"/>
            <w:vAlign w:val="center"/>
          </w:tcPr>
          <w:p w:rsidR="0008281C" w:rsidRDefault="0008281C" w:rsidP="0008281C">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 xml:space="preserve">Томь-Усинская ГРЭС </w:t>
            </w:r>
          </w:p>
          <w:p w:rsidR="0008281C" w:rsidRPr="006C224A" w:rsidRDefault="0008281C" w:rsidP="0008281C">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АО "Кузбассэнерго"</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191,048</w:t>
            </w:r>
          </w:p>
        </w:tc>
        <w:tc>
          <w:tcPr>
            <w:tcW w:w="409"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191,048</w:t>
            </w:r>
          </w:p>
        </w:tc>
        <w:tc>
          <w:tcPr>
            <w:tcW w:w="409"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191,048</w:t>
            </w:r>
          </w:p>
        </w:tc>
        <w:tc>
          <w:tcPr>
            <w:tcW w:w="409"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191,048</w:t>
            </w:r>
          </w:p>
        </w:tc>
        <w:tc>
          <w:tcPr>
            <w:tcW w:w="409"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191,048</w:t>
            </w:r>
          </w:p>
        </w:tc>
        <w:tc>
          <w:tcPr>
            <w:tcW w:w="409"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191,048</w:t>
            </w:r>
          </w:p>
        </w:tc>
        <w:tc>
          <w:tcPr>
            <w:tcW w:w="409"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191,048</w:t>
            </w:r>
          </w:p>
        </w:tc>
        <w:tc>
          <w:tcPr>
            <w:tcW w:w="418"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191,048</w:t>
            </w:r>
          </w:p>
        </w:tc>
      </w:tr>
      <w:tr w:rsidR="00E37267" w:rsidRPr="002249F5" w:rsidTr="006C224A">
        <w:trPr>
          <w:trHeight w:val="556"/>
          <w:jc w:val="center"/>
        </w:trPr>
        <w:tc>
          <w:tcPr>
            <w:tcW w:w="1527" w:type="pct"/>
            <w:vAlign w:val="center"/>
          </w:tcPr>
          <w:p w:rsidR="00E37267" w:rsidRPr="006C224A" w:rsidRDefault="00E37267" w:rsidP="00E3726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Pr="006C224A">
              <w:rPr>
                <w:rFonts w:ascii="Times New Roman" w:hAnsi="Times New Roman" w:cs="Times New Roman"/>
                <w:color w:val="000000" w:themeColor="text1"/>
              </w:rPr>
              <w:t>Котельная ООО "ТК"</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E37267" w:rsidRPr="00E37267" w:rsidRDefault="00E37267" w:rsidP="00E37267">
            <w:pPr>
              <w:spacing w:after="0"/>
              <w:jc w:val="center"/>
              <w:rPr>
                <w:rFonts w:ascii="Times New Roman" w:hAnsi="Times New Roman" w:cs="Times New Roman"/>
                <w:color w:val="000000" w:themeColor="text1"/>
              </w:rPr>
            </w:pPr>
            <w:r w:rsidRPr="00E37267">
              <w:rPr>
                <w:rFonts w:ascii="Times New Roman" w:hAnsi="Times New Roman" w:cs="Times New Roman"/>
                <w:color w:val="000000" w:themeColor="text1"/>
              </w:rPr>
              <w:t>98,887</w:t>
            </w:r>
          </w:p>
        </w:tc>
        <w:tc>
          <w:tcPr>
            <w:tcW w:w="409" w:type="pct"/>
            <w:tcBorders>
              <w:top w:val="single" w:sz="4" w:space="0" w:color="auto"/>
              <w:left w:val="nil"/>
              <w:bottom w:val="single" w:sz="4" w:space="0" w:color="auto"/>
              <w:right w:val="single" w:sz="4" w:space="0" w:color="auto"/>
            </w:tcBorders>
            <w:shd w:val="clear" w:color="auto" w:fill="auto"/>
            <w:vAlign w:val="center"/>
          </w:tcPr>
          <w:p w:rsidR="00E37267" w:rsidRPr="00E37267" w:rsidRDefault="00E37267" w:rsidP="00E37267">
            <w:pPr>
              <w:spacing w:after="0"/>
              <w:jc w:val="center"/>
              <w:rPr>
                <w:rFonts w:ascii="Times New Roman" w:hAnsi="Times New Roman" w:cs="Times New Roman"/>
                <w:color w:val="000000" w:themeColor="text1"/>
              </w:rPr>
            </w:pPr>
            <w:r w:rsidRPr="00E37267">
              <w:rPr>
                <w:rFonts w:ascii="Times New Roman" w:hAnsi="Times New Roman" w:cs="Times New Roman"/>
                <w:color w:val="000000" w:themeColor="text1"/>
              </w:rPr>
              <w:t>98,884</w:t>
            </w:r>
          </w:p>
        </w:tc>
        <w:tc>
          <w:tcPr>
            <w:tcW w:w="409" w:type="pct"/>
            <w:tcBorders>
              <w:top w:val="single" w:sz="4" w:space="0" w:color="auto"/>
              <w:left w:val="nil"/>
              <w:bottom w:val="single" w:sz="4" w:space="0" w:color="auto"/>
              <w:right w:val="single" w:sz="4" w:space="0" w:color="auto"/>
            </w:tcBorders>
            <w:shd w:val="clear" w:color="auto" w:fill="auto"/>
            <w:vAlign w:val="center"/>
          </w:tcPr>
          <w:p w:rsidR="00E37267" w:rsidRPr="00E37267" w:rsidRDefault="00E37267" w:rsidP="00E37267">
            <w:pPr>
              <w:spacing w:after="0"/>
              <w:jc w:val="center"/>
              <w:rPr>
                <w:rFonts w:ascii="Times New Roman" w:hAnsi="Times New Roman" w:cs="Times New Roman"/>
                <w:color w:val="000000" w:themeColor="text1"/>
              </w:rPr>
            </w:pPr>
            <w:r w:rsidRPr="00E37267">
              <w:rPr>
                <w:rFonts w:ascii="Times New Roman" w:hAnsi="Times New Roman" w:cs="Times New Roman"/>
                <w:color w:val="000000" w:themeColor="text1"/>
              </w:rPr>
              <w:t>98,887</w:t>
            </w:r>
          </w:p>
        </w:tc>
        <w:tc>
          <w:tcPr>
            <w:tcW w:w="409" w:type="pct"/>
            <w:tcBorders>
              <w:top w:val="single" w:sz="4" w:space="0" w:color="auto"/>
              <w:left w:val="nil"/>
              <w:bottom w:val="single" w:sz="4" w:space="0" w:color="auto"/>
              <w:right w:val="single" w:sz="4" w:space="0" w:color="auto"/>
            </w:tcBorders>
            <w:shd w:val="clear" w:color="auto" w:fill="auto"/>
            <w:vAlign w:val="center"/>
          </w:tcPr>
          <w:p w:rsidR="00E37267" w:rsidRPr="00E37267" w:rsidRDefault="00E37267" w:rsidP="00E37267">
            <w:pPr>
              <w:spacing w:after="0"/>
              <w:jc w:val="center"/>
              <w:rPr>
                <w:rFonts w:ascii="Times New Roman" w:hAnsi="Times New Roman" w:cs="Times New Roman"/>
                <w:color w:val="000000" w:themeColor="text1"/>
              </w:rPr>
            </w:pPr>
            <w:r w:rsidRPr="00E37267">
              <w:rPr>
                <w:rFonts w:ascii="Times New Roman" w:hAnsi="Times New Roman" w:cs="Times New Roman"/>
                <w:color w:val="000000" w:themeColor="text1"/>
              </w:rPr>
              <w:t>98,887</w:t>
            </w:r>
          </w:p>
        </w:tc>
        <w:tc>
          <w:tcPr>
            <w:tcW w:w="409" w:type="pct"/>
            <w:tcBorders>
              <w:top w:val="single" w:sz="4" w:space="0" w:color="auto"/>
              <w:left w:val="nil"/>
              <w:bottom w:val="single" w:sz="4" w:space="0" w:color="auto"/>
              <w:right w:val="single" w:sz="4" w:space="0" w:color="auto"/>
            </w:tcBorders>
            <w:shd w:val="clear" w:color="auto" w:fill="auto"/>
            <w:vAlign w:val="center"/>
          </w:tcPr>
          <w:p w:rsidR="00E37267" w:rsidRPr="00E37267" w:rsidRDefault="00E37267" w:rsidP="00E37267">
            <w:pPr>
              <w:spacing w:after="0"/>
              <w:jc w:val="center"/>
              <w:rPr>
                <w:rFonts w:ascii="Times New Roman" w:hAnsi="Times New Roman" w:cs="Times New Roman"/>
                <w:color w:val="000000" w:themeColor="text1"/>
              </w:rPr>
            </w:pPr>
            <w:r w:rsidRPr="00E37267">
              <w:rPr>
                <w:rFonts w:ascii="Times New Roman" w:hAnsi="Times New Roman" w:cs="Times New Roman"/>
                <w:color w:val="000000" w:themeColor="text1"/>
              </w:rPr>
              <w:t>98,887</w:t>
            </w:r>
          </w:p>
        </w:tc>
        <w:tc>
          <w:tcPr>
            <w:tcW w:w="409" w:type="pct"/>
            <w:tcBorders>
              <w:top w:val="single" w:sz="4" w:space="0" w:color="auto"/>
              <w:left w:val="nil"/>
              <w:bottom w:val="single" w:sz="4" w:space="0" w:color="auto"/>
              <w:right w:val="single" w:sz="4" w:space="0" w:color="auto"/>
            </w:tcBorders>
            <w:shd w:val="clear" w:color="auto" w:fill="auto"/>
            <w:vAlign w:val="center"/>
          </w:tcPr>
          <w:p w:rsidR="00E37267" w:rsidRPr="00E37267" w:rsidRDefault="00E37267" w:rsidP="00E37267">
            <w:pPr>
              <w:spacing w:after="0"/>
              <w:jc w:val="center"/>
              <w:rPr>
                <w:rFonts w:ascii="Times New Roman" w:hAnsi="Times New Roman" w:cs="Times New Roman"/>
                <w:color w:val="000000" w:themeColor="text1"/>
              </w:rPr>
            </w:pPr>
            <w:r w:rsidRPr="00E37267">
              <w:rPr>
                <w:rFonts w:ascii="Times New Roman" w:hAnsi="Times New Roman" w:cs="Times New Roman"/>
                <w:color w:val="000000" w:themeColor="text1"/>
              </w:rPr>
              <w:t>98,887</w:t>
            </w:r>
          </w:p>
        </w:tc>
        <w:tc>
          <w:tcPr>
            <w:tcW w:w="409" w:type="pct"/>
            <w:tcBorders>
              <w:top w:val="single" w:sz="4" w:space="0" w:color="auto"/>
              <w:left w:val="nil"/>
              <w:bottom w:val="single" w:sz="4" w:space="0" w:color="auto"/>
              <w:right w:val="single" w:sz="4" w:space="0" w:color="auto"/>
            </w:tcBorders>
            <w:shd w:val="clear" w:color="auto" w:fill="auto"/>
            <w:vAlign w:val="center"/>
          </w:tcPr>
          <w:p w:rsidR="00E37267" w:rsidRPr="00E37267" w:rsidRDefault="00E37267" w:rsidP="00E37267">
            <w:pPr>
              <w:spacing w:after="0"/>
              <w:jc w:val="center"/>
              <w:rPr>
                <w:rFonts w:ascii="Times New Roman" w:hAnsi="Times New Roman" w:cs="Times New Roman"/>
                <w:color w:val="000000" w:themeColor="text1"/>
              </w:rPr>
            </w:pPr>
            <w:r w:rsidRPr="00E37267">
              <w:rPr>
                <w:rFonts w:ascii="Times New Roman" w:hAnsi="Times New Roman" w:cs="Times New Roman"/>
                <w:color w:val="000000" w:themeColor="text1"/>
              </w:rPr>
              <w:t>98,887</w:t>
            </w:r>
          </w:p>
        </w:tc>
        <w:tc>
          <w:tcPr>
            <w:tcW w:w="418" w:type="pct"/>
            <w:tcBorders>
              <w:top w:val="single" w:sz="4" w:space="0" w:color="auto"/>
              <w:left w:val="nil"/>
              <w:bottom w:val="single" w:sz="4" w:space="0" w:color="auto"/>
              <w:right w:val="single" w:sz="4" w:space="0" w:color="auto"/>
            </w:tcBorders>
            <w:shd w:val="clear" w:color="auto" w:fill="auto"/>
            <w:vAlign w:val="center"/>
          </w:tcPr>
          <w:p w:rsidR="00E37267" w:rsidRPr="00E37267" w:rsidRDefault="00E37267" w:rsidP="00E37267">
            <w:pPr>
              <w:spacing w:after="0"/>
              <w:jc w:val="center"/>
              <w:rPr>
                <w:rFonts w:ascii="Times New Roman" w:hAnsi="Times New Roman" w:cs="Times New Roman"/>
                <w:color w:val="000000" w:themeColor="text1"/>
              </w:rPr>
            </w:pPr>
            <w:r w:rsidRPr="00E37267">
              <w:rPr>
                <w:rFonts w:ascii="Times New Roman" w:hAnsi="Times New Roman" w:cs="Times New Roman"/>
                <w:color w:val="000000" w:themeColor="text1"/>
              </w:rPr>
              <w:t>98,887</w:t>
            </w:r>
          </w:p>
        </w:tc>
      </w:tr>
      <w:tr w:rsidR="001008C9" w:rsidRPr="002249F5" w:rsidTr="001008C9">
        <w:trPr>
          <w:trHeight w:val="556"/>
          <w:jc w:val="center"/>
        </w:trPr>
        <w:tc>
          <w:tcPr>
            <w:tcW w:w="1527" w:type="pct"/>
            <w:vAlign w:val="center"/>
          </w:tcPr>
          <w:p w:rsidR="001008C9" w:rsidRPr="006C224A" w:rsidRDefault="001008C9" w:rsidP="001008C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Pr="006C224A">
              <w:rPr>
                <w:rFonts w:ascii="Times New Roman" w:hAnsi="Times New Roman" w:cs="Times New Roman"/>
                <w:color w:val="000000" w:themeColor="text1"/>
              </w:rPr>
              <w:t>Котельная №1 п. Ключевой МУП "ТХМ"</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1008C9" w:rsidRPr="001008C9" w:rsidRDefault="001008C9" w:rsidP="001008C9">
            <w:pPr>
              <w:spacing w:after="0" w:line="240" w:lineRule="auto"/>
              <w:jc w:val="center"/>
              <w:rPr>
                <w:rFonts w:ascii="Times New Roman" w:hAnsi="Times New Roman" w:cs="Times New Roman"/>
                <w:color w:val="000000" w:themeColor="text1"/>
                <w:spacing w:val="-10"/>
              </w:rPr>
            </w:pPr>
            <w:r w:rsidRPr="001008C9">
              <w:rPr>
                <w:rFonts w:ascii="Times New Roman" w:hAnsi="Times New Roman" w:cs="Times New Roman"/>
                <w:color w:val="000000" w:themeColor="text1"/>
                <w:spacing w:val="-10"/>
              </w:rPr>
              <w:t>17,494</w:t>
            </w:r>
          </w:p>
        </w:tc>
        <w:tc>
          <w:tcPr>
            <w:tcW w:w="409" w:type="pct"/>
            <w:tcBorders>
              <w:top w:val="single" w:sz="4" w:space="0" w:color="auto"/>
              <w:left w:val="nil"/>
              <w:bottom w:val="single" w:sz="4" w:space="0" w:color="auto"/>
              <w:right w:val="single" w:sz="4" w:space="0" w:color="auto"/>
            </w:tcBorders>
            <w:shd w:val="clear" w:color="auto" w:fill="auto"/>
            <w:vAlign w:val="center"/>
          </w:tcPr>
          <w:p w:rsidR="001008C9" w:rsidRPr="001008C9" w:rsidRDefault="001008C9" w:rsidP="001008C9">
            <w:pPr>
              <w:spacing w:after="0" w:line="240" w:lineRule="auto"/>
              <w:jc w:val="center"/>
              <w:rPr>
                <w:rFonts w:ascii="Times New Roman" w:hAnsi="Times New Roman" w:cs="Times New Roman"/>
                <w:color w:val="000000" w:themeColor="text1"/>
                <w:spacing w:val="-10"/>
              </w:rPr>
            </w:pPr>
            <w:r w:rsidRPr="001008C9">
              <w:rPr>
                <w:rFonts w:ascii="Times New Roman" w:hAnsi="Times New Roman" w:cs="Times New Roman"/>
                <w:color w:val="000000" w:themeColor="text1"/>
                <w:spacing w:val="-10"/>
              </w:rPr>
              <w:t>17,84961</w:t>
            </w:r>
          </w:p>
        </w:tc>
        <w:tc>
          <w:tcPr>
            <w:tcW w:w="409" w:type="pct"/>
            <w:tcBorders>
              <w:top w:val="single" w:sz="4" w:space="0" w:color="auto"/>
              <w:left w:val="nil"/>
              <w:bottom w:val="single" w:sz="4" w:space="0" w:color="auto"/>
              <w:right w:val="single" w:sz="4" w:space="0" w:color="auto"/>
            </w:tcBorders>
            <w:shd w:val="clear" w:color="auto" w:fill="auto"/>
            <w:vAlign w:val="center"/>
          </w:tcPr>
          <w:p w:rsidR="001008C9" w:rsidRPr="001008C9" w:rsidRDefault="001008C9" w:rsidP="001008C9">
            <w:pPr>
              <w:spacing w:after="0" w:line="240" w:lineRule="auto"/>
              <w:jc w:val="center"/>
              <w:rPr>
                <w:rFonts w:ascii="Times New Roman" w:hAnsi="Times New Roman" w:cs="Times New Roman"/>
                <w:color w:val="000000" w:themeColor="text1"/>
                <w:spacing w:val="-10"/>
              </w:rPr>
            </w:pPr>
            <w:r w:rsidRPr="001008C9">
              <w:rPr>
                <w:rFonts w:ascii="Times New Roman" w:hAnsi="Times New Roman" w:cs="Times New Roman"/>
                <w:color w:val="000000" w:themeColor="text1"/>
                <w:spacing w:val="-10"/>
              </w:rPr>
              <w:t>17,494</w:t>
            </w:r>
          </w:p>
        </w:tc>
        <w:tc>
          <w:tcPr>
            <w:tcW w:w="409" w:type="pct"/>
            <w:tcBorders>
              <w:top w:val="single" w:sz="4" w:space="0" w:color="auto"/>
              <w:left w:val="nil"/>
              <w:bottom w:val="single" w:sz="4" w:space="0" w:color="auto"/>
              <w:right w:val="single" w:sz="4" w:space="0" w:color="auto"/>
            </w:tcBorders>
            <w:shd w:val="clear" w:color="auto" w:fill="auto"/>
            <w:vAlign w:val="center"/>
          </w:tcPr>
          <w:p w:rsidR="001008C9" w:rsidRPr="001008C9" w:rsidRDefault="001008C9" w:rsidP="001008C9">
            <w:pPr>
              <w:spacing w:after="0" w:line="240" w:lineRule="auto"/>
              <w:jc w:val="center"/>
              <w:rPr>
                <w:rFonts w:ascii="Times New Roman" w:hAnsi="Times New Roman" w:cs="Times New Roman"/>
                <w:color w:val="000000" w:themeColor="text1"/>
                <w:spacing w:val="-10"/>
              </w:rPr>
            </w:pPr>
            <w:r w:rsidRPr="001008C9">
              <w:rPr>
                <w:rFonts w:ascii="Times New Roman" w:hAnsi="Times New Roman" w:cs="Times New Roman"/>
                <w:color w:val="000000" w:themeColor="text1"/>
                <w:spacing w:val="-10"/>
              </w:rPr>
              <w:t>17,494</w:t>
            </w:r>
          </w:p>
        </w:tc>
        <w:tc>
          <w:tcPr>
            <w:tcW w:w="409" w:type="pct"/>
            <w:tcBorders>
              <w:top w:val="single" w:sz="4" w:space="0" w:color="auto"/>
              <w:left w:val="nil"/>
              <w:bottom w:val="single" w:sz="4" w:space="0" w:color="auto"/>
              <w:right w:val="single" w:sz="4" w:space="0" w:color="auto"/>
            </w:tcBorders>
            <w:shd w:val="clear" w:color="auto" w:fill="auto"/>
            <w:vAlign w:val="center"/>
          </w:tcPr>
          <w:p w:rsidR="001008C9" w:rsidRPr="001008C9" w:rsidRDefault="001008C9" w:rsidP="001008C9">
            <w:pPr>
              <w:spacing w:after="0" w:line="240" w:lineRule="auto"/>
              <w:jc w:val="center"/>
              <w:rPr>
                <w:rFonts w:ascii="Times New Roman" w:hAnsi="Times New Roman" w:cs="Times New Roman"/>
                <w:color w:val="000000" w:themeColor="text1"/>
                <w:spacing w:val="-10"/>
              </w:rPr>
            </w:pPr>
            <w:r w:rsidRPr="001008C9">
              <w:rPr>
                <w:rFonts w:ascii="Times New Roman" w:hAnsi="Times New Roman" w:cs="Times New Roman"/>
                <w:color w:val="000000" w:themeColor="text1"/>
                <w:spacing w:val="-10"/>
              </w:rPr>
              <w:t>17,494</w:t>
            </w:r>
          </w:p>
        </w:tc>
        <w:tc>
          <w:tcPr>
            <w:tcW w:w="409" w:type="pct"/>
            <w:tcBorders>
              <w:top w:val="single" w:sz="4" w:space="0" w:color="auto"/>
              <w:left w:val="nil"/>
              <w:bottom w:val="single" w:sz="4" w:space="0" w:color="auto"/>
              <w:right w:val="single" w:sz="4" w:space="0" w:color="auto"/>
            </w:tcBorders>
            <w:shd w:val="clear" w:color="auto" w:fill="auto"/>
            <w:vAlign w:val="center"/>
          </w:tcPr>
          <w:p w:rsidR="001008C9" w:rsidRPr="001008C9" w:rsidRDefault="001008C9" w:rsidP="001008C9">
            <w:pPr>
              <w:spacing w:after="0" w:line="240" w:lineRule="auto"/>
              <w:jc w:val="center"/>
              <w:rPr>
                <w:rFonts w:ascii="Times New Roman" w:hAnsi="Times New Roman" w:cs="Times New Roman"/>
                <w:color w:val="000000" w:themeColor="text1"/>
                <w:spacing w:val="-10"/>
              </w:rPr>
            </w:pPr>
            <w:r w:rsidRPr="001008C9">
              <w:rPr>
                <w:rFonts w:ascii="Times New Roman" w:hAnsi="Times New Roman" w:cs="Times New Roman"/>
                <w:color w:val="000000" w:themeColor="text1"/>
                <w:spacing w:val="-10"/>
              </w:rPr>
              <w:t>17,494</w:t>
            </w:r>
          </w:p>
        </w:tc>
        <w:tc>
          <w:tcPr>
            <w:tcW w:w="409" w:type="pct"/>
            <w:tcBorders>
              <w:top w:val="single" w:sz="4" w:space="0" w:color="auto"/>
              <w:left w:val="nil"/>
              <w:bottom w:val="single" w:sz="4" w:space="0" w:color="auto"/>
              <w:right w:val="single" w:sz="4" w:space="0" w:color="auto"/>
            </w:tcBorders>
            <w:shd w:val="clear" w:color="auto" w:fill="auto"/>
            <w:vAlign w:val="center"/>
          </w:tcPr>
          <w:p w:rsidR="001008C9" w:rsidRPr="001008C9" w:rsidRDefault="001008C9" w:rsidP="001008C9">
            <w:pPr>
              <w:spacing w:after="0" w:line="240" w:lineRule="auto"/>
              <w:jc w:val="center"/>
              <w:rPr>
                <w:rFonts w:ascii="Times New Roman" w:hAnsi="Times New Roman" w:cs="Times New Roman"/>
                <w:color w:val="000000" w:themeColor="text1"/>
                <w:spacing w:val="-10"/>
              </w:rPr>
            </w:pPr>
            <w:r w:rsidRPr="001008C9">
              <w:rPr>
                <w:rFonts w:ascii="Times New Roman" w:hAnsi="Times New Roman" w:cs="Times New Roman"/>
                <w:color w:val="000000" w:themeColor="text1"/>
                <w:spacing w:val="-10"/>
              </w:rPr>
              <w:t>17,494</w:t>
            </w:r>
          </w:p>
        </w:tc>
        <w:tc>
          <w:tcPr>
            <w:tcW w:w="418" w:type="pct"/>
            <w:tcBorders>
              <w:top w:val="single" w:sz="4" w:space="0" w:color="auto"/>
              <w:left w:val="nil"/>
              <w:bottom w:val="single" w:sz="4" w:space="0" w:color="auto"/>
              <w:right w:val="single" w:sz="4" w:space="0" w:color="auto"/>
            </w:tcBorders>
            <w:shd w:val="clear" w:color="auto" w:fill="auto"/>
            <w:vAlign w:val="center"/>
          </w:tcPr>
          <w:p w:rsidR="001008C9" w:rsidRPr="001008C9" w:rsidRDefault="001008C9" w:rsidP="001008C9">
            <w:pPr>
              <w:spacing w:after="0" w:line="240" w:lineRule="auto"/>
              <w:jc w:val="center"/>
              <w:rPr>
                <w:rFonts w:ascii="Times New Roman" w:hAnsi="Times New Roman" w:cs="Times New Roman"/>
                <w:color w:val="000000" w:themeColor="text1"/>
                <w:spacing w:val="-10"/>
              </w:rPr>
            </w:pPr>
            <w:r w:rsidRPr="001008C9">
              <w:rPr>
                <w:rFonts w:ascii="Times New Roman" w:hAnsi="Times New Roman" w:cs="Times New Roman"/>
                <w:color w:val="000000" w:themeColor="text1"/>
                <w:spacing w:val="-10"/>
              </w:rPr>
              <w:t>17,494</w:t>
            </w:r>
          </w:p>
        </w:tc>
      </w:tr>
      <w:tr w:rsidR="001008C9" w:rsidRPr="002249F5" w:rsidTr="001008C9">
        <w:trPr>
          <w:trHeight w:val="556"/>
          <w:jc w:val="center"/>
        </w:trPr>
        <w:tc>
          <w:tcPr>
            <w:tcW w:w="1527" w:type="pct"/>
            <w:vAlign w:val="center"/>
          </w:tcPr>
          <w:p w:rsidR="001008C9" w:rsidRPr="006C224A" w:rsidRDefault="001008C9" w:rsidP="001008C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Pr="006C224A">
              <w:rPr>
                <w:rFonts w:ascii="Times New Roman" w:hAnsi="Times New Roman" w:cs="Times New Roman"/>
                <w:color w:val="000000" w:themeColor="text1"/>
              </w:rPr>
              <w:t>Котельная №1 п. Ключевой МУП "ТХМ"</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1008C9" w:rsidRPr="001008C9" w:rsidRDefault="001008C9" w:rsidP="001008C9">
            <w:pPr>
              <w:spacing w:after="0" w:line="240" w:lineRule="auto"/>
              <w:jc w:val="center"/>
              <w:rPr>
                <w:rFonts w:ascii="Times New Roman" w:hAnsi="Times New Roman" w:cs="Times New Roman"/>
                <w:color w:val="000000" w:themeColor="text1"/>
                <w:spacing w:val="-10"/>
              </w:rPr>
            </w:pPr>
            <w:r w:rsidRPr="001008C9">
              <w:rPr>
                <w:rFonts w:ascii="Times New Roman" w:hAnsi="Times New Roman" w:cs="Times New Roman"/>
                <w:color w:val="000000" w:themeColor="text1"/>
                <w:spacing w:val="-10"/>
              </w:rPr>
              <w:t>17,494</w:t>
            </w:r>
          </w:p>
        </w:tc>
        <w:tc>
          <w:tcPr>
            <w:tcW w:w="409" w:type="pct"/>
            <w:tcBorders>
              <w:top w:val="single" w:sz="4" w:space="0" w:color="auto"/>
              <w:left w:val="nil"/>
              <w:bottom w:val="single" w:sz="4" w:space="0" w:color="auto"/>
              <w:right w:val="single" w:sz="4" w:space="0" w:color="auto"/>
            </w:tcBorders>
            <w:shd w:val="clear" w:color="auto" w:fill="auto"/>
            <w:vAlign w:val="center"/>
          </w:tcPr>
          <w:p w:rsidR="001008C9" w:rsidRPr="001008C9" w:rsidRDefault="001008C9" w:rsidP="001008C9">
            <w:pPr>
              <w:spacing w:after="0" w:line="240" w:lineRule="auto"/>
              <w:jc w:val="center"/>
              <w:rPr>
                <w:rFonts w:ascii="Times New Roman" w:hAnsi="Times New Roman" w:cs="Times New Roman"/>
                <w:color w:val="000000" w:themeColor="text1"/>
                <w:spacing w:val="-10"/>
              </w:rPr>
            </w:pPr>
            <w:r w:rsidRPr="001008C9">
              <w:rPr>
                <w:rFonts w:ascii="Times New Roman" w:hAnsi="Times New Roman" w:cs="Times New Roman"/>
                <w:color w:val="000000" w:themeColor="text1"/>
                <w:spacing w:val="-10"/>
              </w:rPr>
              <w:t>17,88273</w:t>
            </w:r>
          </w:p>
        </w:tc>
        <w:tc>
          <w:tcPr>
            <w:tcW w:w="409" w:type="pct"/>
            <w:tcBorders>
              <w:top w:val="single" w:sz="4" w:space="0" w:color="auto"/>
              <w:left w:val="nil"/>
              <w:bottom w:val="single" w:sz="4" w:space="0" w:color="auto"/>
              <w:right w:val="single" w:sz="4" w:space="0" w:color="auto"/>
            </w:tcBorders>
            <w:shd w:val="clear" w:color="auto" w:fill="auto"/>
            <w:vAlign w:val="center"/>
          </w:tcPr>
          <w:p w:rsidR="001008C9" w:rsidRPr="001008C9" w:rsidRDefault="001008C9" w:rsidP="001008C9">
            <w:pPr>
              <w:spacing w:after="0" w:line="240" w:lineRule="auto"/>
              <w:jc w:val="center"/>
              <w:rPr>
                <w:rFonts w:ascii="Times New Roman" w:hAnsi="Times New Roman" w:cs="Times New Roman"/>
                <w:color w:val="000000" w:themeColor="text1"/>
                <w:spacing w:val="-10"/>
              </w:rPr>
            </w:pPr>
            <w:r w:rsidRPr="001008C9">
              <w:rPr>
                <w:rFonts w:ascii="Times New Roman" w:hAnsi="Times New Roman" w:cs="Times New Roman"/>
                <w:color w:val="000000" w:themeColor="text1"/>
                <w:spacing w:val="-10"/>
              </w:rPr>
              <w:t>17,494</w:t>
            </w:r>
          </w:p>
        </w:tc>
        <w:tc>
          <w:tcPr>
            <w:tcW w:w="409" w:type="pct"/>
            <w:tcBorders>
              <w:top w:val="single" w:sz="4" w:space="0" w:color="auto"/>
              <w:left w:val="nil"/>
              <w:bottom w:val="single" w:sz="4" w:space="0" w:color="auto"/>
              <w:right w:val="single" w:sz="4" w:space="0" w:color="auto"/>
            </w:tcBorders>
            <w:shd w:val="clear" w:color="auto" w:fill="auto"/>
            <w:vAlign w:val="center"/>
          </w:tcPr>
          <w:p w:rsidR="001008C9" w:rsidRPr="001008C9" w:rsidRDefault="001008C9" w:rsidP="001008C9">
            <w:pPr>
              <w:spacing w:after="0" w:line="240" w:lineRule="auto"/>
              <w:jc w:val="center"/>
              <w:rPr>
                <w:rFonts w:ascii="Times New Roman" w:hAnsi="Times New Roman" w:cs="Times New Roman"/>
                <w:color w:val="000000" w:themeColor="text1"/>
                <w:spacing w:val="-10"/>
              </w:rPr>
            </w:pPr>
            <w:r w:rsidRPr="001008C9">
              <w:rPr>
                <w:rFonts w:ascii="Times New Roman" w:hAnsi="Times New Roman" w:cs="Times New Roman"/>
                <w:color w:val="000000" w:themeColor="text1"/>
                <w:spacing w:val="-10"/>
              </w:rPr>
              <w:t>17,494</w:t>
            </w:r>
          </w:p>
        </w:tc>
        <w:tc>
          <w:tcPr>
            <w:tcW w:w="409" w:type="pct"/>
            <w:tcBorders>
              <w:top w:val="single" w:sz="4" w:space="0" w:color="auto"/>
              <w:left w:val="nil"/>
              <w:bottom w:val="single" w:sz="4" w:space="0" w:color="auto"/>
              <w:right w:val="single" w:sz="4" w:space="0" w:color="auto"/>
            </w:tcBorders>
            <w:shd w:val="clear" w:color="auto" w:fill="auto"/>
            <w:vAlign w:val="center"/>
          </w:tcPr>
          <w:p w:rsidR="001008C9" w:rsidRPr="001008C9" w:rsidRDefault="001008C9" w:rsidP="001008C9">
            <w:pPr>
              <w:spacing w:after="0" w:line="240" w:lineRule="auto"/>
              <w:jc w:val="center"/>
              <w:rPr>
                <w:rFonts w:ascii="Times New Roman" w:hAnsi="Times New Roman" w:cs="Times New Roman"/>
                <w:color w:val="000000" w:themeColor="text1"/>
                <w:spacing w:val="-10"/>
              </w:rPr>
            </w:pPr>
            <w:r w:rsidRPr="001008C9">
              <w:rPr>
                <w:rFonts w:ascii="Times New Roman" w:hAnsi="Times New Roman" w:cs="Times New Roman"/>
                <w:color w:val="000000" w:themeColor="text1"/>
                <w:spacing w:val="-10"/>
              </w:rPr>
              <w:t>17,494</w:t>
            </w:r>
          </w:p>
        </w:tc>
        <w:tc>
          <w:tcPr>
            <w:tcW w:w="409" w:type="pct"/>
            <w:tcBorders>
              <w:top w:val="single" w:sz="4" w:space="0" w:color="auto"/>
              <w:left w:val="nil"/>
              <w:bottom w:val="single" w:sz="4" w:space="0" w:color="auto"/>
              <w:right w:val="single" w:sz="4" w:space="0" w:color="auto"/>
            </w:tcBorders>
            <w:shd w:val="clear" w:color="auto" w:fill="auto"/>
            <w:vAlign w:val="center"/>
          </w:tcPr>
          <w:p w:rsidR="001008C9" w:rsidRPr="001008C9" w:rsidRDefault="001008C9" w:rsidP="001008C9">
            <w:pPr>
              <w:spacing w:after="0" w:line="240" w:lineRule="auto"/>
              <w:jc w:val="center"/>
              <w:rPr>
                <w:rFonts w:ascii="Times New Roman" w:hAnsi="Times New Roman" w:cs="Times New Roman"/>
                <w:color w:val="000000" w:themeColor="text1"/>
                <w:spacing w:val="-10"/>
              </w:rPr>
            </w:pPr>
            <w:r w:rsidRPr="001008C9">
              <w:rPr>
                <w:rFonts w:ascii="Times New Roman" w:hAnsi="Times New Roman" w:cs="Times New Roman"/>
                <w:color w:val="000000" w:themeColor="text1"/>
                <w:spacing w:val="-10"/>
              </w:rPr>
              <w:t>17,494</w:t>
            </w:r>
          </w:p>
        </w:tc>
        <w:tc>
          <w:tcPr>
            <w:tcW w:w="409" w:type="pct"/>
            <w:tcBorders>
              <w:top w:val="single" w:sz="4" w:space="0" w:color="auto"/>
              <w:left w:val="nil"/>
              <w:bottom w:val="single" w:sz="4" w:space="0" w:color="auto"/>
              <w:right w:val="single" w:sz="4" w:space="0" w:color="auto"/>
            </w:tcBorders>
            <w:shd w:val="clear" w:color="auto" w:fill="auto"/>
            <w:vAlign w:val="center"/>
          </w:tcPr>
          <w:p w:rsidR="001008C9" w:rsidRPr="001008C9" w:rsidRDefault="001008C9" w:rsidP="001008C9">
            <w:pPr>
              <w:spacing w:after="0" w:line="240" w:lineRule="auto"/>
              <w:jc w:val="center"/>
              <w:rPr>
                <w:rFonts w:ascii="Times New Roman" w:hAnsi="Times New Roman" w:cs="Times New Roman"/>
                <w:color w:val="000000" w:themeColor="text1"/>
                <w:spacing w:val="-10"/>
              </w:rPr>
            </w:pPr>
            <w:r w:rsidRPr="001008C9">
              <w:rPr>
                <w:rFonts w:ascii="Times New Roman" w:hAnsi="Times New Roman" w:cs="Times New Roman"/>
                <w:color w:val="000000" w:themeColor="text1"/>
                <w:spacing w:val="-10"/>
              </w:rPr>
              <w:t>17,494</w:t>
            </w:r>
          </w:p>
        </w:tc>
        <w:tc>
          <w:tcPr>
            <w:tcW w:w="418" w:type="pct"/>
            <w:tcBorders>
              <w:top w:val="single" w:sz="4" w:space="0" w:color="auto"/>
              <w:left w:val="nil"/>
              <w:bottom w:val="single" w:sz="4" w:space="0" w:color="auto"/>
              <w:right w:val="single" w:sz="4" w:space="0" w:color="auto"/>
            </w:tcBorders>
            <w:shd w:val="clear" w:color="auto" w:fill="auto"/>
            <w:vAlign w:val="center"/>
          </w:tcPr>
          <w:p w:rsidR="001008C9" w:rsidRPr="001008C9" w:rsidRDefault="001008C9" w:rsidP="001008C9">
            <w:pPr>
              <w:spacing w:after="0" w:line="240" w:lineRule="auto"/>
              <w:jc w:val="center"/>
              <w:rPr>
                <w:rFonts w:ascii="Times New Roman" w:hAnsi="Times New Roman" w:cs="Times New Roman"/>
                <w:color w:val="000000" w:themeColor="text1"/>
                <w:spacing w:val="-10"/>
              </w:rPr>
            </w:pPr>
            <w:r w:rsidRPr="001008C9">
              <w:rPr>
                <w:rFonts w:ascii="Times New Roman" w:hAnsi="Times New Roman" w:cs="Times New Roman"/>
                <w:color w:val="000000" w:themeColor="text1"/>
                <w:spacing w:val="-10"/>
              </w:rPr>
              <w:t>17,494</w:t>
            </w:r>
          </w:p>
        </w:tc>
      </w:tr>
      <w:tr w:rsidR="006330B6" w:rsidRPr="002249F5" w:rsidTr="006330B6">
        <w:trPr>
          <w:trHeight w:val="556"/>
          <w:jc w:val="center"/>
        </w:trPr>
        <w:tc>
          <w:tcPr>
            <w:tcW w:w="1527" w:type="pct"/>
            <w:vAlign w:val="center"/>
          </w:tcPr>
          <w:p w:rsidR="006330B6" w:rsidRDefault="006330B6" w:rsidP="006330B6">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 xml:space="preserve">Котельная школы №10 </w:t>
            </w:r>
          </w:p>
          <w:p w:rsidR="006330B6" w:rsidRPr="006C224A" w:rsidRDefault="006330B6" w:rsidP="006330B6">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п. Бородино МУП "ТХМ"</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6330B6" w:rsidRPr="006330B6" w:rsidRDefault="006330B6" w:rsidP="006330B6">
            <w:pPr>
              <w:spacing w:after="0" w:line="240" w:lineRule="auto"/>
              <w:jc w:val="center"/>
              <w:rPr>
                <w:rFonts w:ascii="Times New Roman" w:hAnsi="Times New Roman" w:cs="Times New Roman"/>
                <w:color w:val="000000" w:themeColor="text1"/>
                <w:spacing w:val="-10"/>
              </w:rPr>
            </w:pPr>
            <w:r w:rsidRPr="006330B6">
              <w:rPr>
                <w:rFonts w:ascii="Times New Roman" w:hAnsi="Times New Roman" w:cs="Times New Roman"/>
                <w:color w:val="000000" w:themeColor="text1"/>
                <w:spacing w:val="-10"/>
              </w:rPr>
              <w:t>0,694</w:t>
            </w:r>
          </w:p>
        </w:tc>
        <w:tc>
          <w:tcPr>
            <w:tcW w:w="409" w:type="pct"/>
            <w:tcBorders>
              <w:top w:val="single" w:sz="4" w:space="0" w:color="auto"/>
              <w:left w:val="nil"/>
              <w:bottom w:val="single" w:sz="4" w:space="0" w:color="auto"/>
              <w:right w:val="single" w:sz="4" w:space="0" w:color="auto"/>
            </w:tcBorders>
            <w:shd w:val="clear" w:color="auto" w:fill="auto"/>
            <w:vAlign w:val="center"/>
          </w:tcPr>
          <w:p w:rsidR="006330B6" w:rsidRPr="006330B6" w:rsidRDefault="006330B6" w:rsidP="006330B6">
            <w:pPr>
              <w:spacing w:after="0" w:line="240" w:lineRule="auto"/>
              <w:jc w:val="center"/>
              <w:rPr>
                <w:rFonts w:ascii="Times New Roman" w:hAnsi="Times New Roman" w:cs="Times New Roman"/>
                <w:color w:val="000000" w:themeColor="text1"/>
                <w:spacing w:val="-10"/>
              </w:rPr>
            </w:pPr>
            <w:r w:rsidRPr="006330B6">
              <w:rPr>
                <w:rFonts w:ascii="Times New Roman" w:hAnsi="Times New Roman" w:cs="Times New Roman"/>
                <w:color w:val="000000" w:themeColor="text1"/>
                <w:spacing w:val="-10"/>
              </w:rPr>
              <w:t>0,696</w:t>
            </w:r>
          </w:p>
        </w:tc>
        <w:tc>
          <w:tcPr>
            <w:tcW w:w="409" w:type="pct"/>
            <w:tcBorders>
              <w:top w:val="single" w:sz="4" w:space="0" w:color="auto"/>
              <w:left w:val="nil"/>
              <w:bottom w:val="single" w:sz="4" w:space="0" w:color="auto"/>
              <w:right w:val="single" w:sz="4" w:space="0" w:color="auto"/>
            </w:tcBorders>
            <w:shd w:val="clear" w:color="auto" w:fill="auto"/>
            <w:vAlign w:val="center"/>
          </w:tcPr>
          <w:p w:rsidR="006330B6" w:rsidRPr="006330B6" w:rsidRDefault="006330B6" w:rsidP="006330B6">
            <w:pPr>
              <w:spacing w:after="0" w:line="240" w:lineRule="auto"/>
              <w:jc w:val="center"/>
              <w:rPr>
                <w:rFonts w:ascii="Times New Roman" w:hAnsi="Times New Roman" w:cs="Times New Roman"/>
                <w:color w:val="000000" w:themeColor="text1"/>
                <w:spacing w:val="-10"/>
              </w:rPr>
            </w:pPr>
            <w:r w:rsidRPr="006330B6">
              <w:rPr>
                <w:rFonts w:ascii="Times New Roman" w:hAnsi="Times New Roman" w:cs="Times New Roman"/>
                <w:color w:val="000000" w:themeColor="text1"/>
                <w:spacing w:val="-10"/>
              </w:rPr>
              <w:t>0,694</w:t>
            </w:r>
          </w:p>
        </w:tc>
        <w:tc>
          <w:tcPr>
            <w:tcW w:w="409" w:type="pct"/>
            <w:tcBorders>
              <w:top w:val="single" w:sz="4" w:space="0" w:color="auto"/>
              <w:left w:val="nil"/>
              <w:bottom w:val="single" w:sz="4" w:space="0" w:color="auto"/>
              <w:right w:val="single" w:sz="4" w:space="0" w:color="auto"/>
            </w:tcBorders>
            <w:shd w:val="clear" w:color="auto" w:fill="auto"/>
            <w:vAlign w:val="center"/>
          </w:tcPr>
          <w:p w:rsidR="006330B6" w:rsidRPr="006330B6" w:rsidRDefault="006330B6" w:rsidP="006330B6">
            <w:pPr>
              <w:spacing w:after="0" w:line="240" w:lineRule="auto"/>
              <w:jc w:val="center"/>
              <w:rPr>
                <w:rFonts w:ascii="Times New Roman" w:hAnsi="Times New Roman" w:cs="Times New Roman"/>
                <w:color w:val="000000" w:themeColor="text1"/>
                <w:spacing w:val="-10"/>
              </w:rPr>
            </w:pPr>
            <w:r w:rsidRPr="006330B6">
              <w:rPr>
                <w:rFonts w:ascii="Times New Roman" w:hAnsi="Times New Roman" w:cs="Times New Roman"/>
                <w:color w:val="000000" w:themeColor="text1"/>
                <w:spacing w:val="-10"/>
              </w:rPr>
              <w:t>0,694</w:t>
            </w:r>
          </w:p>
        </w:tc>
        <w:tc>
          <w:tcPr>
            <w:tcW w:w="409" w:type="pct"/>
            <w:tcBorders>
              <w:top w:val="single" w:sz="4" w:space="0" w:color="auto"/>
              <w:left w:val="nil"/>
              <w:bottom w:val="single" w:sz="4" w:space="0" w:color="auto"/>
              <w:right w:val="single" w:sz="4" w:space="0" w:color="auto"/>
            </w:tcBorders>
            <w:shd w:val="clear" w:color="auto" w:fill="auto"/>
            <w:vAlign w:val="center"/>
          </w:tcPr>
          <w:p w:rsidR="006330B6" w:rsidRPr="006330B6" w:rsidRDefault="006330B6" w:rsidP="006330B6">
            <w:pPr>
              <w:spacing w:after="0" w:line="240" w:lineRule="auto"/>
              <w:jc w:val="center"/>
              <w:rPr>
                <w:rFonts w:ascii="Times New Roman" w:hAnsi="Times New Roman" w:cs="Times New Roman"/>
                <w:color w:val="000000" w:themeColor="text1"/>
                <w:spacing w:val="-10"/>
              </w:rPr>
            </w:pPr>
            <w:r w:rsidRPr="006330B6">
              <w:rPr>
                <w:rFonts w:ascii="Times New Roman" w:hAnsi="Times New Roman" w:cs="Times New Roman"/>
                <w:color w:val="000000" w:themeColor="text1"/>
                <w:spacing w:val="-10"/>
              </w:rPr>
              <w:t>0,694</w:t>
            </w:r>
          </w:p>
        </w:tc>
        <w:tc>
          <w:tcPr>
            <w:tcW w:w="409" w:type="pct"/>
            <w:tcBorders>
              <w:top w:val="single" w:sz="4" w:space="0" w:color="auto"/>
              <w:left w:val="nil"/>
              <w:bottom w:val="single" w:sz="4" w:space="0" w:color="auto"/>
              <w:right w:val="single" w:sz="4" w:space="0" w:color="auto"/>
            </w:tcBorders>
            <w:shd w:val="clear" w:color="auto" w:fill="auto"/>
            <w:vAlign w:val="center"/>
          </w:tcPr>
          <w:p w:rsidR="006330B6" w:rsidRPr="006330B6" w:rsidRDefault="006330B6" w:rsidP="006330B6">
            <w:pPr>
              <w:spacing w:after="0" w:line="240" w:lineRule="auto"/>
              <w:jc w:val="center"/>
              <w:rPr>
                <w:rFonts w:ascii="Times New Roman" w:hAnsi="Times New Roman" w:cs="Times New Roman"/>
                <w:color w:val="000000" w:themeColor="text1"/>
                <w:spacing w:val="-10"/>
              </w:rPr>
            </w:pPr>
            <w:r w:rsidRPr="006330B6">
              <w:rPr>
                <w:rFonts w:ascii="Times New Roman" w:hAnsi="Times New Roman" w:cs="Times New Roman"/>
                <w:color w:val="000000" w:themeColor="text1"/>
                <w:spacing w:val="-10"/>
              </w:rPr>
              <w:t>0,694</w:t>
            </w:r>
          </w:p>
        </w:tc>
        <w:tc>
          <w:tcPr>
            <w:tcW w:w="409" w:type="pct"/>
            <w:tcBorders>
              <w:top w:val="single" w:sz="4" w:space="0" w:color="auto"/>
              <w:left w:val="nil"/>
              <w:bottom w:val="single" w:sz="4" w:space="0" w:color="auto"/>
              <w:right w:val="single" w:sz="4" w:space="0" w:color="auto"/>
            </w:tcBorders>
            <w:shd w:val="clear" w:color="auto" w:fill="auto"/>
            <w:vAlign w:val="center"/>
          </w:tcPr>
          <w:p w:rsidR="006330B6" w:rsidRPr="006330B6" w:rsidRDefault="006330B6" w:rsidP="006330B6">
            <w:pPr>
              <w:spacing w:after="0" w:line="240" w:lineRule="auto"/>
              <w:jc w:val="center"/>
              <w:rPr>
                <w:rFonts w:ascii="Times New Roman" w:hAnsi="Times New Roman" w:cs="Times New Roman"/>
                <w:color w:val="000000" w:themeColor="text1"/>
                <w:spacing w:val="-10"/>
              </w:rPr>
            </w:pPr>
            <w:r w:rsidRPr="006330B6">
              <w:rPr>
                <w:rFonts w:ascii="Times New Roman" w:hAnsi="Times New Roman" w:cs="Times New Roman"/>
                <w:color w:val="000000" w:themeColor="text1"/>
                <w:spacing w:val="-10"/>
              </w:rPr>
              <w:t>0,694</w:t>
            </w:r>
          </w:p>
        </w:tc>
        <w:tc>
          <w:tcPr>
            <w:tcW w:w="418" w:type="pct"/>
            <w:tcBorders>
              <w:top w:val="single" w:sz="4" w:space="0" w:color="auto"/>
              <w:left w:val="nil"/>
              <w:bottom w:val="single" w:sz="4" w:space="0" w:color="auto"/>
              <w:right w:val="single" w:sz="4" w:space="0" w:color="auto"/>
            </w:tcBorders>
            <w:shd w:val="clear" w:color="auto" w:fill="auto"/>
            <w:vAlign w:val="center"/>
          </w:tcPr>
          <w:p w:rsidR="006330B6" w:rsidRPr="006330B6" w:rsidRDefault="006330B6" w:rsidP="006330B6">
            <w:pPr>
              <w:spacing w:after="0" w:line="240" w:lineRule="auto"/>
              <w:jc w:val="center"/>
              <w:rPr>
                <w:rFonts w:ascii="Times New Roman" w:hAnsi="Times New Roman" w:cs="Times New Roman"/>
                <w:color w:val="000000" w:themeColor="text1"/>
                <w:spacing w:val="-10"/>
              </w:rPr>
            </w:pPr>
            <w:r w:rsidRPr="006330B6">
              <w:rPr>
                <w:rFonts w:ascii="Times New Roman" w:hAnsi="Times New Roman" w:cs="Times New Roman"/>
                <w:color w:val="000000" w:themeColor="text1"/>
                <w:spacing w:val="-10"/>
              </w:rPr>
              <w:t>0,694</w:t>
            </w:r>
          </w:p>
        </w:tc>
      </w:tr>
    </w:tbl>
    <w:p w:rsidR="00E53026" w:rsidRPr="00F75359" w:rsidRDefault="00E53026" w:rsidP="00E53026">
      <w:pPr>
        <w:spacing w:after="0"/>
        <w:jc w:val="both"/>
        <w:rPr>
          <w:rFonts w:ascii="Times New Roman" w:hAnsi="Times New Roman" w:cs="Times New Roman"/>
          <w:color w:val="000000" w:themeColor="text1"/>
          <w:spacing w:val="-4"/>
          <w:sz w:val="20"/>
          <w:szCs w:val="24"/>
        </w:rPr>
      </w:pPr>
      <w:bookmarkStart w:id="31" w:name="_Toc435791204"/>
      <w:r w:rsidRPr="00F75359">
        <w:rPr>
          <w:rFonts w:ascii="Times New Roman" w:hAnsi="Times New Roman" w:cs="Times New Roman"/>
          <w:color w:val="000000" w:themeColor="text1"/>
          <w:spacing w:val="-4"/>
          <w:sz w:val="20"/>
          <w:szCs w:val="24"/>
        </w:rPr>
        <w:t>*ООО «Тепловая компания» осуществляет теплоснабжение от котельной с 2021 года. Данные об отпуске тепловой энергии за базовый 2020 год по показаниям ООО «</w:t>
      </w:r>
      <w:proofErr w:type="spellStart"/>
      <w:r w:rsidRPr="00F75359">
        <w:rPr>
          <w:rFonts w:ascii="Times New Roman" w:hAnsi="Times New Roman" w:cs="Times New Roman"/>
          <w:color w:val="000000" w:themeColor="text1"/>
          <w:spacing w:val="-4"/>
          <w:sz w:val="20"/>
          <w:szCs w:val="24"/>
        </w:rPr>
        <w:t>Теплоснаб</w:t>
      </w:r>
      <w:proofErr w:type="spellEnd"/>
      <w:r w:rsidRPr="00F75359">
        <w:rPr>
          <w:rFonts w:ascii="Times New Roman" w:hAnsi="Times New Roman" w:cs="Times New Roman"/>
          <w:color w:val="000000" w:themeColor="text1"/>
          <w:spacing w:val="-4"/>
          <w:sz w:val="20"/>
          <w:szCs w:val="24"/>
        </w:rPr>
        <w:t xml:space="preserve">» (организация, эксплуатирующая котельную до 2021 года). </w:t>
      </w:r>
    </w:p>
    <w:p w:rsidR="001008C9" w:rsidRDefault="001008C9" w:rsidP="001008C9">
      <w:pPr>
        <w:spacing w:after="0"/>
        <w:jc w:val="both"/>
        <w:rPr>
          <w:rFonts w:ascii="Times New Roman" w:hAnsi="Times New Roman" w:cs="Times New Roman"/>
          <w:color w:val="000000" w:themeColor="text1"/>
          <w:spacing w:val="-4"/>
          <w:sz w:val="20"/>
          <w:szCs w:val="24"/>
        </w:rPr>
      </w:pPr>
      <w:r>
        <w:rPr>
          <w:rFonts w:ascii="Times New Roman" w:hAnsi="Times New Roman" w:cs="Times New Roman"/>
          <w:color w:val="000000" w:themeColor="text1"/>
          <w:spacing w:val="-4"/>
          <w:sz w:val="20"/>
          <w:szCs w:val="24"/>
        </w:rPr>
        <w:t>**</w:t>
      </w:r>
      <w:r w:rsidRPr="00B307A7">
        <w:rPr>
          <w:rFonts w:ascii="Times New Roman" w:hAnsi="Times New Roman" w:cs="Times New Roman"/>
          <w:color w:val="000000" w:themeColor="text1"/>
          <w:spacing w:val="-4"/>
          <w:sz w:val="20"/>
          <w:szCs w:val="24"/>
        </w:rPr>
        <w:t xml:space="preserve"> Баланс по котельной № 1 п. Ключевой рассчитан на протяженность тепловых сетей </w:t>
      </w:r>
      <w:smartTag w:uri="urn:schemas-microsoft-com:office:smarttags" w:element="metricconverter">
        <w:smartTagPr>
          <w:attr w:name="ProductID" w:val="20544,58 м"/>
        </w:smartTagPr>
        <w:r w:rsidRPr="00B307A7">
          <w:rPr>
            <w:rFonts w:ascii="Times New Roman" w:hAnsi="Times New Roman" w:cs="Times New Roman"/>
            <w:color w:val="000000" w:themeColor="text1"/>
            <w:spacing w:val="-4"/>
            <w:sz w:val="20"/>
            <w:szCs w:val="24"/>
          </w:rPr>
          <w:t>20544,58 м</w:t>
        </w:r>
      </w:smartTag>
      <w:r w:rsidRPr="00B307A7">
        <w:rPr>
          <w:rFonts w:ascii="Times New Roman" w:hAnsi="Times New Roman" w:cs="Times New Roman"/>
          <w:color w:val="000000" w:themeColor="text1"/>
          <w:spacing w:val="-4"/>
          <w:sz w:val="20"/>
          <w:szCs w:val="24"/>
        </w:rPr>
        <w:t xml:space="preserve"> в однотрубном исполн</w:t>
      </w:r>
      <w:r w:rsidRPr="00B307A7">
        <w:rPr>
          <w:rFonts w:ascii="Times New Roman" w:hAnsi="Times New Roman" w:cs="Times New Roman"/>
          <w:color w:val="000000" w:themeColor="text1"/>
          <w:spacing w:val="-4"/>
          <w:sz w:val="20"/>
          <w:szCs w:val="24"/>
        </w:rPr>
        <w:t>е</w:t>
      </w:r>
      <w:r w:rsidRPr="00B307A7">
        <w:rPr>
          <w:rFonts w:ascii="Times New Roman" w:hAnsi="Times New Roman" w:cs="Times New Roman"/>
          <w:color w:val="000000" w:themeColor="text1"/>
          <w:spacing w:val="-4"/>
          <w:sz w:val="20"/>
          <w:szCs w:val="24"/>
        </w:rPr>
        <w:t>нии (результаты инвентаризации)</w:t>
      </w:r>
      <w:r>
        <w:rPr>
          <w:rFonts w:ascii="Times New Roman" w:hAnsi="Times New Roman" w:cs="Times New Roman"/>
          <w:color w:val="000000" w:themeColor="text1"/>
          <w:spacing w:val="-4"/>
          <w:sz w:val="20"/>
          <w:szCs w:val="24"/>
        </w:rPr>
        <w:t>.</w:t>
      </w:r>
    </w:p>
    <w:p w:rsidR="001008C9" w:rsidRPr="00B307A7" w:rsidRDefault="001008C9" w:rsidP="001008C9">
      <w:pPr>
        <w:spacing w:after="0"/>
        <w:jc w:val="both"/>
        <w:rPr>
          <w:rFonts w:ascii="Times New Roman" w:hAnsi="Times New Roman" w:cs="Times New Roman"/>
          <w:color w:val="000000" w:themeColor="text1"/>
          <w:spacing w:val="-4"/>
          <w:sz w:val="20"/>
          <w:szCs w:val="24"/>
        </w:rPr>
      </w:pPr>
      <w:r>
        <w:rPr>
          <w:rFonts w:ascii="Times New Roman" w:hAnsi="Times New Roman" w:cs="Times New Roman"/>
          <w:color w:val="000000" w:themeColor="text1"/>
          <w:spacing w:val="-4"/>
          <w:sz w:val="20"/>
          <w:szCs w:val="24"/>
        </w:rPr>
        <w:t>***</w:t>
      </w:r>
      <w:r w:rsidRPr="00B307A7">
        <w:rPr>
          <w:rFonts w:ascii="Times New Roman" w:hAnsi="Times New Roman" w:cs="Times New Roman"/>
          <w:color w:val="000000" w:themeColor="text1"/>
          <w:spacing w:val="-4"/>
          <w:sz w:val="20"/>
          <w:szCs w:val="24"/>
        </w:rPr>
        <w:t xml:space="preserve"> Баланс по котельной № 1 п. Ключевой рассчитан на протяжённости тепловых сетей </w:t>
      </w:r>
      <w:smartTag w:uri="urn:schemas-microsoft-com:office:smarttags" w:element="metricconverter">
        <w:smartTagPr>
          <w:attr w:name="ProductID" w:val="15337,58 м"/>
        </w:smartTagPr>
        <w:r w:rsidRPr="00B307A7">
          <w:rPr>
            <w:rFonts w:ascii="Times New Roman" w:hAnsi="Times New Roman" w:cs="Times New Roman"/>
            <w:color w:val="000000" w:themeColor="text1"/>
            <w:spacing w:val="-4"/>
            <w:sz w:val="20"/>
            <w:szCs w:val="24"/>
          </w:rPr>
          <w:t>15337,58 м</w:t>
        </w:r>
      </w:smartTag>
      <w:r w:rsidRPr="00B307A7">
        <w:rPr>
          <w:rFonts w:ascii="Times New Roman" w:hAnsi="Times New Roman" w:cs="Times New Roman"/>
          <w:color w:val="000000" w:themeColor="text1"/>
          <w:spacing w:val="-4"/>
          <w:sz w:val="20"/>
          <w:szCs w:val="24"/>
        </w:rPr>
        <w:t xml:space="preserve"> в однотрубном испо</w:t>
      </w:r>
      <w:r w:rsidRPr="00B307A7">
        <w:rPr>
          <w:rFonts w:ascii="Times New Roman" w:hAnsi="Times New Roman" w:cs="Times New Roman"/>
          <w:color w:val="000000" w:themeColor="text1"/>
          <w:spacing w:val="-4"/>
          <w:sz w:val="20"/>
          <w:szCs w:val="24"/>
        </w:rPr>
        <w:t>л</w:t>
      </w:r>
      <w:r w:rsidRPr="00B307A7">
        <w:rPr>
          <w:rFonts w:ascii="Times New Roman" w:hAnsi="Times New Roman" w:cs="Times New Roman"/>
          <w:color w:val="000000" w:themeColor="text1"/>
          <w:spacing w:val="-4"/>
          <w:sz w:val="20"/>
          <w:szCs w:val="24"/>
        </w:rPr>
        <w:t>нении, имеющих свидетельство на право собственности</w:t>
      </w:r>
      <w:r>
        <w:rPr>
          <w:rFonts w:ascii="Times New Roman" w:hAnsi="Times New Roman" w:cs="Times New Roman"/>
          <w:color w:val="000000" w:themeColor="text1"/>
          <w:spacing w:val="-4"/>
          <w:sz w:val="20"/>
          <w:szCs w:val="24"/>
        </w:rPr>
        <w:t>.</w:t>
      </w:r>
    </w:p>
    <w:p w:rsidR="001F1CA2" w:rsidRPr="003F70D7" w:rsidRDefault="00DA54C8" w:rsidP="00215BB4">
      <w:pPr>
        <w:pStyle w:val="3"/>
        <w:spacing w:before="0"/>
        <w:jc w:val="center"/>
        <w:rPr>
          <w:rFonts w:ascii="Times New Roman" w:hAnsi="Times New Roman" w:cs="Times New Roman"/>
          <w:b w:val="0"/>
          <w:i/>
          <w:color w:val="000000" w:themeColor="text1"/>
          <w:sz w:val="24"/>
          <w:szCs w:val="24"/>
        </w:rPr>
      </w:pPr>
      <w:r w:rsidRPr="003F70D7">
        <w:rPr>
          <w:rFonts w:ascii="Times New Roman" w:hAnsi="Times New Roman" w:cs="Times New Roman"/>
          <w:b w:val="0"/>
          <w:i/>
          <w:color w:val="000000" w:themeColor="text1"/>
          <w:sz w:val="24"/>
          <w:szCs w:val="24"/>
        </w:rPr>
        <w:br/>
      </w:r>
      <w:bookmarkStart w:id="32" w:name="_Toc67826606"/>
      <w:r w:rsidR="009A1F11" w:rsidRPr="003F70D7">
        <w:rPr>
          <w:rFonts w:ascii="Times New Roman" w:hAnsi="Times New Roman" w:cs="Times New Roman"/>
          <w:b w:val="0"/>
          <w:i/>
          <w:color w:val="000000" w:themeColor="text1"/>
          <w:sz w:val="24"/>
          <w:szCs w:val="24"/>
        </w:rPr>
        <w:t>2.3</w:t>
      </w:r>
      <w:r w:rsidR="001F1CA2" w:rsidRPr="003F70D7">
        <w:rPr>
          <w:rFonts w:ascii="Times New Roman" w:hAnsi="Times New Roman" w:cs="Times New Roman"/>
          <w:b w:val="0"/>
          <w:i/>
          <w:color w:val="000000" w:themeColor="text1"/>
          <w:sz w:val="24"/>
          <w:szCs w:val="24"/>
        </w:rPr>
        <w:t xml:space="preserve">.5 Значения существующих и перспективных потерь тепловой энергии при ее передаче по </w:t>
      </w:r>
      <w:r w:rsidR="00532FAE" w:rsidRPr="003F70D7">
        <w:rPr>
          <w:rFonts w:ascii="Times New Roman" w:hAnsi="Times New Roman" w:cs="Times New Roman"/>
          <w:b w:val="0"/>
          <w:i/>
          <w:color w:val="000000" w:themeColor="text1"/>
          <w:sz w:val="24"/>
          <w:szCs w:val="24"/>
        </w:rPr>
        <w:br/>
      </w:r>
      <w:r w:rsidR="001F1CA2" w:rsidRPr="003F70D7">
        <w:rPr>
          <w:rFonts w:ascii="Times New Roman" w:hAnsi="Times New Roman" w:cs="Times New Roman"/>
          <w:b w:val="0"/>
          <w:i/>
          <w:color w:val="000000" w:themeColor="text1"/>
          <w:sz w:val="24"/>
          <w:szCs w:val="24"/>
        </w:rPr>
        <w:t xml:space="preserve">тепловым сетям, включая потери тепловой энергии в тепловых сетях теплопередачей через </w:t>
      </w:r>
      <w:r w:rsidR="00532FAE" w:rsidRPr="003F70D7">
        <w:rPr>
          <w:rFonts w:ascii="Times New Roman" w:hAnsi="Times New Roman" w:cs="Times New Roman"/>
          <w:b w:val="0"/>
          <w:i/>
          <w:color w:val="000000" w:themeColor="text1"/>
          <w:sz w:val="24"/>
          <w:szCs w:val="24"/>
        </w:rPr>
        <w:br/>
      </w:r>
      <w:r w:rsidR="001F1CA2" w:rsidRPr="003F70D7">
        <w:rPr>
          <w:rFonts w:ascii="Times New Roman" w:hAnsi="Times New Roman" w:cs="Times New Roman"/>
          <w:b w:val="0"/>
          <w:i/>
          <w:color w:val="000000" w:themeColor="text1"/>
          <w:sz w:val="24"/>
          <w:szCs w:val="24"/>
        </w:rPr>
        <w:t>теплоизоляционные конструкции теплопроводов и потери теплоносителя, с указанием затрат теплоносителя на компенсацию этих потерь</w:t>
      </w:r>
      <w:bookmarkEnd w:id="31"/>
      <w:bookmarkEnd w:id="32"/>
    </w:p>
    <w:p w:rsidR="002D4AD5" w:rsidRPr="003F70D7" w:rsidRDefault="002D4AD5" w:rsidP="002D4AD5">
      <w:pPr>
        <w:spacing w:after="0"/>
        <w:rPr>
          <w:rFonts w:ascii="Times New Roman" w:hAnsi="Times New Roman" w:cs="Times New Roman"/>
          <w:color w:val="000000" w:themeColor="text1"/>
          <w:sz w:val="24"/>
          <w:szCs w:val="24"/>
        </w:rPr>
      </w:pPr>
    </w:p>
    <w:p w:rsidR="001F1CA2" w:rsidRDefault="001F1CA2"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t>Существующие и перспективные потери тепловой энергии при ее передаче</w:t>
      </w:r>
      <w:r w:rsidR="0057284C" w:rsidRPr="003F70D7">
        <w:rPr>
          <w:rFonts w:ascii="Times New Roman" w:hAnsi="Times New Roman" w:cs="Times New Roman"/>
          <w:color w:val="000000" w:themeColor="text1"/>
          <w:sz w:val="24"/>
          <w:szCs w:val="24"/>
        </w:rPr>
        <w:t xml:space="preserve"> по тепловым сетям для </w:t>
      </w:r>
      <w:r w:rsidR="00492A44">
        <w:rPr>
          <w:rFonts w:ascii="Times New Roman" w:hAnsi="Times New Roman" w:cs="Times New Roman"/>
          <w:color w:val="000000" w:themeColor="text1"/>
          <w:sz w:val="24"/>
          <w:szCs w:val="24"/>
        </w:rPr>
        <w:t xml:space="preserve">источников тепловой энергии </w:t>
      </w:r>
      <w:r w:rsidR="00A727F0">
        <w:rPr>
          <w:rFonts w:ascii="Times New Roman" w:hAnsi="Times New Roman" w:cs="Times New Roman"/>
          <w:color w:val="000000" w:themeColor="text1"/>
          <w:sz w:val="24"/>
          <w:szCs w:val="24"/>
        </w:rPr>
        <w:t>Мысковского городского округа</w:t>
      </w:r>
      <w:r w:rsidRPr="003F70D7">
        <w:rPr>
          <w:rFonts w:ascii="Times New Roman" w:hAnsi="Times New Roman" w:cs="Times New Roman"/>
          <w:color w:val="000000" w:themeColor="text1"/>
          <w:sz w:val="24"/>
          <w:szCs w:val="24"/>
        </w:rPr>
        <w:t xml:space="preserve"> приведены в таблице 1.1</w:t>
      </w:r>
      <w:r w:rsidR="000E3F25">
        <w:rPr>
          <w:rFonts w:ascii="Times New Roman" w:hAnsi="Times New Roman" w:cs="Times New Roman"/>
          <w:color w:val="000000" w:themeColor="text1"/>
          <w:sz w:val="24"/>
          <w:szCs w:val="24"/>
        </w:rPr>
        <w:t>3</w:t>
      </w:r>
      <w:r w:rsidRPr="003F70D7">
        <w:rPr>
          <w:rFonts w:ascii="Times New Roman" w:hAnsi="Times New Roman" w:cs="Times New Roman"/>
          <w:color w:val="000000" w:themeColor="text1"/>
          <w:sz w:val="24"/>
          <w:szCs w:val="24"/>
        </w:rPr>
        <w:t>.</w:t>
      </w:r>
    </w:p>
    <w:p w:rsidR="006B6DEE" w:rsidRDefault="006B6DEE" w:rsidP="00215BB4">
      <w:pPr>
        <w:autoSpaceDE w:val="0"/>
        <w:autoSpaceDN w:val="0"/>
        <w:adjustRightInd w:val="0"/>
        <w:spacing w:after="0"/>
        <w:ind w:firstLine="709"/>
        <w:jc w:val="both"/>
        <w:rPr>
          <w:rFonts w:ascii="Times New Roman" w:hAnsi="Times New Roman" w:cs="Times New Roman"/>
          <w:color w:val="000000" w:themeColor="text1"/>
          <w:sz w:val="24"/>
          <w:szCs w:val="24"/>
        </w:rPr>
      </w:pPr>
    </w:p>
    <w:p w:rsidR="001F1CA2" w:rsidRDefault="001F1CA2" w:rsidP="0063322E">
      <w:pPr>
        <w:autoSpaceDE w:val="0"/>
        <w:autoSpaceDN w:val="0"/>
        <w:adjustRightInd w:val="0"/>
        <w:spacing w:after="0"/>
        <w:jc w:val="both"/>
        <w:rPr>
          <w:rFonts w:ascii="Times New Roman" w:hAnsi="Times New Roman" w:cs="Times New Roman"/>
          <w:color w:val="000000" w:themeColor="text1"/>
          <w:sz w:val="24"/>
          <w:szCs w:val="24"/>
        </w:rPr>
      </w:pPr>
      <w:r w:rsidRPr="003F70D7">
        <w:rPr>
          <w:rFonts w:ascii="Times New Roman" w:hAnsi="Times New Roman" w:cs="Times New Roman"/>
          <w:color w:val="000000" w:themeColor="text1"/>
          <w:sz w:val="24"/>
          <w:szCs w:val="24"/>
        </w:rPr>
        <w:t>Таблица 1.1</w:t>
      </w:r>
      <w:r w:rsidR="000E3F25">
        <w:rPr>
          <w:rFonts w:ascii="Times New Roman" w:hAnsi="Times New Roman" w:cs="Times New Roman"/>
          <w:color w:val="000000" w:themeColor="text1"/>
          <w:sz w:val="24"/>
          <w:szCs w:val="24"/>
        </w:rPr>
        <w:t>3</w:t>
      </w:r>
      <w:r w:rsidRPr="003F70D7">
        <w:rPr>
          <w:rFonts w:ascii="Times New Roman" w:hAnsi="Times New Roman" w:cs="Times New Roman"/>
          <w:color w:val="000000" w:themeColor="text1"/>
          <w:sz w:val="24"/>
          <w:szCs w:val="24"/>
        </w:rPr>
        <w:t xml:space="preserve"> – Существующие и перспективные потер</w:t>
      </w:r>
      <w:r w:rsidR="000C2727" w:rsidRPr="003F70D7">
        <w:rPr>
          <w:rFonts w:ascii="Times New Roman" w:hAnsi="Times New Roman" w:cs="Times New Roman"/>
          <w:color w:val="000000" w:themeColor="text1"/>
          <w:sz w:val="24"/>
          <w:szCs w:val="24"/>
        </w:rPr>
        <w:t>и</w:t>
      </w:r>
      <w:r w:rsidRPr="003F70D7">
        <w:rPr>
          <w:rFonts w:ascii="Times New Roman" w:hAnsi="Times New Roman" w:cs="Times New Roman"/>
          <w:color w:val="000000" w:themeColor="text1"/>
          <w:sz w:val="24"/>
          <w:szCs w:val="24"/>
        </w:rPr>
        <w:t xml:space="preserve"> тепловой энергии при ее передаче по те</w:t>
      </w:r>
      <w:r w:rsidRPr="003F70D7">
        <w:rPr>
          <w:rFonts w:ascii="Times New Roman" w:hAnsi="Times New Roman" w:cs="Times New Roman"/>
          <w:color w:val="000000" w:themeColor="text1"/>
          <w:sz w:val="24"/>
          <w:szCs w:val="24"/>
        </w:rPr>
        <w:t>п</w:t>
      </w:r>
      <w:r w:rsidRPr="003F70D7">
        <w:rPr>
          <w:rFonts w:ascii="Times New Roman" w:hAnsi="Times New Roman" w:cs="Times New Roman"/>
          <w:color w:val="000000" w:themeColor="text1"/>
          <w:sz w:val="24"/>
          <w:szCs w:val="24"/>
        </w:rPr>
        <w:t>ловым сетям</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01"/>
        <w:gridCol w:w="1685"/>
        <w:gridCol w:w="1136"/>
        <w:gridCol w:w="785"/>
        <w:gridCol w:w="781"/>
        <w:gridCol w:w="781"/>
        <w:gridCol w:w="781"/>
        <w:gridCol w:w="781"/>
        <w:gridCol w:w="781"/>
        <w:gridCol w:w="781"/>
      </w:tblGrid>
      <w:tr w:rsidR="003F70D7" w:rsidRPr="002249F5" w:rsidTr="00875A6C">
        <w:trPr>
          <w:trHeight w:val="340"/>
          <w:tblHeader/>
        </w:trPr>
        <w:tc>
          <w:tcPr>
            <w:tcW w:w="933" w:type="pct"/>
            <w:vMerge w:val="restart"/>
            <w:vAlign w:val="center"/>
          </w:tcPr>
          <w:p w:rsidR="003F70D7" w:rsidRPr="002249F5" w:rsidRDefault="003F70D7" w:rsidP="006C224A">
            <w:pPr>
              <w:pStyle w:val="Default"/>
              <w:ind w:left="-107" w:right="-108" w:firstLine="107"/>
              <w:jc w:val="center"/>
              <w:rPr>
                <w:b/>
                <w:color w:val="000000" w:themeColor="text1"/>
                <w:sz w:val="22"/>
                <w:szCs w:val="22"/>
              </w:rPr>
            </w:pPr>
            <w:r w:rsidRPr="002249F5">
              <w:rPr>
                <w:b/>
                <w:color w:val="000000" w:themeColor="text1"/>
                <w:sz w:val="22"/>
                <w:szCs w:val="22"/>
              </w:rPr>
              <w:t xml:space="preserve">Источник </w:t>
            </w:r>
            <w:r w:rsidR="00DC395B">
              <w:rPr>
                <w:b/>
                <w:color w:val="000000" w:themeColor="text1"/>
                <w:sz w:val="22"/>
                <w:szCs w:val="22"/>
              </w:rPr>
              <w:br/>
            </w:r>
            <w:r w:rsidRPr="002249F5">
              <w:rPr>
                <w:b/>
                <w:color w:val="000000" w:themeColor="text1"/>
                <w:sz w:val="22"/>
                <w:szCs w:val="22"/>
              </w:rPr>
              <w:t>теплоснабжения</w:t>
            </w:r>
          </w:p>
        </w:tc>
        <w:tc>
          <w:tcPr>
            <w:tcW w:w="827" w:type="pct"/>
            <w:vMerge w:val="restart"/>
            <w:tcBorders>
              <w:tl2br w:val="single" w:sz="4" w:space="0" w:color="auto"/>
            </w:tcBorders>
            <w:vAlign w:val="center"/>
          </w:tcPr>
          <w:p w:rsidR="003F70D7" w:rsidRDefault="003F70D7" w:rsidP="006C224A">
            <w:pPr>
              <w:pStyle w:val="Default"/>
              <w:ind w:left="-107" w:firstLine="107"/>
              <w:jc w:val="right"/>
              <w:rPr>
                <w:b/>
                <w:bCs/>
                <w:iCs/>
                <w:color w:val="000000" w:themeColor="text1"/>
                <w:sz w:val="22"/>
                <w:szCs w:val="22"/>
              </w:rPr>
            </w:pPr>
            <w:r w:rsidRPr="002249F5">
              <w:rPr>
                <w:b/>
                <w:bCs/>
                <w:iCs/>
                <w:color w:val="000000" w:themeColor="text1"/>
                <w:sz w:val="22"/>
                <w:szCs w:val="22"/>
              </w:rPr>
              <w:t>Год</w:t>
            </w:r>
          </w:p>
          <w:p w:rsidR="003F70D7" w:rsidRDefault="003F70D7" w:rsidP="006C224A">
            <w:pPr>
              <w:pStyle w:val="Default"/>
              <w:ind w:left="-107" w:right="-108" w:firstLine="107"/>
              <w:jc w:val="center"/>
              <w:rPr>
                <w:b/>
                <w:bCs/>
                <w:iCs/>
                <w:color w:val="000000" w:themeColor="text1"/>
                <w:sz w:val="22"/>
                <w:szCs w:val="22"/>
              </w:rPr>
            </w:pPr>
          </w:p>
          <w:p w:rsidR="003F70D7" w:rsidRPr="002249F5" w:rsidRDefault="003F70D7" w:rsidP="006C224A">
            <w:pPr>
              <w:pStyle w:val="Default"/>
              <w:ind w:left="-107" w:right="-108" w:firstLine="107"/>
              <w:rPr>
                <w:b/>
                <w:color w:val="000000" w:themeColor="text1"/>
                <w:sz w:val="22"/>
                <w:szCs w:val="22"/>
              </w:rPr>
            </w:pPr>
            <w:r w:rsidRPr="002249F5">
              <w:rPr>
                <w:b/>
                <w:color w:val="000000" w:themeColor="text1"/>
                <w:sz w:val="22"/>
                <w:szCs w:val="22"/>
              </w:rPr>
              <w:t>Параметр</w:t>
            </w:r>
          </w:p>
        </w:tc>
        <w:tc>
          <w:tcPr>
            <w:tcW w:w="557" w:type="pct"/>
            <w:vMerge w:val="restart"/>
            <w:vAlign w:val="center"/>
          </w:tcPr>
          <w:p w:rsidR="003F70D7" w:rsidRPr="002249F5" w:rsidRDefault="003F70D7" w:rsidP="006C224A">
            <w:pPr>
              <w:pStyle w:val="Default"/>
              <w:ind w:left="-107" w:right="-108" w:hanging="8"/>
              <w:jc w:val="center"/>
              <w:rPr>
                <w:b/>
                <w:color w:val="000000" w:themeColor="text1"/>
                <w:sz w:val="22"/>
                <w:szCs w:val="22"/>
              </w:rPr>
            </w:pPr>
            <w:r w:rsidRPr="002249F5">
              <w:rPr>
                <w:b/>
                <w:color w:val="000000" w:themeColor="text1"/>
                <w:sz w:val="22"/>
                <w:szCs w:val="22"/>
              </w:rPr>
              <w:t>Существ</w:t>
            </w:r>
            <w:r w:rsidRPr="002249F5">
              <w:rPr>
                <w:b/>
                <w:color w:val="000000" w:themeColor="text1"/>
                <w:sz w:val="22"/>
                <w:szCs w:val="22"/>
              </w:rPr>
              <w:t>у</w:t>
            </w:r>
            <w:r w:rsidRPr="002249F5">
              <w:rPr>
                <w:b/>
                <w:color w:val="000000" w:themeColor="text1"/>
                <w:sz w:val="22"/>
                <w:szCs w:val="22"/>
              </w:rPr>
              <w:t>ющ</w:t>
            </w:r>
            <w:r>
              <w:rPr>
                <w:b/>
                <w:color w:val="000000" w:themeColor="text1"/>
                <w:sz w:val="22"/>
                <w:szCs w:val="22"/>
              </w:rPr>
              <w:t>ая</w:t>
            </w:r>
          </w:p>
          <w:p w:rsidR="003F70D7" w:rsidRPr="002249F5" w:rsidRDefault="00BD78FF" w:rsidP="006C224A">
            <w:pPr>
              <w:spacing w:after="0" w:line="240" w:lineRule="auto"/>
              <w:jc w:val="center"/>
              <w:rPr>
                <w:b/>
                <w:color w:val="000000" w:themeColor="text1"/>
              </w:rPr>
            </w:pPr>
            <w:r>
              <w:rPr>
                <w:rFonts w:ascii="Times New Roman" w:hAnsi="Times New Roman" w:cs="Times New Roman"/>
                <w:b/>
                <w:color w:val="000000" w:themeColor="text1"/>
              </w:rPr>
              <w:t>2020</w:t>
            </w:r>
          </w:p>
        </w:tc>
        <w:tc>
          <w:tcPr>
            <w:tcW w:w="2684" w:type="pct"/>
            <w:gridSpan w:val="7"/>
            <w:vAlign w:val="center"/>
          </w:tcPr>
          <w:p w:rsidR="003F70D7" w:rsidRPr="002249F5" w:rsidRDefault="003F70D7" w:rsidP="006C224A">
            <w:pPr>
              <w:pStyle w:val="Default"/>
              <w:ind w:left="-107" w:right="-108" w:firstLine="107"/>
              <w:jc w:val="center"/>
              <w:rPr>
                <w:b/>
                <w:color w:val="000000" w:themeColor="text1"/>
                <w:sz w:val="22"/>
                <w:szCs w:val="22"/>
              </w:rPr>
            </w:pPr>
            <w:r w:rsidRPr="002249F5">
              <w:rPr>
                <w:b/>
                <w:color w:val="000000" w:themeColor="text1"/>
                <w:sz w:val="22"/>
                <w:szCs w:val="22"/>
              </w:rPr>
              <w:t>Перспективные</w:t>
            </w:r>
          </w:p>
        </w:tc>
      </w:tr>
      <w:tr w:rsidR="00154240" w:rsidRPr="002249F5" w:rsidTr="00875A6C">
        <w:trPr>
          <w:trHeight w:val="340"/>
          <w:tblHeader/>
        </w:trPr>
        <w:tc>
          <w:tcPr>
            <w:tcW w:w="933" w:type="pct"/>
            <w:vMerge/>
            <w:vAlign w:val="center"/>
          </w:tcPr>
          <w:p w:rsidR="00154240" w:rsidRPr="002249F5" w:rsidRDefault="00154240" w:rsidP="00154240">
            <w:pPr>
              <w:pStyle w:val="Default"/>
              <w:ind w:left="-107" w:right="-108" w:firstLine="107"/>
              <w:jc w:val="center"/>
              <w:rPr>
                <w:b/>
                <w:color w:val="000000" w:themeColor="text1"/>
                <w:sz w:val="22"/>
                <w:szCs w:val="22"/>
              </w:rPr>
            </w:pPr>
          </w:p>
        </w:tc>
        <w:tc>
          <w:tcPr>
            <w:tcW w:w="827" w:type="pct"/>
            <w:vMerge/>
            <w:tcBorders>
              <w:tl2br w:val="single" w:sz="4" w:space="0" w:color="auto"/>
            </w:tcBorders>
            <w:vAlign w:val="center"/>
          </w:tcPr>
          <w:p w:rsidR="00154240" w:rsidRPr="002249F5" w:rsidRDefault="00154240" w:rsidP="00154240">
            <w:pPr>
              <w:pStyle w:val="Default"/>
              <w:ind w:left="-99" w:right="-114"/>
              <w:jc w:val="center"/>
              <w:rPr>
                <w:b/>
                <w:bCs/>
                <w:iCs/>
                <w:color w:val="000000" w:themeColor="text1"/>
                <w:sz w:val="22"/>
                <w:szCs w:val="22"/>
              </w:rPr>
            </w:pPr>
          </w:p>
        </w:tc>
        <w:tc>
          <w:tcPr>
            <w:tcW w:w="557" w:type="pct"/>
            <w:vMerge/>
            <w:vAlign w:val="center"/>
          </w:tcPr>
          <w:p w:rsidR="00154240" w:rsidRPr="002249F5" w:rsidRDefault="00154240" w:rsidP="00154240">
            <w:pPr>
              <w:spacing w:after="0" w:line="240" w:lineRule="auto"/>
              <w:jc w:val="center"/>
              <w:rPr>
                <w:rFonts w:ascii="Times New Roman" w:hAnsi="Times New Roman" w:cs="Times New Roman"/>
                <w:b/>
                <w:color w:val="000000" w:themeColor="text1"/>
              </w:rPr>
            </w:pPr>
          </w:p>
        </w:tc>
        <w:tc>
          <w:tcPr>
            <w:tcW w:w="385"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2021</w:t>
            </w:r>
          </w:p>
        </w:tc>
        <w:tc>
          <w:tcPr>
            <w:tcW w:w="38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2022</w:t>
            </w:r>
          </w:p>
        </w:tc>
        <w:tc>
          <w:tcPr>
            <w:tcW w:w="38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2023</w:t>
            </w:r>
          </w:p>
        </w:tc>
        <w:tc>
          <w:tcPr>
            <w:tcW w:w="38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2024</w:t>
            </w:r>
          </w:p>
        </w:tc>
        <w:tc>
          <w:tcPr>
            <w:tcW w:w="38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2025</w:t>
            </w:r>
          </w:p>
        </w:tc>
        <w:tc>
          <w:tcPr>
            <w:tcW w:w="383"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2026-</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2028</w:t>
            </w:r>
          </w:p>
        </w:tc>
        <w:tc>
          <w:tcPr>
            <w:tcW w:w="383"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2029</w:t>
            </w:r>
            <w:r w:rsidRPr="00BB2B20">
              <w:rPr>
                <w:rFonts w:ascii="Times New Roman" w:hAnsi="Times New Roman" w:cs="Times New Roman"/>
                <w:b/>
                <w:color w:val="000000" w:themeColor="text1"/>
              </w:rPr>
              <w:t>-</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2033</w:t>
            </w:r>
          </w:p>
        </w:tc>
      </w:tr>
      <w:tr w:rsidR="003F70D7" w:rsidRPr="002249F5" w:rsidTr="00875A6C">
        <w:trPr>
          <w:trHeight w:val="340"/>
          <w:tblHeader/>
        </w:trPr>
        <w:tc>
          <w:tcPr>
            <w:tcW w:w="933" w:type="pct"/>
            <w:vAlign w:val="center"/>
          </w:tcPr>
          <w:p w:rsidR="003F70D7" w:rsidRPr="002249F5" w:rsidRDefault="003F70D7" w:rsidP="006C224A">
            <w:pPr>
              <w:pStyle w:val="Default"/>
              <w:ind w:left="-99" w:right="-114"/>
              <w:jc w:val="center"/>
              <w:rPr>
                <w:b/>
                <w:bCs/>
                <w:iCs/>
                <w:color w:val="000000" w:themeColor="text1"/>
                <w:sz w:val="22"/>
                <w:szCs w:val="22"/>
              </w:rPr>
            </w:pPr>
            <w:r w:rsidRPr="002249F5">
              <w:rPr>
                <w:b/>
                <w:bCs/>
                <w:iCs/>
                <w:color w:val="000000" w:themeColor="text1"/>
                <w:sz w:val="22"/>
                <w:szCs w:val="22"/>
              </w:rPr>
              <w:t>1</w:t>
            </w:r>
          </w:p>
        </w:tc>
        <w:tc>
          <w:tcPr>
            <w:tcW w:w="827" w:type="pct"/>
            <w:vAlign w:val="center"/>
          </w:tcPr>
          <w:p w:rsidR="003F70D7" w:rsidRPr="002249F5" w:rsidRDefault="003F70D7" w:rsidP="006C224A">
            <w:pPr>
              <w:pStyle w:val="Default"/>
              <w:ind w:left="-99" w:right="-114"/>
              <w:jc w:val="center"/>
              <w:rPr>
                <w:b/>
                <w:bCs/>
                <w:iCs/>
                <w:color w:val="000000" w:themeColor="text1"/>
                <w:sz w:val="22"/>
                <w:szCs w:val="22"/>
              </w:rPr>
            </w:pPr>
            <w:r w:rsidRPr="002249F5">
              <w:rPr>
                <w:b/>
                <w:bCs/>
                <w:iCs/>
                <w:color w:val="000000" w:themeColor="text1"/>
                <w:sz w:val="22"/>
                <w:szCs w:val="22"/>
              </w:rPr>
              <w:t>2</w:t>
            </w:r>
          </w:p>
        </w:tc>
        <w:tc>
          <w:tcPr>
            <w:tcW w:w="557" w:type="pct"/>
            <w:vAlign w:val="center"/>
          </w:tcPr>
          <w:p w:rsidR="003F70D7" w:rsidRPr="002249F5" w:rsidRDefault="003F70D7" w:rsidP="006C224A">
            <w:pPr>
              <w:pStyle w:val="Default"/>
              <w:ind w:left="-99" w:right="-114"/>
              <w:jc w:val="center"/>
              <w:rPr>
                <w:b/>
                <w:color w:val="000000" w:themeColor="text1"/>
                <w:sz w:val="22"/>
                <w:szCs w:val="22"/>
              </w:rPr>
            </w:pPr>
            <w:r w:rsidRPr="002249F5">
              <w:rPr>
                <w:b/>
                <w:color w:val="000000" w:themeColor="text1"/>
                <w:sz w:val="22"/>
                <w:szCs w:val="22"/>
              </w:rPr>
              <w:t>3</w:t>
            </w:r>
          </w:p>
        </w:tc>
        <w:tc>
          <w:tcPr>
            <w:tcW w:w="385" w:type="pct"/>
            <w:vAlign w:val="center"/>
          </w:tcPr>
          <w:p w:rsidR="003F70D7" w:rsidRPr="002249F5" w:rsidRDefault="003F70D7" w:rsidP="006C224A">
            <w:pPr>
              <w:pStyle w:val="Default"/>
              <w:ind w:left="-99" w:right="-114"/>
              <w:jc w:val="center"/>
              <w:rPr>
                <w:b/>
                <w:color w:val="000000" w:themeColor="text1"/>
                <w:sz w:val="22"/>
                <w:szCs w:val="22"/>
              </w:rPr>
            </w:pPr>
            <w:r w:rsidRPr="002249F5">
              <w:rPr>
                <w:b/>
                <w:color w:val="000000" w:themeColor="text1"/>
                <w:sz w:val="22"/>
                <w:szCs w:val="22"/>
              </w:rPr>
              <w:t>4</w:t>
            </w:r>
          </w:p>
        </w:tc>
        <w:tc>
          <w:tcPr>
            <w:tcW w:w="383" w:type="pct"/>
            <w:vAlign w:val="center"/>
          </w:tcPr>
          <w:p w:rsidR="003F70D7" w:rsidRPr="002249F5" w:rsidRDefault="003F70D7" w:rsidP="006C224A">
            <w:pPr>
              <w:pStyle w:val="Default"/>
              <w:ind w:left="-99" w:right="-114"/>
              <w:jc w:val="center"/>
              <w:rPr>
                <w:b/>
                <w:color w:val="000000" w:themeColor="text1"/>
                <w:sz w:val="22"/>
                <w:szCs w:val="22"/>
              </w:rPr>
            </w:pPr>
            <w:r w:rsidRPr="002249F5">
              <w:rPr>
                <w:b/>
                <w:color w:val="000000" w:themeColor="text1"/>
                <w:sz w:val="22"/>
                <w:szCs w:val="22"/>
              </w:rPr>
              <w:t>5</w:t>
            </w:r>
          </w:p>
        </w:tc>
        <w:tc>
          <w:tcPr>
            <w:tcW w:w="383" w:type="pct"/>
            <w:vAlign w:val="center"/>
          </w:tcPr>
          <w:p w:rsidR="003F70D7" w:rsidRPr="002249F5" w:rsidRDefault="003F70D7" w:rsidP="006C224A">
            <w:pPr>
              <w:pStyle w:val="Default"/>
              <w:ind w:left="-99" w:right="-114"/>
              <w:jc w:val="center"/>
              <w:rPr>
                <w:b/>
                <w:color w:val="000000" w:themeColor="text1"/>
                <w:sz w:val="22"/>
                <w:szCs w:val="22"/>
              </w:rPr>
            </w:pPr>
            <w:r w:rsidRPr="002249F5">
              <w:rPr>
                <w:b/>
                <w:color w:val="000000" w:themeColor="text1"/>
                <w:sz w:val="22"/>
                <w:szCs w:val="22"/>
              </w:rPr>
              <w:t>6</w:t>
            </w:r>
          </w:p>
        </w:tc>
        <w:tc>
          <w:tcPr>
            <w:tcW w:w="383" w:type="pct"/>
            <w:vAlign w:val="center"/>
          </w:tcPr>
          <w:p w:rsidR="003F70D7" w:rsidRPr="002249F5" w:rsidRDefault="003F70D7" w:rsidP="006C224A">
            <w:pPr>
              <w:pStyle w:val="Default"/>
              <w:ind w:left="-99" w:right="-114"/>
              <w:jc w:val="center"/>
              <w:rPr>
                <w:b/>
                <w:color w:val="000000" w:themeColor="text1"/>
                <w:sz w:val="22"/>
                <w:szCs w:val="22"/>
              </w:rPr>
            </w:pPr>
            <w:r w:rsidRPr="002249F5">
              <w:rPr>
                <w:b/>
                <w:color w:val="000000" w:themeColor="text1"/>
                <w:sz w:val="22"/>
                <w:szCs w:val="22"/>
              </w:rPr>
              <w:t>7</w:t>
            </w:r>
          </w:p>
        </w:tc>
        <w:tc>
          <w:tcPr>
            <w:tcW w:w="383" w:type="pct"/>
            <w:vAlign w:val="center"/>
          </w:tcPr>
          <w:p w:rsidR="003F70D7" w:rsidRPr="002249F5" w:rsidRDefault="003F70D7" w:rsidP="006C224A">
            <w:pPr>
              <w:pStyle w:val="Default"/>
              <w:ind w:left="-99" w:right="-114"/>
              <w:jc w:val="center"/>
              <w:rPr>
                <w:b/>
                <w:color w:val="000000" w:themeColor="text1"/>
                <w:sz w:val="22"/>
                <w:szCs w:val="22"/>
              </w:rPr>
            </w:pPr>
            <w:r w:rsidRPr="002249F5">
              <w:rPr>
                <w:b/>
                <w:color w:val="000000" w:themeColor="text1"/>
                <w:sz w:val="22"/>
                <w:szCs w:val="22"/>
              </w:rPr>
              <w:t>8</w:t>
            </w:r>
          </w:p>
        </w:tc>
        <w:tc>
          <w:tcPr>
            <w:tcW w:w="383" w:type="pct"/>
            <w:vAlign w:val="center"/>
          </w:tcPr>
          <w:p w:rsidR="003F70D7" w:rsidRPr="002249F5" w:rsidRDefault="003F70D7" w:rsidP="006C224A">
            <w:pPr>
              <w:pStyle w:val="Default"/>
              <w:ind w:left="-99" w:right="-114"/>
              <w:jc w:val="center"/>
              <w:rPr>
                <w:b/>
                <w:color w:val="000000" w:themeColor="text1"/>
                <w:sz w:val="22"/>
                <w:szCs w:val="22"/>
              </w:rPr>
            </w:pPr>
            <w:r w:rsidRPr="002249F5">
              <w:rPr>
                <w:b/>
                <w:color w:val="000000" w:themeColor="text1"/>
                <w:sz w:val="22"/>
                <w:szCs w:val="22"/>
              </w:rPr>
              <w:t>9</w:t>
            </w:r>
          </w:p>
        </w:tc>
        <w:tc>
          <w:tcPr>
            <w:tcW w:w="383" w:type="pct"/>
            <w:vAlign w:val="center"/>
          </w:tcPr>
          <w:p w:rsidR="003F70D7" w:rsidRPr="002249F5" w:rsidRDefault="003F70D7" w:rsidP="006C224A">
            <w:pPr>
              <w:pStyle w:val="Default"/>
              <w:ind w:left="-99" w:right="-114"/>
              <w:jc w:val="center"/>
              <w:rPr>
                <w:b/>
                <w:color w:val="000000" w:themeColor="text1"/>
                <w:sz w:val="22"/>
                <w:szCs w:val="22"/>
              </w:rPr>
            </w:pPr>
            <w:r w:rsidRPr="002249F5">
              <w:rPr>
                <w:b/>
                <w:color w:val="000000" w:themeColor="text1"/>
                <w:sz w:val="22"/>
                <w:szCs w:val="22"/>
              </w:rPr>
              <w:t>10</w:t>
            </w:r>
          </w:p>
        </w:tc>
      </w:tr>
      <w:tr w:rsidR="000F55A2" w:rsidRPr="002249F5" w:rsidTr="00875A6C">
        <w:trPr>
          <w:trHeight w:val="680"/>
        </w:trPr>
        <w:tc>
          <w:tcPr>
            <w:tcW w:w="933" w:type="pct"/>
            <w:vMerge w:val="restart"/>
            <w:vAlign w:val="center"/>
          </w:tcPr>
          <w:p w:rsidR="000F55A2" w:rsidRPr="006C224A" w:rsidRDefault="000F55A2" w:rsidP="000F55A2">
            <w:pPr>
              <w:spacing w:after="0"/>
              <w:jc w:val="center"/>
              <w:rPr>
                <w:rFonts w:ascii="Times New Roman" w:hAnsi="Times New Roman" w:cs="Times New Roman"/>
                <w:color w:val="000000" w:themeColor="text1"/>
              </w:rPr>
            </w:pPr>
            <w:r w:rsidRPr="006C224A">
              <w:rPr>
                <w:rFonts w:ascii="Times New Roman" w:hAnsi="Times New Roman" w:cs="Times New Roman"/>
                <w:color w:val="000000" w:themeColor="text1"/>
              </w:rPr>
              <w:t>Томь-Усинская ГРЭС АО "Кузба</w:t>
            </w:r>
            <w:r w:rsidRPr="006C224A">
              <w:rPr>
                <w:rFonts w:ascii="Times New Roman" w:hAnsi="Times New Roman" w:cs="Times New Roman"/>
                <w:color w:val="000000" w:themeColor="text1"/>
              </w:rPr>
              <w:t>с</w:t>
            </w:r>
            <w:r w:rsidRPr="006C224A">
              <w:rPr>
                <w:rFonts w:ascii="Times New Roman" w:hAnsi="Times New Roman" w:cs="Times New Roman"/>
                <w:color w:val="000000" w:themeColor="text1"/>
              </w:rPr>
              <w:t>сэнерго"</w:t>
            </w:r>
          </w:p>
        </w:tc>
        <w:tc>
          <w:tcPr>
            <w:tcW w:w="827" w:type="pct"/>
            <w:vAlign w:val="center"/>
          </w:tcPr>
          <w:p w:rsidR="000F55A2" w:rsidRPr="002249F5" w:rsidRDefault="000F55A2" w:rsidP="000F55A2">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тепловой энергии при её передаче по те</w:t>
            </w:r>
            <w:r w:rsidRPr="002249F5">
              <w:rPr>
                <w:rFonts w:ascii="Times New Roman" w:hAnsi="Times New Roman" w:cs="Times New Roman"/>
                <w:color w:val="000000" w:themeColor="text1"/>
                <w:sz w:val="20"/>
              </w:rPr>
              <w:t>п</w:t>
            </w:r>
            <w:r w:rsidRPr="002249F5">
              <w:rPr>
                <w:rFonts w:ascii="Times New Roman" w:hAnsi="Times New Roman" w:cs="Times New Roman"/>
                <w:color w:val="000000" w:themeColor="text1"/>
                <w:sz w:val="20"/>
              </w:rPr>
              <w:t>ловым сетям, Гкал/час</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4,860</w:t>
            </w:r>
          </w:p>
        </w:tc>
        <w:tc>
          <w:tcPr>
            <w:tcW w:w="385" w:type="pct"/>
            <w:tcBorders>
              <w:top w:val="single" w:sz="4" w:space="0" w:color="auto"/>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4,860</w:t>
            </w:r>
          </w:p>
        </w:tc>
        <w:tc>
          <w:tcPr>
            <w:tcW w:w="383" w:type="pct"/>
            <w:tcBorders>
              <w:top w:val="single" w:sz="4" w:space="0" w:color="auto"/>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4,860</w:t>
            </w:r>
          </w:p>
        </w:tc>
        <w:tc>
          <w:tcPr>
            <w:tcW w:w="383" w:type="pct"/>
            <w:tcBorders>
              <w:top w:val="single" w:sz="4" w:space="0" w:color="auto"/>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4,860</w:t>
            </w:r>
          </w:p>
        </w:tc>
        <w:tc>
          <w:tcPr>
            <w:tcW w:w="383" w:type="pct"/>
            <w:tcBorders>
              <w:top w:val="single" w:sz="4" w:space="0" w:color="auto"/>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4,750</w:t>
            </w:r>
          </w:p>
        </w:tc>
        <w:tc>
          <w:tcPr>
            <w:tcW w:w="383" w:type="pct"/>
            <w:tcBorders>
              <w:top w:val="single" w:sz="4" w:space="0" w:color="auto"/>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4,750</w:t>
            </w:r>
          </w:p>
        </w:tc>
        <w:tc>
          <w:tcPr>
            <w:tcW w:w="383" w:type="pct"/>
            <w:tcBorders>
              <w:top w:val="single" w:sz="4" w:space="0" w:color="auto"/>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4,750</w:t>
            </w:r>
          </w:p>
        </w:tc>
        <w:tc>
          <w:tcPr>
            <w:tcW w:w="383" w:type="pct"/>
            <w:tcBorders>
              <w:top w:val="single" w:sz="4" w:space="0" w:color="auto"/>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4,750</w:t>
            </w:r>
          </w:p>
        </w:tc>
      </w:tr>
      <w:tr w:rsidR="000F55A2" w:rsidRPr="002249F5" w:rsidTr="00875A6C">
        <w:trPr>
          <w:trHeight w:val="680"/>
        </w:trPr>
        <w:tc>
          <w:tcPr>
            <w:tcW w:w="933" w:type="pct"/>
            <w:vMerge/>
            <w:vAlign w:val="center"/>
          </w:tcPr>
          <w:p w:rsidR="000F55A2" w:rsidRPr="006C224A" w:rsidRDefault="000F55A2" w:rsidP="000F55A2">
            <w:pPr>
              <w:spacing w:after="0"/>
              <w:jc w:val="center"/>
              <w:rPr>
                <w:rFonts w:ascii="Times New Roman" w:hAnsi="Times New Roman" w:cs="Times New Roman"/>
                <w:color w:val="000000" w:themeColor="text1"/>
              </w:rPr>
            </w:pPr>
          </w:p>
        </w:tc>
        <w:tc>
          <w:tcPr>
            <w:tcW w:w="827" w:type="pct"/>
            <w:vAlign w:val="center"/>
          </w:tcPr>
          <w:p w:rsidR="000F55A2" w:rsidRPr="002249F5" w:rsidRDefault="000F55A2" w:rsidP="000F55A2">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теплоп</w:t>
            </w:r>
            <w:r w:rsidRPr="002249F5">
              <w:rPr>
                <w:rFonts w:ascii="Times New Roman" w:hAnsi="Times New Roman" w:cs="Times New Roman"/>
                <w:color w:val="000000" w:themeColor="text1"/>
                <w:sz w:val="20"/>
              </w:rPr>
              <w:t>е</w:t>
            </w:r>
            <w:r w:rsidRPr="002249F5">
              <w:rPr>
                <w:rFonts w:ascii="Times New Roman" w:hAnsi="Times New Roman" w:cs="Times New Roman"/>
                <w:color w:val="000000" w:themeColor="text1"/>
                <w:sz w:val="20"/>
              </w:rPr>
              <w:t>редачей через те</w:t>
            </w:r>
            <w:r w:rsidRPr="002249F5">
              <w:rPr>
                <w:rFonts w:ascii="Times New Roman" w:hAnsi="Times New Roman" w:cs="Times New Roman"/>
                <w:color w:val="000000" w:themeColor="text1"/>
                <w:sz w:val="20"/>
              </w:rPr>
              <w:t>п</w:t>
            </w:r>
            <w:r w:rsidRPr="002249F5">
              <w:rPr>
                <w:rFonts w:ascii="Times New Roman" w:hAnsi="Times New Roman" w:cs="Times New Roman"/>
                <w:color w:val="000000" w:themeColor="text1"/>
                <w:sz w:val="20"/>
              </w:rPr>
              <w:t>лоизоляционные конструкции те</w:t>
            </w:r>
            <w:r w:rsidRPr="002249F5">
              <w:rPr>
                <w:rFonts w:ascii="Times New Roman" w:hAnsi="Times New Roman" w:cs="Times New Roman"/>
                <w:color w:val="000000" w:themeColor="text1"/>
                <w:sz w:val="20"/>
              </w:rPr>
              <w:t>п</w:t>
            </w:r>
            <w:r w:rsidRPr="002249F5">
              <w:rPr>
                <w:rFonts w:ascii="Times New Roman" w:hAnsi="Times New Roman" w:cs="Times New Roman"/>
                <w:color w:val="000000" w:themeColor="text1"/>
                <w:sz w:val="20"/>
              </w:rPr>
              <w:t>лопроводов, Гкал/ час</w:t>
            </w:r>
          </w:p>
        </w:tc>
        <w:tc>
          <w:tcPr>
            <w:tcW w:w="557" w:type="pct"/>
            <w:tcBorders>
              <w:top w:val="nil"/>
              <w:left w:val="single" w:sz="4" w:space="0" w:color="auto"/>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4,174</w:t>
            </w:r>
          </w:p>
        </w:tc>
        <w:tc>
          <w:tcPr>
            <w:tcW w:w="385" w:type="pct"/>
            <w:tcBorders>
              <w:top w:val="nil"/>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4,174</w:t>
            </w:r>
          </w:p>
        </w:tc>
        <w:tc>
          <w:tcPr>
            <w:tcW w:w="383" w:type="pct"/>
            <w:tcBorders>
              <w:top w:val="nil"/>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4,174</w:t>
            </w:r>
          </w:p>
        </w:tc>
        <w:tc>
          <w:tcPr>
            <w:tcW w:w="383" w:type="pct"/>
            <w:tcBorders>
              <w:top w:val="nil"/>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4,174</w:t>
            </w:r>
          </w:p>
        </w:tc>
        <w:tc>
          <w:tcPr>
            <w:tcW w:w="383" w:type="pct"/>
            <w:tcBorders>
              <w:top w:val="nil"/>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4,064</w:t>
            </w:r>
          </w:p>
        </w:tc>
        <w:tc>
          <w:tcPr>
            <w:tcW w:w="383" w:type="pct"/>
            <w:tcBorders>
              <w:top w:val="nil"/>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4,064</w:t>
            </w:r>
          </w:p>
        </w:tc>
        <w:tc>
          <w:tcPr>
            <w:tcW w:w="383" w:type="pct"/>
            <w:tcBorders>
              <w:top w:val="nil"/>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4,064</w:t>
            </w:r>
          </w:p>
        </w:tc>
        <w:tc>
          <w:tcPr>
            <w:tcW w:w="383" w:type="pct"/>
            <w:tcBorders>
              <w:top w:val="nil"/>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4,064</w:t>
            </w:r>
          </w:p>
        </w:tc>
      </w:tr>
      <w:tr w:rsidR="000F55A2" w:rsidRPr="002249F5" w:rsidTr="00875A6C">
        <w:trPr>
          <w:trHeight w:val="680"/>
        </w:trPr>
        <w:tc>
          <w:tcPr>
            <w:tcW w:w="933" w:type="pct"/>
            <w:vMerge/>
            <w:vAlign w:val="center"/>
          </w:tcPr>
          <w:p w:rsidR="000F55A2" w:rsidRPr="006C224A" w:rsidRDefault="000F55A2" w:rsidP="000F55A2">
            <w:pPr>
              <w:spacing w:after="0"/>
              <w:jc w:val="center"/>
              <w:rPr>
                <w:rFonts w:ascii="Times New Roman" w:hAnsi="Times New Roman" w:cs="Times New Roman"/>
                <w:color w:val="000000" w:themeColor="text1"/>
              </w:rPr>
            </w:pPr>
          </w:p>
        </w:tc>
        <w:tc>
          <w:tcPr>
            <w:tcW w:w="827" w:type="pct"/>
            <w:vAlign w:val="center"/>
          </w:tcPr>
          <w:p w:rsidR="000F55A2" w:rsidRPr="002249F5" w:rsidRDefault="000F55A2" w:rsidP="000F55A2">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теплон</w:t>
            </w:r>
            <w:r w:rsidRPr="002249F5">
              <w:rPr>
                <w:rFonts w:ascii="Times New Roman" w:hAnsi="Times New Roman" w:cs="Times New Roman"/>
                <w:color w:val="000000" w:themeColor="text1"/>
                <w:sz w:val="20"/>
              </w:rPr>
              <w:t>о</w:t>
            </w:r>
            <w:r w:rsidRPr="002249F5">
              <w:rPr>
                <w:rFonts w:ascii="Times New Roman" w:hAnsi="Times New Roman" w:cs="Times New Roman"/>
                <w:color w:val="000000" w:themeColor="text1"/>
                <w:sz w:val="20"/>
              </w:rPr>
              <w:t>сителя, Гкал/ час</w:t>
            </w:r>
          </w:p>
        </w:tc>
        <w:tc>
          <w:tcPr>
            <w:tcW w:w="557" w:type="pct"/>
            <w:tcBorders>
              <w:top w:val="nil"/>
              <w:left w:val="single" w:sz="4" w:space="0" w:color="auto"/>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0,686</w:t>
            </w:r>
          </w:p>
        </w:tc>
        <w:tc>
          <w:tcPr>
            <w:tcW w:w="385" w:type="pct"/>
            <w:tcBorders>
              <w:top w:val="nil"/>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0,686</w:t>
            </w:r>
          </w:p>
        </w:tc>
        <w:tc>
          <w:tcPr>
            <w:tcW w:w="383" w:type="pct"/>
            <w:tcBorders>
              <w:top w:val="nil"/>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0,686</w:t>
            </w:r>
          </w:p>
        </w:tc>
        <w:tc>
          <w:tcPr>
            <w:tcW w:w="383" w:type="pct"/>
            <w:tcBorders>
              <w:top w:val="nil"/>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0,686</w:t>
            </w:r>
          </w:p>
        </w:tc>
        <w:tc>
          <w:tcPr>
            <w:tcW w:w="383" w:type="pct"/>
            <w:tcBorders>
              <w:top w:val="nil"/>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0,686</w:t>
            </w:r>
          </w:p>
        </w:tc>
        <w:tc>
          <w:tcPr>
            <w:tcW w:w="383" w:type="pct"/>
            <w:tcBorders>
              <w:top w:val="nil"/>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0,686</w:t>
            </w:r>
          </w:p>
        </w:tc>
        <w:tc>
          <w:tcPr>
            <w:tcW w:w="383" w:type="pct"/>
            <w:tcBorders>
              <w:top w:val="nil"/>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0,686</w:t>
            </w:r>
          </w:p>
        </w:tc>
        <w:tc>
          <w:tcPr>
            <w:tcW w:w="383" w:type="pct"/>
            <w:tcBorders>
              <w:top w:val="nil"/>
              <w:left w:val="nil"/>
              <w:bottom w:val="single" w:sz="4" w:space="0" w:color="auto"/>
              <w:right w:val="single" w:sz="4" w:space="0" w:color="auto"/>
            </w:tcBorders>
            <w:shd w:val="clear" w:color="auto" w:fill="auto"/>
            <w:vAlign w:val="center"/>
          </w:tcPr>
          <w:p w:rsidR="000F55A2" w:rsidRPr="000F55A2" w:rsidRDefault="000F55A2" w:rsidP="000F55A2">
            <w:pPr>
              <w:spacing w:after="0" w:line="240" w:lineRule="auto"/>
              <w:jc w:val="center"/>
              <w:rPr>
                <w:rFonts w:ascii="Times New Roman" w:hAnsi="Times New Roman" w:cs="Times New Roman"/>
                <w:color w:val="000000" w:themeColor="text1"/>
                <w:spacing w:val="-10"/>
              </w:rPr>
            </w:pPr>
            <w:r w:rsidRPr="000F55A2">
              <w:rPr>
                <w:rFonts w:ascii="Times New Roman" w:hAnsi="Times New Roman" w:cs="Times New Roman"/>
                <w:color w:val="000000" w:themeColor="text1"/>
                <w:spacing w:val="-10"/>
              </w:rPr>
              <w:t>0,686</w:t>
            </w:r>
          </w:p>
        </w:tc>
      </w:tr>
      <w:tr w:rsidR="00A264D6" w:rsidRPr="002249F5" w:rsidTr="00875A6C">
        <w:trPr>
          <w:trHeight w:val="680"/>
        </w:trPr>
        <w:tc>
          <w:tcPr>
            <w:tcW w:w="933" w:type="pct"/>
            <w:vMerge w:val="restart"/>
            <w:vAlign w:val="center"/>
          </w:tcPr>
          <w:p w:rsidR="00A264D6" w:rsidRPr="006C224A" w:rsidRDefault="00A264D6" w:rsidP="00A264D6">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r w:rsidRPr="006C224A">
              <w:rPr>
                <w:rFonts w:ascii="Times New Roman" w:hAnsi="Times New Roman" w:cs="Times New Roman"/>
                <w:color w:val="000000" w:themeColor="text1"/>
              </w:rPr>
              <w:t>Котельная ООО "ТК"</w:t>
            </w:r>
          </w:p>
        </w:tc>
        <w:tc>
          <w:tcPr>
            <w:tcW w:w="827" w:type="pct"/>
            <w:vAlign w:val="center"/>
          </w:tcPr>
          <w:p w:rsidR="00A264D6" w:rsidRPr="002249F5" w:rsidRDefault="00A264D6" w:rsidP="00A264D6">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тепловой энергии при её передаче по те</w:t>
            </w:r>
            <w:r w:rsidRPr="002249F5">
              <w:rPr>
                <w:rFonts w:ascii="Times New Roman" w:hAnsi="Times New Roman" w:cs="Times New Roman"/>
                <w:color w:val="000000" w:themeColor="text1"/>
                <w:sz w:val="20"/>
              </w:rPr>
              <w:t>п</w:t>
            </w:r>
            <w:r w:rsidRPr="002249F5">
              <w:rPr>
                <w:rFonts w:ascii="Times New Roman" w:hAnsi="Times New Roman" w:cs="Times New Roman"/>
                <w:color w:val="000000" w:themeColor="text1"/>
                <w:sz w:val="20"/>
              </w:rPr>
              <w:t>ловым сетям, Гкал/час</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A264D6" w:rsidRPr="00E53026" w:rsidRDefault="00A264D6" w:rsidP="00A264D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1,931</w:t>
            </w:r>
          </w:p>
        </w:tc>
        <w:tc>
          <w:tcPr>
            <w:tcW w:w="385" w:type="pct"/>
            <w:tcBorders>
              <w:top w:val="single" w:sz="4" w:space="0" w:color="auto"/>
              <w:left w:val="nil"/>
              <w:bottom w:val="single" w:sz="4" w:space="0" w:color="auto"/>
              <w:right w:val="single" w:sz="4" w:space="0" w:color="auto"/>
            </w:tcBorders>
            <w:shd w:val="clear" w:color="auto" w:fill="auto"/>
            <w:vAlign w:val="center"/>
          </w:tcPr>
          <w:p w:rsidR="00A264D6" w:rsidRPr="00E53026" w:rsidRDefault="00A264D6" w:rsidP="00A264D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1,922</w:t>
            </w:r>
          </w:p>
        </w:tc>
        <w:tc>
          <w:tcPr>
            <w:tcW w:w="383" w:type="pct"/>
            <w:tcBorders>
              <w:top w:val="single" w:sz="4" w:space="0" w:color="auto"/>
              <w:left w:val="nil"/>
              <w:bottom w:val="single" w:sz="4" w:space="0" w:color="auto"/>
              <w:right w:val="single" w:sz="4" w:space="0" w:color="auto"/>
            </w:tcBorders>
            <w:shd w:val="clear" w:color="auto" w:fill="auto"/>
            <w:vAlign w:val="center"/>
          </w:tcPr>
          <w:p w:rsidR="00A264D6" w:rsidRPr="00E53026" w:rsidRDefault="00A264D6" w:rsidP="00A264D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1,931</w:t>
            </w:r>
          </w:p>
        </w:tc>
        <w:tc>
          <w:tcPr>
            <w:tcW w:w="383" w:type="pct"/>
            <w:tcBorders>
              <w:top w:val="single" w:sz="4" w:space="0" w:color="auto"/>
              <w:left w:val="nil"/>
              <w:bottom w:val="single" w:sz="4" w:space="0" w:color="auto"/>
              <w:right w:val="single" w:sz="4" w:space="0" w:color="auto"/>
            </w:tcBorders>
            <w:shd w:val="clear" w:color="auto" w:fill="auto"/>
            <w:vAlign w:val="center"/>
          </w:tcPr>
          <w:p w:rsidR="00A264D6" w:rsidRPr="00E53026" w:rsidRDefault="00A264D6" w:rsidP="00A264D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1,931</w:t>
            </w:r>
          </w:p>
        </w:tc>
        <w:tc>
          <w:tcPr>
            <w:tcW w:w="383" w:type="pct"/>
            <w:tcBorders>
              <w:top w:val="single" w:sz="4" w:space="0" w:color="auto"/>
              <w:left w:val="nil"/>
              <w:bottom w:val="single" w:sz="4" w:space="0" w:color="auto"/>
              <w:right w:val="single" w:sz="4" w:space="0" w:color="auto"/>
            </w:tcBorders>
            <w:shd w:val="clear" w:color="auto" w:fill="auto"/>
            <w:vAlign w:val="center"/>
          </w:tcPr>
          <w:p w:rsidR="00A264D6" w:rsidRPr="00E53026" w:rsidRDefault="00A264D6" w:rsidP="00A264D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1,931</w:t>
            </w:r>
          </w:p>
        </w:tc>
        <w:tc>
          <w:tcPr>
            <w:tcW w:w="383" w:type="pct"/>
            <w:tcBorders>
              <w:top w:val="single" w:sz="4" w:space="0" w:color="auto"/>
              <w:left w:val="nil"/>
              <w:bottom w:val="single" w:sz="4" w:space="0" w:color="auto"/>
              <w:right w:val="single" w:sz="4" w:space="0" w:color="auto"/>
            </w:tcBorders>
            <w:shd w:val="clear" w:color="auto" w:fill="auto"/>
            <w:vAlign w:val="center"/>
          </w:tcPr>
          <w:p w:rsidR="00A264D6" w:rsidRPr="00E53026" w:rsidRDefault="00A264D6" w:rsidP="00A264D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1,931</w:t>
            </w:r>
          </w:p>
        </w:tc>
        <w:tc>
          <w:tcPr>
            <w:tcW w:w="383" w:type="pct"/>
            <w:tcBorders>
              <w:top w:val="single" w:sz="4" w:space="0" w:color="auto"/>
              <w:left w:val="nil"/>
              <w:bottom w:val="single" w:sz="4" w:space="0" w:color="auto"/>
              <w:right w:val="single" w:sz="4" w:space="0" w:color="auto"/>
            </w:tcBorders>
            <w:shd w:val="clear" w:color="auto" w:fill="auto"/>
            <w:vAlign w:val="center"/>
          </w:tcPr>
          <w:p w:rsidR="00A264D6" w:rsidRPr="00A264D6" w:rsidRDefault="00A264D6" w:rsidP="00A264D6">
            <w:pPr>
              <w:spacing w:after="0" w:line="240" w:lineRule="auto"/>
              <w:jc w:val="center"/>
              <w:rPr>
                <w:rFonts w:ascii="Times New Roman" w:hAnsi="Times New Roman" w:cs="Times New Roman"/>
                <w:color w:val="000000" w:themeColor="text1"/>
                <w:spacing w:val="-10"/>
              </w:rPr>
            </w:pPr>
            <w:r w:rsidRPr="00A264D6">
              <w:rPr>
                <w:rFonts w:ascii="Times New Roman" w:hAnsi="Times New Roman" w:cs="Times New Roman"/>
                <w:color w:val="000000" w:themeColor="text1"/>
                <w:spacing w:val="-10"/>
              </w:rPr>
              <w:t>1,954</w:t>
            </w:r>
          </w:p>
        </w:tc>
        <w:tc>
          <w:tcPr>
            <w:tcW w:w="383" w:type="pct"/>
            <w:tcBorders>
              <w:top w:val="single" w:sz="4" w:space="0" w:color="auto"/>
              <w:left w:val="nil"/>
              <w:bottom w:val="single" w:sz="4" w:space="0" w:color="auto"/>
              <w:right w:val="single" w:sz="4" w:space="0" w:color="auto"/>
            </w:tcBorders>
            <w:shd w:val="clear" w:color="auto" w:fill="auto"/>
            <w:vAlign w:val="center"/>
          </w:tcPr>
          <w:p w:rsidR="00A264D6" w:rsidRPr="00A264D6" w:rsidRDefault="00A264D6" w:rsidP="00A264D6">
            <w:pPr>
              <w:spacing w:after="0" w:line="240" w:lineRule="auto"/>
              <w:jc w:val="center"/>
              <w:rPr>
                <w:rFonts w:ascii="Times New Roman" w:hAnsi="Times New Roman" w:cs="Times New Roman"/>
                <w:color w:val="000000" w:themeColor="text1"/>
                <w:spacing w:val="-10"/>
              </w:rPr>
            </w:pPr>
            <w:r w:rsidRPr="00A264D6">
              <w:rPr>
                <w:rFonts w:ascii="Times New Roman" w:hAnsi="Times New Roman" w:cs="Times New Roman"/>
                <w:color w:val="000000" w:themeColor="text1"/>
                <w:spacing w:val="-10"/>
              </w:rPr>
              <w:t>1,954</w:t>
            </w:r>
          </w:p>
        </w:tc>
      </w:tr>
      <w:tr w:rsidR="00A264D6" w:rsidRPr="002249F5" w:rsidTr="00875A6C">
        <w:trPr>
          <w:trHeight w:val="680"/>
        </w:trPr>
        <w:tc>
          <w:tcPr>
            <w:tcW w:w="933" w:type="pct"/>
            <w:vMerge/>
            <w:vAlign w:val="center"/>
          </w:tcPr>
          <w:p w:rsidR="00A264D6" w:rsidRPr="006C224A" w:rsidRDefault="00A264D6" w:rsidP="00A264D6">
            <w:pPr>
              <w:spacing w:after="0"/>
              <w:jc w:val="center"/>
              <w:rPr>
                <w:rFonts w:ascii="Times New Roman" w:hAnsi="Times New Roman" w:cs="Times New Roman"/>
                <w:color w:val="000000" w:themeColor="text1"/>
              </w:rPr>
            </w:pPr>
          </w:p>
        </w:tc>
        <w:tc>
          <w:tcPr>
            <w:tcW w:w="827" w:type="pct"/>
            <w:vAlign w:val="center"/>
          </w:tcPr>
          <w:p w:rsidR="00A264D6" w:rsidRPr="002249F5" w:rsidRDefault="00A264D6" w:rsidP="00A264D6">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теплоп</w:t>
            </w:r>
            <w:r w:rsidRPr="002249F5">
              <w:rPr>
                <w:rFonts w:ascii="Times New Roman" w:hAnsi="Times New Roman" w:cs="Times New Roman"/>
                <w:color w:val="000000" w:themeColor="text1"/>
                <w:sz w:val="20"/>
              </w:rPr>
              <w:t>е</w:t>
            </w:r>
            <w:r w:rsidRPr="002249F5">
              <w:rPr>
                <w:rFonts w:ascii="Times New Roman" w:hAnsi="Times New Roman" w:cs="Times New Roman"/>
                <w:color w:val="000000" w:themeColor="text1"/>
                <w:sz w:val="20"/>
              </w:rPr>
              <w:t>редачей через те</w:t>
            </w:r>
            <w:r w:rsidRPr="002249F5">
              <w:rPr>
                <w:rFonts w:ascii="Times New Roman" w:hAnsi="Times New Roman" w:cs="Times New Roman"/>
                <w:color w:val="000000" w:themeColor="text1"/>
                <w:sz w:val="20"/>
              </w:rPr>
              <w:t>п</w:t>
            </w:r>
            <w:r w:rsidRPr="002249F5">
              <w:rPr>
                <w:rFonts w:ascii="Times New Roman" w:hAnsi="Times New Roman" w:cs="Times New Roman"/>
                <w:color w:val="000000" w:themeColor="text1"/>
                <w:sz w:val="20"/>
              </w:rPr>
              <w:t>лоизоляционные конструкции те</w:t>
            </w:r>
            <w:r w:rsidRPr="002249F5">
              <w:rPr>
                <w:rFonts w:ascii="Times New Roman" w:hAnsi="Times New Roman" w:cs="Times New Roman"/>
                <w:color w:val="000000" w:themeColor="text1"/>
                <w:sz w:val="20"/>
              </w:rPr>
              <w:t>п</w:t>
            </w:r>
            <w:r w:rsidRPr="002249F5">
              <w:rPr>
                <w:rFonts w:ascii="Times New Roman" w:hAnsi="Times New Roman" w:cs="Times New Roman"/>
                <w:color w:val="000000" w:themeColor="text1"/>
                <w:sz w:val="20"/>
              </w:rPr>
              <w:t>лопроводов, Гкал/ час</w:t>
            </w:r>
          </w:p>
        </w:tc>
        <w:tc>
          <w:tcPr>
            <w:tcW w:w="557" w:type="pct"/>
            <w:tcBorders>
              <w:top w:val="nil"/>
              <w:left w:val="single" w:sz="4" w:space="0" w:color="auto"/>
              <w:bottom w:val="single" w:sz="4" w:space="0" w:color="auto"/>
              <w:right w:val="single" w:sz="4" w:space="0" w:color="auto"/>
            </w:tcBorders>
            <w:shd w:val="clear" w:color="auto" w:fill="auto"/>
            <w:vAlign w:val="center"/>
          </w:tcPr>
          <w:p w:rsidR="00A264D6" w:rsidRPr="00E53026" w:rsidRDefault="00A264D6" w:rsidP="00A264D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1,755</w:t>
            </w:r>
          </w:p>
        </w:tc>
        <w:tc>
          <w:tcPr>
            <w:tcW w:w="385" w:type="pct"/>
            <w:tcBorders>
              <w:top w:val="nil"/>
              <w:left w:val="nil"/>
              <w:bottom w:val="single" w:sz="4" w:space="0" w:color="auto"/>
              <w:right w:val="single" w:sz="4" w:space="0" w:color="auto"/>
            </w:tcBorders>
            <w:shd w:val="clear" w:color="auto" w:fill="auto"/>
            <w:vAlign w:val="center"/>
          </w:tcPr>
          <w:p w:rsidR="00A264D6" w:rsidRPr="00E53026" w:rsidRDefault="00A264D6" w:rsidP="00A264D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1,747</w:t>
            </w:r>
          </w:p>
        </w:tc>
        <w:tc>
          <w:tcPr>
            <w:tcW w:w="383" w:type="pct"/>
            <w:tcBorders>
              <w:top w:val="nil"/>
              <w:left w:val="nil"/>
              <w:bottom w:val="single" w:sz="4" w:space="0" w:color="auto"/>
              <w:right w:val="single" w:sz="4" w:space="0" w:color="auto"/>
            </w:tcBorders>
            <w:shd w:val="clear" w:color="auto" w:fill="auto"/>
            <w:vAlign w:val="center"/>
          </w:tcPr>
          <w:p w:rsidR="00A264D6" w:rsidRPr="00E53026" w:rsidRDefault="00A264D6" w:rsidP="00A264D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1,755</w:t>
            </w:r>
          </w:p>
        </w:tc>
        <w:tc>
          <w:tcPr>
            <w:tcW w:w="383" w:type="pct"/>
            <w:tcBorders>
              <w:top w:val="nil"/>
              <w:left w:val="nil"/>
              <w:bottom w:val="single" w:sz="4" w:space="0" w:color="auto"/>
              <w:right w:val="single" w:sz="4" w:space="0" w:color="auto"/>
            </w:tcBorders>
            <w:shd w:val="clear" w:color="auto" w:fill="auto"/>
            <w:vAlign w:val="center"/>
          </w:tcPr>
          <w:p w:rsidR="00A264D6" w:rsidRPr="00E53026" w:rsidRDefault="00A264D6" w:rsidP="00A264D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1,755</w:t>
            </w:r>
          </w:p>
        </w:tc>
        <w:tc>
          <w:tcPr>
            <w:tcW w:w="383" w:type="pct"/>
            <w:tcBorders>
              <w:top w:val="nil"/>
              <w:left w:val="nil"/>
              <w:bottom w:val="single" w:sz="4" w:space="0" w:color="auto"/>
              <w:right w:val="single" w:sz="4" w:space="0" w:color="auto"/>
            </w:tcBorders>
            <w:shd w:val="clear" w:color="auto" w:fill="auto"/>
            <w:vAlign w:val="center"/>
          </w:tcPr>
          <w:p w:rsidR="00A264D6" w:rsidRPr="00E53026" w:rsidRDefault="00A264D6" w:rsidP="00A264D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1,755</w:t>
            </w:r>
          </w:p>
        </w:tc>
        <w:tc>
          <w:tcPr>
            <w:tcW w:w="383" w:type="pct"/>
            <w:tcBorders>
              <w:top w:val="nil"/>
              <w:left w:val="nil"/>
              <w:bottom w:val="single" w:sz="4" w:space="0" w:color="auto"/>
              <w:right w:val="single" w:sz="4" w:space="0" w:color="auto"/>
            </w:tcBorders>
            <w:shd w:val="clear" w:color="auto" w:fill="auto"/>
            <w:vAlign w:val="center"/>
          </w:tcPr>
          <w:p w:rsidR="00A264D6" w:rsidRPr="00E53026" w:rsidRDefault="00A264D6" w:rsidP="00A264D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1,755</w:t>
            </w:r>
          </w:p>
        </w:tc>
        <w:tc>
          <w:tcPr>
            <w:tcW w:w="383" w:type="pct"/>
            <w:tcBorders>
              <w:top w:val="nil"/>
              <w:left w:val="nil"/>
              <w:bottom w:val="single" w:sz="4" w:space="0" w:color="auto"/>
              <w:right w:val="single" w:sz="4" w:space="0" w:color="auto"/>
            </w:tcBorders>
            <w:shd w:val="clear" w:color="auto" w:fill="auto"/>
            <w:vAlign w:val="center"/>
          </w:tcPr>
          <w:p w:rsidR="00A264D6" w:rsidRPr="00A264D6" w:rsidRDefault="00A264D6" w:rsidP="00A264D6">
            <w:pPr>
              <w:spacing w:after="0" w:line="240" w:lineRule="auto"/>
              <w:jc w:val="center"/>
              <w:rPr>
                <w:rFonts w:ascii="Times New Roman" w:hAnsi="Times New Roman" w:cs="Times New Roman"/>
                <w:color w:val="000000" w:themeColor="text1"/>
                <w:spacing w:val="-10"/>
              </w:rPr>
            </w:pPr>
            <w:r w:rsidRPr="00A264D6">
              <w:rPr>
                <w:rFonts w:ascii="Times New Roman" w:hAnsi="Times New Roman" w:cs="Times New Roman"/>
                <w:color w:val="000000" w:themeColor="text1"/>
                <w:spacing w:val="-10"/>
              </w:rPr>
              <w:t>1,755</w:t>
            </w:r>
          </w:p>
        </w:tc>
        <w:tc>
          <w:tcPr>
            <w:tcW w:w="383" w:type="pct"/>
            <w:tcBorders>
              <w:top w:val="nil"/>
              <w:left w:val="nil"/>
              <w:bottom w:val="single" w:sz="4" w:space="0" w:color="auto"/>
              <w:right w:val="single" w:sz="4" w:space="0" w:color="auto"/>
            </w:tcBorders>
            <w:shd w:val="clear" w:color="auto" w:fill="auto"/>
            <w:vAlign w:val="center"/>
          </w:tcPr>
          <w:p w:rsidR="00A264D6" w:rsidRPr="00A264D6" w:rsidRDefault="00A264D6" w:rsidP="00A264D6">
            <w:pPr>
              <w:spacing w:after="0" w:line="240" w:lineRule="auto"/>
              <w:jc w:val="center"/>
              <w:rPr>
                <w:rFonts w:ascii="Times New Roman" w:hAnsi="Times New Roman" w:cs="Times New Roman"/>
                <w:color w:val="000000" w:themeColor="text1"/>
                <w:spacing w:val="-10"/>
              </w:rPr>
            </w:pPr>
            <w:r w:rsidRPr="00A264D6">
              <w:rPr>
                <w:rFonts w:ascii="Times New Roman" w:hAnsi="Times New Roman" w:cs="Times New Roman"/>
                <w:color w:val="000000" w:themeColor="text1"/>
                <w:spacing w:val="-10"/>
              </w:rPr>
              <w:t>1,755</w:t>
            </w:r>
          </w:p>
        </w:tc>
      </w:tr>
      <w:tr w:rsidR="00A264D6" w:rsidRPr="002249F5" w:rsidTr="00875A6C">
        <w:trPr>
          <w:trHeight w:val="680"/>
        </w:trPr>
        <w:tc>
          <w:tcPr>
            <w:tcW w:w="933" w:type="pct"/>
            <w:vMerge/>
            <w:vAlign w:val="center"/>
          </w:tcPr>
          <w:p w:rsidR="00A264D6" w:rsidRPr="006C224A" w:rsidRDefault="00A264D6" w:rsidP="00A264D6">
            <w:pPr>
              <w:spacing w:after="0"/>
              <w:jc w:val="center"/>
              <w:rPr>
                <w:rFonts w:ascii="Times New Roman" w:hAnsi="Times New Roman" w:cs="Times New Roman"/>
                <w:color w:val="000000" w:themeColor="text1"/>
              </w:rPr>
            </w:pPr>
          </w:p>
        </w:tc>
        <w:tc>
          <w:tcPr>
            <w:tcW w:w="827" w:type="pct"/>
            <w:vAlign w:val="center"/>
          </w:tcPr>
          <w:p w:rsidR="00A264D6" w:rsidRPr="002249F5" w:rsidRDefault="00A264D6" w:rsidP="00A264D6">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теплон</w:t>
            </w:r>
            <w:r w:rsidRPr="002249F5">
              <w:rPr>
                <w:rFonts w:ascii="Times New Roman" w:hAnsi="Times New Roman" w:cs="Times New Roman"/>
                <w:color w:val="000000" w:themeColor="text1"/>
                <w:sz w:val="20"/>
              </w:rPr>
              <w:t>о</w:t>
            </w:r>
            <w:r w:rsidRPr="002249F5">
              <w:rPr>
                <w:rFonts w:ascii="Times New Roman" w:hAnsi="Times New Roman" w:cs="Times New Roman"/>
                <w:color w:val="000000" w:themeColor="text1"/>
                <w:sz w:val="20"/>
              </w:rPr>
              <w:t>сителя, Гкал/ час</w:t>
            </w:r>
          </w:p>
        </w:tc>
        <w:tc>
          <w:tcPr>
            <w:tcW w:w="557" w:type="pct"/>
            <w:tcBorders>
              <w:top w:val="nil"/>
              <w:left w:val="single" w:sz="4" w:space="0" w:color="auto"/>
              <w:bottom w:val="single" w:sz="4" w:space="0" w:color="auto"/>
              <w:right w:val="single" w:sz="4" w:space="0" w:color="auto"/>
            </w:tcBorders>
            <w:shd w:val="clear" w:color="auto" w:fill="auto"/>
            <w:vAlign w:val="center"/>
          </w:tcPr>
          <w:p w:rsidR="00A264D6" w:rsidRPr="00E53026" w:rsidRDefault="00A264D6" w:rsidP="00A264D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0,167</w:t>
            </w:r>
          </w:p>
        </w:tc>
        <w:tc>
          <w:tcPr>
            <w:tcW w:w="385" w:type="pct"/>
            <w:tcBorders>
              <w:top w:val="nil"/>
              <w:left w:val="nil"/>
              <w:bottom w:val="single" w:sz="4" w:space="0" w:color="auto"/>
              <w:right w:val="single" w:sz="4" w:space="0" w:color="auto"/>
            </w:tcBorders>
            <w:shd w:val="clear" w:color="auto" w:fill="auto"/>
            <w:vAlign w:val="center"/>
          </w:tcPr>
          <w:p w:rsidR="00A264D6" w:rsidRPr="00E53026" w:rsidRDefault="00A264D6" w:rsidP="00A264D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0,173</w:t>
            </w:r>
          </w:p>
        </w:tc>
        <w:tc>
          <w:tcPr>
            <w:tcW w:w="383" w:type="pct"/>
            <w:tcBorders>
              <w:top w:val="nil"/>
              <w:left w:val="nil"/>
              <w:bottom w:val="single" w:sz="4" w:space="0" w:color="auto"/>
              <w:right w:val="single" w:sz="4" w:space="0" w:color="auto"/>
            </w:tcBorders>
            <w:shd w:val="clear" w:color="auto" w:fill="auto"/>
            <w:vAlign w:val="center"/>
          </w:tcPr>
          <w:p w:rsidR="00A264D6" w:rsidRPr="00E53026" w:rsidRDefault="00A264D6" w:rsidP="00A264D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0,167</w:t>
            </w:r>
          </w:p>
        </w:tc>
        <w:tc>
          <w:tcPr>
            <w:tcW w:w="383" w:type="pct"/>
            <w:tcBorders>
              <w:top w:val="nil"/>
              <w:left w:val="nil"/>
              <w:bottom w:val="single" w:sz="4" w:space="0" w:color="auto"/>
              <w:right w:val="single" w:sz="4" w:space="0" w:color="auto"/>
            </w:tcBorders>
            <w:shd w:val="clear" w:color="auto" w:fill="auto"/>
            <w:vAlign w:val="center"/>
          </w:tcPr>
          <w:p w:rsidR="00A264D6" w:rsidRPr="00E53026" w:rsidRDefault="00A264D6" w:rsidP="00A264D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0,167</w:t>
            </w:r>
          </w:p>
        </w:tc>
        <w:tc>
          <w:tcPr>
            <w:tcW w:w="383" w:type="pct"/>
            <w:tcBorders>
              <w:top w:val="nil"/>
              <w:left w:val="nil"/>
              <w:bottom w:val="single" w:sz="4" w:space="0" w:color="auto"/>
              <w:right w:val="single" w:sz="4" w:space="0" w:color="auto"/>
            </w:tcBorders>
            <w:shd w:val="clear" w:color="auto" w:fill="auto"/>
            <w:vAlign w:val="center"/>
          </w:tcPr>
          <w:p w:rsidR="00A264D6" w:rsidRPr="00E53026" w:rsidRDefault="00A264D6" w:rsidP="00A264D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0,167</w:t>
            </w:r>
          </w:p>
        </w:tc>
        <w:tc>
          <w:tcPr>
            <w:tcW w:w="383" w:type="pct"/>
            <w:tcBorders>
              <w:top w:val="nil"/>
              <w:left w:val="nil"/>
              <w:bottom w:val="single" w:sz="4" w:space="0" w:color="auto"/>
              <w:right w:val="single" w:sz="4" w:space="0" w:color="auto"/>
            </w:tcBorders>
            <w:shd w:val="clear" w:color="auto" w:fill="auto"/>
            <w:vAlign w:val="center"/>
          </w:tcPr>
          <w:p w:rsidR="00A264D6" w:rsidRPr="00E53026" w:rsidRDefault="00A264D6" w:rsidP="00A264D6">
            <w:pPr>
              <w:spacing w:after="0" w:line="240" w:lineRule="auto"/>
              <w:jc w:val="center"/>
              <w:rPr>
                <w:rFonts w:ascii="Times New Roman" w:hAnsi="Times New Roman" w:cs="Times New Roman"/>
                <w:color w:val="000000" w:themeColor="text1"/>
              </w:rPr>
            </w:pPr>
            <w:r w:rsidRPr="00E53026">
              <w:rPr>
                <w:rFonts w:ascii="Times New Roman" w:hAnsi="Times New Roman" w:cs="Times New Roman"/>
                <w:color w:val="000000" w:themeColor="text1"/>
              </w:rPr>
              <w:t>0,167</w:t>
            </w:r>
          </w:p>
        </w:tc>
        <w:tc>
          <w:tcPr>
            <w:tcW w:w="383" w:type="pct"/>
            <w:tcBorders>
              <w:top w:val="nil"/>
              <w:left w:val="nil"/>
              <w:bottom w:val="single" w:sz="4" w:space="0" w:color="auto"/>
              <w:right w:val="single" w:sz="4" w:space="0" w:color="auto"/>
            </w:tcBorders>
            <w:shd w:val="clear" w:color="auto" w:fill="auto"/>
            <w:vAlign w:val="center"/>
          </w:tcPr>
          <w:p w:rsidR="00A264D6" w:rsidRPr="00A264D6" w:rsidRDefault="00A264D6" w:rsidP="00A264D6">
            <w:pPr>
              <w:spacing w:after="0" w:line="240" w:lineRule="auto"/>
              <w:jc w:val="center"/>
              <w:rPr>
                <w:rFonts w:ascii="Times New Roman" w:hAnsi="Times New Roman" w:cs="Times New Roman"/>
                <w:color w:val="000000" w:themeColor="text1"/>
                <w:spacing w:val="-10"/>
              </w:rPr>
            </w:pPr>
            <w:r w:rsidRPr="00A264D6">
              <w:rPr>
                <w:rFonts w:ascii="Times New Roman" w:hAnsi="Times New Roman" w:cs="Times New Roman"/>
                <w:color w:val="000000" w:themeColor="text1"/>
                <w:spacing w:val="-10"/>
              </w:rPr>
              <w:t>0,167</w:t>
            </w:r>
          </w:p>
        </w:tc>
        <w:tc>
          <w:tcPr>
            <w:tcW w:w="383" w:type="pct"/>
            <w:tcBorders>
              <w:top w:val="nil"/>
              <w:left w:val="nil"/>
              <w:bottom w:val="single" w:sz="4" w:space="0" w:color="auto"/>
              <w:right w:val="single" w:sz="4" w:space="0" w:color="auto"/>
            </w:tcBorders>
            <w:shd w:val="clear" w:color="auto" w:fill="auto"/>
            <w:vAlign w:val="center"/>
          </w:tcPr>
          <w:p w:rsidR="00A264D6" w:rsidRPr="00A264D6" w:rsidRDefault="00A264D6" w:rsidP="00A264D6">
            <w:pPr>
              <w:spacing w:after="0" w:line="240" w:lineRule="auto"/>
              <w:jc w:val="center"/>
              <w:rPr>
                <w:rFonts w:ascii="Times New Roman" w:hAnsi="Times New Roman" w:cs="Times New Roman"/>
                <w:color w:val="000000" w:themeColor="text1"/>
                <w:spacing w:val="-10"/>
              </w:rPr>
            </w:pPr>
            <w:r w:rsidRPr="00A264D6">
              <w:rPr>
                <w:rFonts w:ascii="Times New Roman" w:hAnsi="Times New Roman" w:cs="Times New Roman"/>
                <w:color w:val="000000" w:themeColor="text1"/>
                <w:spacing w:val="-10"/>
              </w:rPr>
              <w:t>0,167</w:t>
            </w:r>
          </w:p>
        </w:tc>
      </w:tr>
      <w:tr w:rsidR="001008C9" w:rsidRPr="002249F5" w:rsidTr="00766361">
        <w:trPr>
          <w:trHeight w:val="680"/>
        </w:trPr>
        <w:tc>
          <w:tcPr>
            <w:tcW w:w="933" w:type="pct"/>
            <w:vMerge w:val="restart"/>
            <w:vAlign w:val="center"/>
          </w:tcPr>
          <w:p w:rsidR="001008C9" w:rsidRPr="006C224A" w:rsidRDefault="001008C9" w:rsidP="00766361">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r w:rsidRPr="006C224A">
              <w:rPr>
                <w:rFonts w:ascii="Times New Roman" w:hAnsi="Times New Roman" w:cs="Times New Roman"/>
                <w:color w:val="000000" w:themeColor="text1"/>
              </w:rPr>
              <w:t>Котельная №1 п. Ключевой МУП "ТХМ"</w:t>
            </w:r>
          </w:p>
        </w:tc>
        <w:tc>
          <w:tcPr>
            <w:tcW w:w="827" w:type="pct"/>
            <w:vAlign w:val="center"/>
          </w:tcPr>
          <w:p w:rsidR="001008C9" w:rsidRPr="002249F5" w:rsidRDefault="001008C9" w:rsidP="00766361">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тепловой энергии при её передаче по те</w:t>
            </w:r>
            <w:r w:rsidRPr="002249F5">
              <w:rPr>
                <w:rFonts w:ascii="Times New Roman" w:hAnsi="Times New Roman" w:cs="Times New Roman"/>
                <w:color w:val="000000" w:themeColor="text1"/>
                <w:sz w:val="20"/>
              </w:rPr>
              <w:t>п</w:t>
            </w:r>
            <w:r w:rsidRPr="002249F5">
              <w:rPr>
                <w:rFonts w:ascii="Times New Roman" w:hAnsi="Times New Roman" w:cs="Times New Roman"/>
                <w:color w:val="000000" w:themeColor="text1"/>
                <w:sz w:val="20"/>
              </w:rPr>
              <w:t>ловым сетям, Гкал/час</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008C9" w:rsidRPr="006E697B" w:rsidRDefault="001008C9" w:rsidP="00766361">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1,744</w:t>
            </w:r>
          </w:p>
        </w:tc>
        <w:tc>
          <w:tcPr>
            <w:tcW w:w="385" w:type="pct"/>
            <w:tcBorders>
              <w:top w:val="single" w:sz="4" w:space="0" w:color="auto"/>
              <w:left w:val="nil"/>
              <w:bottom w:val="single" w:sz="4" w:space="0" w:color="auto"/>
              <w:right w:val="single" w:sz="4" w:space="0" w:color="auto"/>
            </w:tcBorders>
            <w:shd w:val="clear" w:color="auto" w:fill="auto"/>
            <w:vAlign w:val="center"/>
          </w:tcPr>
          <w:p w:rsidR="001008C9" w:rsidRPr="001008C9" w:rsidRDefault="001008C9" w:rsidP="00766361">
            <w:pPr>
              <w:spacing w:after="0" w:line="240" w:lineRule="auto"/>
              <w:jc w:val="center"/>
              <w:rPr>
                <w:rFonts w:ascii="Times New Roman" w:hAnsi="Times New Roman" w:cs="Times New Roman"/>
                <w:color w:val="000000" w:themeColor="text1"/>
                <w:spacing w:val="-20"/>
              </w:rPr>
            </w:pPr>
            <w:r w:rsidRPr="001008C9">
              <w:rPr>
                <w:rFonts w:ascii="Times New Roman" w:hAnsi="Times New Roman" w:cs="Times New Roman"/>
                <w:color w:val="000000" w:themeColor="text1"/>
                <w:spacing w:val="-20"/>
              </w:rPr>
              <w:t>1,132241</w:t>
            </w:r>
          </w:p>
        </w:tc>
        <w:tc>
          <w:tcPr>
            <w:tcW w:w="383"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766361">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1,439</w:t>
            </w:r>
          </w:p>
        </w:tc>
        <w:tc>
          <w:tcPr>
            <w:tcW w:w="383"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766361">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1,439</w:t>
            </w:r>
          </w:p>
        </w:tc>
        <w:tc>
          <w:tcPr>
            <w:tcW w:w="383"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766361">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1,439</w:t>
            </w:r>
          </w:p>
        </w:tc>
        <w:tc>
          <w:tcPr>
            <w:tcW w:w="383"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766361">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1,439</w:t>
            </w:r>
          </w:p>
        </w:tc>
        <w:tc>
          <w:tcPr>
            <w:tcW w:w="383"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766361">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1,439</w:t>
            </w:r>
          </w:p>
        </w:tc>
        <w:tc>
          <w:tcPr>
            <w:tcW w:w="383"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766361">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1,439</w:t>
            </w:r>
          </w:p>
        </w:tc>
      </w:tr>
      <w:tr w:rsidR="001008C9" w:rsidRPr="002249F5" w:rsidTr="00766361">
        <w:trPr>
          <w:trHeight w:val="680"/>
        </w:trPr>
        <w:tc>
          <w:tcPr>
            <w:tcW w:w="933" w:type="pct"/>
            <w:vMerge/>
            <w:vAlign w:val="center"/>
          </w:tcPr>
          <w:p w:rsidR="001008C9" w:rsidRPr="006C224A" w:rsidRDefault="001008C9" w:rsidP="001008C9">
            <w:pPr>
              <w:spacing w:after="0"/>
              <w:jc w:val="center"/>
              <w:rPr>
                <w:rFonts w:ascii="Times New Roman" w:hAnsi="Times New Roman" w:cs="Times New Roman"/>
                <w:color w:val="000000" w:themeColor="text1"/>
              </w:rPr>
            </w:pPr>
          </w:p>
        </w:tc>
        <w:tc>
          <w:tcPr>
            <w:tcW w:w="827" w:type="pct"/>
            <w:vAlign w:val="center"/>
          </w:tcPr>
          <w:p w:rsidR="001008C9" w:rsidRPr="002249F5" w:rsidRDefault="001008C9" w:rsidP="001008C9">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теплоп</w:t>
            </w:r>
            <w:r w:rsidRPr="002249F5">
              <w:rPr>
                <w:rFonts w:ascii="Times New Roman" w:hAnsi="Times New Roman" w:cs="Times New Roman"/>
                <w:color w:val="000000" w:themeColor="text1"/>
                <w:sz w:val="20"/>
              </w:rPr>
              <w:t>е</w:t>
            </w:r>
            <w:r w:rsidRPr="002249F5">
              <w:rPr>
                <w:rFonts w:ascii="Times New Roman" w:hAnsi="Times New Roman" w:cs="Times New Roman"/>
                <w:color w:val="000000" w:themeColor="text1"/>
                <w:sz w:val="20"/>
              </w:rPr>
              <w:t>редачей через те</w:t>
            </w:r>
            <w:r w:rsidRPr="002249F5">
              <w:rPr>
                <w:rFonts w:ascii="Times New Roman" w:hAnsi="Times New Roman" w:cs="Times New Roman"/>
                <w:color w:val="000000" w:themeColor="text1"/>
                <w:sz w:val="20"/>
              </w:rPr>
              <w:t>п</w:t>
            </w:r>
            <w:r w:rsidRPr="002249F5">
              <w:rPr>
                <w:rFonts w:ascii="Times New Roman" w:hAnsi="Times New Roman" w:cs="Times New Roman"/>
                <w:color w:val="000000" w:themeColor="text1"/>
                <w:sz w:val="20"/>
              </w:rPr>
              <w:t>лоизоляционные конструкции те</w:t>
            </w:r>
            <w:r w:rsidRPr="002249F5">
              <w:rPr>
                <w:rFonts w:ascii="Times New Roman" w:hAnsi="Times New Roman" w:cs="Times New Roman"/>
                <w:color w:val="000000" w:themeColor="text1"/>
                <w:sz w:val="20"/>
              </w:rPr>
              <w:t>п</w:t>
            </w:r>
            <w:r w:rsidRPr="002249F5">
              <w:rPr>
                <w:rFonts w:ascii="Times New Roman" w:hAnsi="Times New Roman" w:cs="Times New Roman"/>
                <w:color w:val="000000" w:themeColor="text1"/>
                <w:sz w:val="20"/>
              </w:rPr>
              <w:t>лопроводов, Гкал/ час</w:t>
            </w:r>
          </w:p>
        </w:tc>
        <w:tc>
          <w:tcPr>
            <w:tcW w:w="557" w:type="pct"/>
            <w:tcBorders>
              <w:top w:val="nil"/>
              <w:left w:val="single" w:sz="4" w:space="0" w:color="auto"/>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0,505</w:t>
            </w:r>
          </w:p>
        </w:tc>
        <w:tc>
          <w:tcPr>
            <w:tcW w:w="385"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1,094</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1,094</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1,094</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1,094</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1,094</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1,094</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1,094</w:t>
            </w:r>
          </w:p>
        </w:tc>
      </w:tr>
      <w:tr w:rsidR="001008C9" w:rsidRPr="002249F5" w:rsidTr="00766361">
        <w:trPr>
          <w:trHeight w:val="680"/>
        </w:trPr>
        <w:tc>
          <w:tcPr>
            <w:tcW w:w="933" w:type="pct"/>
            <w:vMerge/>
            <w:vAlign w:val="center"/>
          </w:tcPr>
          <w:p w:rsidR="001008C9" w:rsidRPr="006C224A" w:rsidRDefault="001008C9" w:rsidP="001008C9">
            <w:pPr>
              <w:spacing w:after="0"/>
              <w:jc w:val="center"/>
              <w:rPr>
                <w:rFonts w:ascii="Times New Roman" w:hAnsi="Times New Roman" w:cs="Times New Roman"/>
                <w:color w:val="000000" w:themeColor="text1"/>
              </w:rPr>
            </w:pPr>
          </w:p>
        </w:tc>
        <w:tc>
          <w:tcPr>
            <w:tcW w:w="827" w:type="pct"/>
            <w:vAlign w:val="center"/>
          </w:tcPr>
          <w:p w:rsidR="001008C9" w:rsidRPr="002249F5" w:rsidRDefault="001008C9" w:rsidP="001008C9">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теплон</w:t>
            </w:r>
            <w:r w:rsidRPr="002249F5">
              <w:rPr>
                <w:rFonts w:ascii="Times New Roman" w:hAnsi="Times New Roman" w:cs="Times New Roman"/>
                <w:color w:val="000000" w:themeColor="text1"/>
                <w:sz w:val="20"/>
              </w:rPr>
              <w:t>о</w:t>
            </w:r>
            <w:r w:rsidRPr="002249F5">
              <w:rPr>
                <w:rFonts w:ascii="Times New Roman" w:hAnsi="Times New Roman" w:cs="Times New Roman"/>
                <w:color w:val="000000" w:themeColor="text1"/>
                <w:sz w:val="20"/>
              </w:rPr>
              <w:t>сителя, Гкал/ час</w:t>
            </w:r>
          </w:p>
        </w:tc>
        <w:tc>
          <w:tcPr>
            <w:tcW w:w="557" w:type="pct"/>
            <w:tcBorders>
              <w:top w:val="nil"/>
              <w:left w:val="single" w:sz="4" w:space="0" w:color="auto"/>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1,239</w:t>
            </w:r>
          </w:p>
        </w:tc>
        <w:tc>
          <w:tcPr>
            <w:tcW w:w="385" w:type="pct"/>
            <w:tcBorders>
              <w:top w:val="nil"/>
              <w:left w:val="nil"/>
              <w:bottom w:val="single" w:sz="4" w:space="0" w:color="auto"/>
              <w:right w:val="single" w:sz="4" w:space="0" w:color="auto"/>
            </w:tcBorders>
            <w:shd w:val="clear" w:color="auto" w:fill="auto"/>
            <w:vAlign w:val="center"/>
          </w:tcPr>
          <w:p w:rsidR="001008C9" w:rsidRPr="001008C9" w:rsidRDefault="001008C9" w:rsidP="001008C9">
            <w:pPr>
              <w:spacing w:after="0" w:line="240" w:lineRule="auto"/>
              <w:jc w:val="center"/>
              <w:rPr>
                <w:rFonts w:ascii="Times New Roman" w:hAnsi="Times New Roman" w:cs="Times New Roman"/>
                <w:color w:val="000000" w:themeColor="text1"/>
                <w:spacing w:val="-20"/>
              </w:rPr>
            </w:pPr>
            <w:r w:rsidRPr="001008C9">
              <w:rPr>
                <w:rFonts w:ascii="Times New Roman" w:hAnsi="Times New Roman" w:cs="Times New Roman"/>
                <w:color w:val="000000" w:themeColor="text1"/>
                <w:spacing w:val="-20"/>
              </w:rPr>
              <w:t>0,038241</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0,345</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0,345</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0,345</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0,345</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0,345</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0,345</w:t>
            </w:r>
          </w:p>
        </w:tc>
      </w:tr>
      <w:tr w:rsidR="001008C9" w:rsidRPr="002249F5" w:rsidTr="00875A6C">
        <w:trPr>
          <w:trHeight w:val="680"/>
        </w:trPr>
        <w:tc>
          <w:tcPr>
            <w:tcW w:w="933" w:type="pct"/>
            <w:vMerge w:val="restart"/>
            <w:vAlign w:val="center"/>
          </w:tcPr>
          <w:p w:rsidR="001008C9" w:rsidRPr="006C224A" w:rsidRDefault="001008C9" w:rsidP="001008C9">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r w:rsidRPr="006C224A">
              <w:rPr>
                <w:rFonts w:ascii="Times New Roman" w:hAnsi="Times New Roman" w:cs="Times New Roman"/>
                <w:color w:val="000000" w:themeColor="text1"/>
              </w:rPr>
              <w:t>Котельная №1 п. Ключевой МУП "ТХМ"</w:t>
            </w:r>
          </w:p>
        </w:tc>
        <w:tc>
          <w:tcPr>
            <w:tcW w:w="827" w:type="pct"/>
            <w:vAlign w:val="center"/>
          </w:tcPr>
          <w:p w:rsidR="001008C9" w:rsidRPr="002249F5" w:rsidRDefault="001008C9" w:rsidP="001008C9">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тепловой энергии при её передаче по те</w:t>
            </w:r>
            <w:r w:rsidRPr="002249F5">
              <w:rPr>
                <w:rFonts w:ascii="Times New Roman" w:hAnsi="Times New Roman" w:cs="Times New Roman"/>
                <w:color w:val="000000" w:themeColor="text1"/>
                <w:sz w:val="20"/>
              </w:rPr>
              <w:t>п</w:t>
            </w:r>
            <w:r w:rsidRPr="002249F5">
              <w:rPr>
                <w:rFonts w:ascii="Times New Roman" w:hAnsi="Times New Roman" w:cs="Times New Roman"/>
                <w:color w:val="000000" w:themeColor="text1"/>
                <w:sz w:val="20"/>
              </w:rPr>
              <w:t>ловым сетям, Гкал/час</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1,744</w:t>
            </w:r>
          </w:p>
        </w:tc>
        <w:tc>
          <w:tcPr>
            <w:tcW w:w="385"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0,904</w:t>
            </w:r>
          </w:p>
        </w:tc>
        <w:tc>
          <w:tcPr>
            <w:tcW w:w="383"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1,439</w:t>
            </w:r>
          </w:p>
        </w:tc>
        <w:tc>
          <w:tcPr>
            <w:tcW w:w="383"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1,439</w:t>
            </w:r>
          </w:p>
        </w:tc>
        <w:tc>
          <w:tcPr>
            <w:tcW w:w="383"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1,439</w:t>
            </w:r>
          </w:p>
        </w:tc>
        <w:tc>
          <w:tcPr>
            <w:tcW w:w="383"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1,439</w:t>
            </w:r>
          </w:p>
        </w:tc>
        <w:tc>
          <w:tcPr>
            <w:tcW w:w="383"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1,439</w:t>
            </w:r>
          </w:p>
        </w:tc>
        <w:tc>
          <w:tcPr>
            <w:tcW w:w="383"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1,439</w:t>
            </w:r>
          </w:p>
        </w:tc>
      </w:tr>
      <w:tr w:rsidR="001008C9" w:rsidRPr="002249F5" w:rsidTr="00875A6C">
        <w:trPr>
          <w:trHeight w:val="680"/>
        </w:trPr>
        <w:tc>
          <w:tcPr>
            <w:tcW w:w="933" w:type="pct"/>
            <w:vMerge/>
            <w:vAlign w:val="center"/>
          </w:tcPr>
          <w:p w:rsidR="001008C9" w:rsidRPr="006C224A" w:rsidRDefault="001008C9" w:rsidP="001008C9">
            <w:pPr>
              <w:spacing w:after="0"/>
              <w:jc w:val="center"/>
              <w:rPr>
                <w:rFonts w:ascii="Times New Roman" w:hAnsi="Times New Roman" w:cs="Times New Roman"/>
                <w:color w:val="000000" w:themeColor="text1"/>
              </w:rPr>
            </w:pPr>
          </w:p>
        </w:tc>
        <w:tc>
          <w:tcPr>
            <w:tcW w:w="827" w:type="pct"/>
            <w:vAlign w:val="center"/>
          </w:tcPr>
          <w:p w:rsidR="001008C9" w:rsidRPr="002249F5" w:rsidRDefault="001008C9" w:rsidP="001008C9">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теплоп</w:t>
            </w:r>
            <w:r w:rsidRPr="002249F5">
              <w:rPr>
                <w:rFonts w:ascii="Times New Roman" w:hAnsi="Times New Roman" w:cs="Times New Roman"/>
                <w:color w:val="000000" w:themeColor="text1"/>
                <w:sz w:val="20"/>
              </w:rPr>
              <w:t>е</w:t>
            </w:r>
            <w:r w:rsidRPr="002249F5">
              <w:rPr>
                <w:rFonts w:ascii="Times New Roman" w:hAnsi="Times New Roman" w:cs="Times New Roman"/>
                <w:color w:val="000000" w:themeColor="text1"/>
                <w:sz w:val="20"/>
              </w:rPr>
              <w:t>редачей через те</w:t>
            </w:r>
            <w:r w:rsidRPr="002249F5">
              <w:rPr>
                <w:rFonts w:ascii="Times New Roman" w:hAnsi="Times New Roman" w:cs="Times New Roman"/>
                <w:color w:val="000000" w:themeColor="text1"/>
                <w:sz w:val="20"/>
              </w:rPr>
              <w:t>п</w:t>
            </w:r>
            <w:r w:rsidRPr="002249F5">
              <w:rPr>
                <w:rFonts w:ascii="Times New Roman" w:hAnsi="Times New Roman" w:cs="Times New Roman"/>
                <w:color w:val="000000" w:themeColor="text1"/>
                <w:sz w:val="20"/>
              </w:rPr>
              <w:t>лоизоляционные конструкции те</w:t>
            </w:r>
            <w:r w:rsidRPr="002249F5">
              <w:rPr>
                <w:rFonts w:ascii="Times New Roman" w:hAnsi="Times New Roman" w:cs="Times New Roman"/>
                <w:color w:val="000000" w:themeColor="text1"/>
                <w:sz w:val="20"/>
              </w:rPr>
              <w:t>п</w:t>
            </w:r>
            <w:r w:rsidRPr="002249F5">
              <w:rPr>
                <w:rFonts w:ascii="Times New Roman" w:hAnsi="Times New Roman" w:cs="Times New Roman"/>
                <w:color w:val="000000" w:themeColor="text1"/>
                <w:sz w:val="20"/>
              </w:rPr>
              <w:t xml:space="preserve">лопроводов, Гкал/ </w:t>
            </w:r>
            <w:r w:rsidRPr="002249F5">
              <w:rPr>
                <w:rFonts w:ascii="Times New Roman" w:hAnsi="Times New Roman" w:cs="Times New Roman"/>
                <w:color w:val="000000" w:themeColor="text1"/>
                <w:sz w:val="20"/>
              </w:rPr>
              <w:lastRenderedPageBreak/>
              <w:t>час</w:t>
            </w:r>
          </w:p>
        </w:tc>
        <w:tc>
          <w:tcPr>
            <w:tcW w:w="557" w:type="pct"/>
            <w:tcBorders>
              <w:top w:val="nil"/>
              <w:left w:val="single" w:sz="4" w:space="0" w:color="auto"/>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lastRenderedPageBreak/>
              <w:t>0,505</w:t>
            </w:r>
          </w:p>
        </w:tc>
        <w:tc>
          <w:tcPr>
            <w:tcW w:w="385"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0,734</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1,094</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1,094</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1,094</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1,094</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1,094</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1,094</w:t>
            </w:r>
          </w:p>
        </w:tc>
      </w:tr>
      <w:tr w:rsidR="001008C9" w:rsidRPr="002249F5" w:rsidTr="00875A6C">
        <w:trPr>
          <w:trHeight w:val="680"/>
        </w:trPr>
        <w:tc>
          <w:tcPr>
            <w:tcW w:w="933" w:type="pct"/>
            <w:vMerge/>
            <w:vAlign w:val="center"/>
          </w:tcPr>
          <w:p w:rsidR="001008C9" w:rsidRPr="006C224A" w:rsidRDefault="001008C9" w:rsidP="001008C9">
            <w:pPr>
              <w:spacing w:after="0"/>
              <w:jc w:val="center"/>
              <w:rPr>
                <w:rFonts w:ascii="Times New Roman" w:hAnsi="Times New Roman" w:cs="Times New Roman"/>
                <w:color w:val="000000" w:themeColor="text1"/>
              </w:rPr>
            </w:pPr>
          </w:p>
        </w:tc>
        <w:tc>
          <w:tcPr>
            <w:tcW w:w="827" w:type="pct"/>
            <w:vAlign w:val="center"/>
          </w:tcPr>
          <w:p w:rsidR="001008C9" w:rsidRPr="002249F5" w:rsidRDefault="001008C9" w:rsidP="001008C9">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теплон</w:t>
            </w:r>
            <w:r w:rsidRPr="002249F5">
              <w:rPr>
                <w:rFonts w:ascii="Times New Roman" w:hAnsi="Times New Roman" w:cs="Times New Roman"/>
                <w:color w:val="000000" w:themeColor="text1"/>
                <w:sz w:val="20"/>
              </w:rPr>
              <w:t>о</w:t>
            </w:r>
            <w:r w:rsidRPr="002249F5">
              <w:rPr>
                <w:rFonts w:ascii="Times New Roman" w:hAnsi="Times New Roman" w:cs="Times New Roman"/>
                <w:color w:val="000000" w:themeColor="text1"/>
                <w:sz w:val="20"/>
              </w:rPr>
              <w:t>сителя, Гкал/ час</w:t>
            </w:r>
          </w:p>
        </w:tc>
        <w:tc>
          <w:tcPr>
            <w:tcW w:w="557" w:type="pct"/>
            <w:tcBorders>
              <w:top w:val="nil"/>
              <w:left w:val="single" w:sz="4" w:space="0" w:color="auto"/>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1,239</w:t>
            </w:r>
          </w:p>
        </w:tc>
        <w:tc>
          <w:tcPr>
            <w:tcW w:w="385"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0,170</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0,345</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0,345</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0,345</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0,345</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0,345</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0,345</w:t>
            </w:r>
          </w:p>
        </w:tc>
      </w:tr>
      <w:tr w:rsidR="001008C9" w:rsidRPr="002249F5" w:rsidTr="00875A6C">
        <w:trPr>
          <w:trHeight w:val="680"/>
        </w:trPr>
        <w:tc>
          <w:tcPr>
            <w:tcW w:w="933" w:type="pct"/>
            <w:vMerge w:val="restart"/>
            <w:vAlign w:val="center"/>
          </w:tcPr>
          <w:p w:rsidR="001008C9" w:rsidRPr="006C224A" w:rsidRDefault="001008C9" w:rsidP="001008C9">
            <w:pPr>
              <w:spacing w:after="0"/>
              <w:jc w:val="center"/>
              <w:rPr>
                <w:rFonts w:ascii="Times New Roman" w:hAnsi="Times New Roman" w:cs="Times New Roman"/>
                <w:color w:val="000000" w:themeColor="text1"/>
              </w:rPr>
            </w:pPr>
            <w:r w:rsidRPr="006C224A">
              <w:rPr>
                <w:rFonts w:ascii="Times New Roman" w:hAnsi="Times New Roman" w:cs="Times New Roman"/>
                <w:color w:val="000000" w:themeColor="text1"/>
              </w:rPr>
              <w:t>Котельная школы №10 п. Бородино МУП "ТХМ"</w:t>
            </w:r>
          </w:p>
        </w:tc>
        <w:tc>
          <w:tcPr>
            <w:tcW w:w="827" w:type="pct"/>
            <w:vAlign w:val="center"/>
          </w:tcPr>
          <w:p w:rsidR="001008C9" w:rsidRPr="002249F5" w:rsidRDefault="001008C9" w:rsidP="001008C9">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тепловой энергии при её передаче по те</w:t>
            </w:r>
            <w:r w:rsidRPr="002249F5">
              <w:rPr>
                <w:rFonts w:ascii="Times New Roman" w:hAnsi="Times New Roman" w:cs="Times New Roman"/>
                <w:color w:val="000000" w:themeColor="text1"/>
                <w:sz w:val="20"/>
              </w:rPr>
              <w:t>п</w:t>
            </w:r>
            <w:r w:rsidRPr="002249F5">
              <w:rPr>
                <w:rFonts w:ascii="Times New Roman" w:hAnsi="Times New Roman" w:cs="Times New Roman"/>
                <w:color w:val="000000" w:themeColor="text1"/>
                <w:sz w:val="20"/>
              </w:rPr>
              <w:t>ловым сетям, Гкал/час</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0,021</w:t>
            </w:r>
          </w:p>
        </w:tc>
        <w:tc>
          <w:tcPr>
            <w:tcW w:w="385"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0,009</w:t>
            </w:r>
          </w:p>
        </w:tc>
        <w:tc>
          <w:tcPr>
            <w:tcW w:w="383"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0,021</w:t>
            </w:r>
          </w:p>
        </w:tc>
        <w:tc>
          <w:tcPr>
            <w:tcW w:w="383"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0,021</w:t>
            </w:r>
          </w:p>
        </w:tc>
        <w:tc>
          <w:tcPr>
            <w:tcW w:w="383"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0,021</w:t>
            </w:r>
          </w:p>
        </w:tc>
        <w:tc>
          <w:tcPr>
            <w:tcW w:w="383"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0,021</w:t>
            </w:r>
          </w:p>
        </w:tc>
        <w:tc>
          <w:tcPr>
            <w:tcW w:w="383"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0,021</w:t>
            </w:r>
          </w:p>
        </w:tc>
        <w:tc>
          <w:tcPr>
            <w:tcW w:w="383" w:type="pct"/>
            <w:tcBorders>
              <w:top w:val="single" w:sz="4" w:space="0" w:color="auto"/>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0,021</w:t>
            </w:r>
          </w:p>
        </w:tc>
      </w:tr>
      <w:tr w:rsidR="001008C9" w:rsidRPr="002249F5" w:rsidTr="00875A6C">
        <w:trPr>
          <w:trHeight w:val="680"/>
        </w:trPr>
        <w:tc>
          <w:tcPr>
            <w:tcW w:w="933" w:type="pct"/>
            <w:vMerge/>
            <w:vAlign w:val="center"/>
          </w:tcPr>
          <w:p w:rsidR="001008C9" w:rsidRPr="00632BFE" w:rsidRDefault="001008C9" w:rsidP="001008C9">
            <w:pPr>
              <w:pStyle w:val="Default"/>
              <w:ind w:left="-99" w:right="-114"/>
              <w:jc w:val="center"/>
              <w:rPr>
                <w:color w:val="000000" w:themeColor="text1"/>
                <w:sz w:val="22"/>
                <w:szCs w:val="22"/>
              </w:rPr>
            </w:pPr>
          </w:p>
        </w:tc>
        <w:tc>
          <w:tcPr>
            <w:tcW w:w="827" w:type="pct"/>
            <w:vAlign w:val="center"/>
          </w:tcPr>
          <w:p w:rsidR="001008C9" w:rsidRPr="002249F5" w:rsidRDefault="001008C9" w:rsidP="001008C9">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теплоп</w:t>
            </w:r>
            <w:r w:rsidRPr="002249F5">
              <w:rPr>
                <w:rFonts w:ascii="Times New Roman" w:hAnsi="Times New Roman" w:cs="Times New Roman"/>
                <w:color w:val="000000" w:themeColor="text1"/>
                <w:sz w:val="20"/>
              </w:rPr>
              <w:t>е</w:t>
            </w:r>
            <w:r w:rsidRPr="002249F5">
              <w:rPr>
                <w:rFonts w:ascii="Times New Roman" w:hAnsi="Times New Roman" w:cs="Times New Roman"/>
                <w:color w:val="000000" w:themeColor="text1"/>
                <w:sz w:val="20"/>
              </w:rPr>
              <w:t>редачей через те</w:t>
            </w:r>
            <w:r w:rsidRPr="002249F5">
              <w:rPr>
                <w:rFonts w:ascii="Times New Roman" w:hAnsi="Times New Roman" w:cs="Times New Roman"/>
                <w:color w:val="000000" w:themeColor="text1"/>
                <w:sz w:val="20"/>
              </w:rPr>
              <w:t>п</w:t>
            </w:r>
            <w:r w:rsidRPr="002249F5">
              <w:rPr>
                <w:rFonts w:ascii="Times New Roman" w:hAnsi="Times New Roman" w:cs="Times New Roman"/>
                <w:color w:val="000000" w:themeColor="text1"/>
                <w:sz w:val="20"/>
              </w:rPr>
              <w:t>лоизоляционные конструкции те</w:t>
            </w:r>
            <w:r w:rsidRPr="002249F5">
              <w:rPr>
                <w:rFonts w:ascii="Times New Roman" w:hAnsi="Times New Roman" w:cs="Times New Roman"/>
                <w:color w:val="000000" w:themeColor="text1"/>
                <w:sz w:val="20"/>
              </w:rPr>
              <w:t>п</w:t>
            </w:r>
            <w:r w:rsidRPr="002249F5">
              <w:rPr>
                <w:rFonts w:ascii="Times New Roman" w:hAnsi="Times New Roman" w:cs="Times New Roman"/>
                <w:color w:val="000000" w:themeColor="text1"/>
                <w:sz w:val="20"/>
              </w:rPr>
              <w:t>лопроводов, Гкал/ час</w:t>
            </w:r>
          </w:p>
        </w:tc>
        <w:tc>
          <w:tcPr>
            <w:tcW w:w="557" w:type="pct"/>
            <w:tcBorders>
              <w:top w:val="nil"/>
              <w:left w:val="single" w:sz="4" w:space="0" w:color="auto"/>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0,009</w:t>
            </w:r>
          </w:p>
        </w:tc>
        <w:tc>
          <w:tcPr>
            <w:tcW w:w="385"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0,007</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0,009</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0,009</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0,009</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0,009</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0,009</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0,009</w:t>
            </w:r>
          </w:p>
        </w:tc>
      </w:tr>
      <w:tr w:rsidR="001008C9" w:rsidRPr="002249F5" w:rsidTr="00875A6C">
        <w:trPr>
          <w:trHeight w:val="680"/>
        </w:trPr>
        <w:tc>
          <w:tcPr>
            <w:tcW w:w="933" w:type="pct"/>
            <w:vMerge/>
            <w:vAlign w:val="center"/>
          </w:tcPr>
          <w:p w:rsidR="001008C9" w:rsidRPr="00632BFE" w:rsidRDefault="001008C9" w:rsidP="001008C9">
            <w:pPr>
              <w:pStyle w:val="Default"/>
              <w:ind w:left="-99" w:right="-114"/>
              <w:jc w:val="center"/>
              <w:rPr>
                <w:color w:val="000000" w:themeColor="text1"/>
                <w:sz w:val="22"/>
                <w:szCs w:val="22"/>
              </w:rPr>
            </w:pPr>
          </w:p>
        </w:tc>
        <w:tc>
          <w:tcPr>
            <w:tcW w:w="827" w:type="pct"/>
            <w:vAlign w:val="center"/>
          </w:tcPr>
          <w:p w:rsidR="001008C9" w:rsidRPr="002249F5" w:rsidRDefault="001008C9" w:rsidP="001008C9">
            <w:pPr>
              <w:spacing w:after="0" w:line="240" w:lineRule="auto"/>
              <w:jc w:val="center"/>
              <w:rPr>
                <w:rFonts w:ascii="Times New Roman" w:hAnsi="Times New Roman" w:cs="Times New Roman"/>
                <w:color w:val="000000" w:themeColor="text1"/>
                <w:sz w:val="20"/>
              </w:rPr>
            </w:pPr>
            <w:r w:rsidRPr="002249F5">
              <w:rPr>
                <w:rFonts w:ascii="Times New Roman" w:hAnsi="Times New Roman" w:cs="Times New Roman"/>
                <w:color w:val="000000" w:themeColor="text1"/>
                <w:sz w:val="20"/>
              </w:rPr>
              <w:t>Потери теплон</w:t>
            </w:r>
            <w:r w:rsidRPr="002249F5">
              <w:rPr>
                <w:rFonts w:ascii="Times New Roman" w:hAnsi="Times New Roman" w:cs="Times New Roman"/>
                <w:color w:val="000000" w:themeColor="text1"/>
                <w:sz w:val="20"/>
              </w:rPr>
              <w:t>о</w:t>
            </w:r>
            <w:r w:rsidRPr="002249F5">
              <w:rPr>
                <w:rFonts w:ascii="Times New Roman" w:hAnsi="Times New Roman" w:cs="Times New Roman"/>
                <w:color w:val="000000" w:themeColor="text1"/>
                <w:sz w:val="20"/>
              </w:rPr>
              <w:t>сителя, Гкал/ час</w:t>
            </w:r>
          </w:p>
        </w:tc>
        <w:tc>
          <w:tcPr>
            <w:tcW w:w="557" w:type="pct"/>
            <w:tcBorders>
              <w:top w:val="nil"/>
              <w:left w:val="single" w:sz="4" w:space="0" w:color="auto"/>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0,012</w:t>
            </w:r>
          </w:p>
        </w:tc>
        <w:tc>
          <w:tcPr>
            <w:tcW w:w="385"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0,002</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0,012</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0,012</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0,012</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0,012</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0,012</w:t>
            </w:r>
          </w:p>
        </w:tc>
        <w:tc>
          <w:tcPr>
            <w:tcW w:w="383" w:type="pct"/>
            <w:tcBorders>
              <w:top w:val="nil"/>
              <w:left w:val="nil"/>
              <w:bottom w:val="single" w:sz="4" w:space="0" w:color="auto"/>
              <w:right w:val="single" w:sz="4" w:space="0" w:color="auto"/>
            </w:tcBorders>
            <w:shd w:val="clear" w:color="auto" w:fill="auto"/>
            <w:vAlign w:val="center"/>
          </w:tcPr>
          <w:p w:rsidR="001008C9" w:rsidRPr="006E697B" w:rsidRDefault="001008C9" w:rsidP="001008C9">
            <w:pPr>
              <w:spacing w:after="0" w:line="240" w:lineRule="auto"/>
              <w:jc w:val="center"/>
              <w:rPr>
                <w:rFonts w:ascii="Times New Roman" w:hAnsi="Times New Roman" w:cs="Times New Roman"/>
                <w:color w:val="000000" w:themeColor="text1"/>
              </w:rPr>
            </w:pPr>
            <w:r w:rsidRPr="006E697B">
              <w:rPr>
                <w:rFonts w:ascii="Times New Roman" w:hAnsi="Times New Roman" w:cs="Times New Roman"/>
                <w:color w:val="000000" w:themeColor="text1"/>
              </w:rPr>
              <w:t>0,012</w:t>
            </w:r>
          </w:p>
        </w:tc>
      </w:tr>
    </w:tbl>
    <w:p w:rsidR="00E53026" w:rsidRPr="00F75359" w:rsidRDefault="00E53026" w:rsidP="00E53026">
      <w:pPr>
        <w:spacing w:after="0"/>
        <w:jc w:val="both"/>
        <w:rPr>
          <w:rFonts w:ascii="Times New Roman" w:hAnsi="Times New Roman" w:cs="Times New Roman"/>
          <w:color w:val="000000" w:themeColor="text1"/>
          <w:spacing w:val="-4"/>
          <w:sz w:val="20"/>
          <w:szCs w:val="24"/>
        </w:rPr>
      </w:pPr>
      <w:bookmarkStart w:id="33" w:name="_Toc435791205"/>
      <w:bookmarkStart w:id="34" w:name="_Toc6389127"/>
      <w:r w:rsidRPr="00F75359">
        <w:rPr>
          <w:rFonts w:ascii="Times New Roman" w:hAnsi="Times New Roman" w:cs="Times New Roman"/>
          <w:color w:val="000000" w:themeColor="text1"/>
          <w:spacing w:val="-4"/>
          <w:sz w:val="20"/>
          <w:szCs w:val="24"/>
        </w:rPr>
        <w:t>*ООО «Тепловая компания» осуществляет теплоснабжение от котельной с 2021 года. Данные об отпуске тепловой энергии за базовый 2020 год по показаниям ООО «</w:t>
      </w:r>
      <w:proofErr w:type="spellStart"/>
      <w:r w:rsidRPr="00F75359">
        <w:rPr>
          <w:rFonts w:ascii="Times New Roman" w:hAnsi="Times New Roman" w:cs="Times New Roman"/>
          <w:color w:val="000000" w:themeColor="text1"/>
          <w:spacing w:val="-4"/>
          <w:sz w:val="20"/>
          <w:szCs w:val="24"/>
        </w:rPr>
        <w:t>Теплоснаб</w:t>
      </w:r>
      <w:proofErr w:type="spellEnd"/>
      <w:r w:rsidRPr="00F75359">
        <w:rPr>
          <w:rFonts w:ascii="Times New Roman" w:hAnsi="Times New Roman" w:cs="Times New Roman"/>
          <w:color w:val="000000" w:themeColor="text1"/>
          <w:spacing w:val="-4"/>
          <w:sz w:val="20"/>
          <w:szCs w:val="24"/>
        </w:rPr>
        <w:t xml:space="preserve">» (организация, эксплуатирующая котельную до 2021 года). </w:t>
      </w:r>
    </w:p>
    <w:p w:rsidR="001008C9" w:rsidRDefault="001008C9" w:rsidP="001008C9">
      <w:pPr>
        <w:spacing w:after="0"/>
        <w:jc w:val="both"/>
        <w:rPr>
          <w:rFonts w:ascii="Times New Roman" w:hAnsi="Times New Roman" w:cs="Times New Roman"/>
          <w:color w:val="000000" w:themeColor="text1"/>
          <w:spacing w:val="-4"/>
          <w:sz w:val="20"/>
          <w:szCs w:val="24"/>
        </w:rPr>
      </w:pPr>
      <w:r>
        <w:rPr>
          <w:rFonts w:ascii="Times New Roman" w:hAnsi="Times New Roman" w:cs="Times New Roman"/>
          <w:color w:val="000000" w:themeColor="text1"/>
          <w:spacing w:val="-4"/>
          <w:sz w:val="20"/>
          <w:szCs w:val="24"/>
        </w:rPr>
        <w:t>**</w:t>
      </w:r>
      <w:r w:rsidRPr="00B307A7">
        <w:rPr>
          <w:rFonts w:ascii="Times New Roman" w:hAnsi="Times New Roman" w:cs="Times New Roman"/>
          <w:color w:val="000000" w:themeColor="text1"/>
          <w:spacing w:val="-4"/>
          <w:sz w:val="20"/>
          <w:szCs w:val="24"/>
        </w:rPr>
        <w:t xml:space="preserve"> Баланс по котельной № 1 п. Ключевой рассчитан на протяженность тепловых сетей </w:t>
      </w:r>
      <w:smartTag w:uri="urn:schemas-microsoft-com:office:smarttags" w:element="metricconverter">
        <w:smartTagPr>
          <w:attr w:name="ProductID" w:val="20544,58 м"/>
        </w:smartTagPr>
        <w:r w:rsidRPr="00B307A7">
          <w:rPr>
            <w:rFonts w:ascii="Times New Roman" w:hAnsi="Times New Roman" w:cs="Times New Roman"/>
            <w:color w:val="000000" w:themeColor="text1"/>
            <w:spacing w:val="-4"/>
            <w:sz w:val="20"/>
            <w:szCs w:val="24"/>
          </w:rPr>
          <w:t>20544,58 м</w:t>
        </w:r>
      </w:smartTag>
      <w:r w:rsidRPr="00B307A7">
        <w:rPr>
          <w:rFonts w:ascii="Times New Roman" w:hAnsi="Times New Roman" w:cs="Times New Roman"/>
          <w:color w:val="000000" w:themeColor="text1"/>
          <w:spacing w:val="-4"/>
          <w:sz w:val="20"/>
          <w:szCs w:val="24"/>
        </w:rPr>
        <w:t xml:space="preserve"> в однотрубном исполн</w:t>
      </w:r>
      <w:r w:rsidRPr="00B307A7">
        <w:rPr>
          <w:rFonts w:ascii="Times New Roman" w:hAnsi="Times New Roman" w:cs="Times New Roman"/>
          <w:color w:val="000000" w:themeColor="text1"/>
          <w:spacing w:val="-4"/>
          <w:sz w:val="20"/>
          <w:szCs w:val="24"/>
        </w:rPr>
        <w:t>е</w:t>
      </w:r>
      <w:r w:rsidRPr="00B307A7">
        <w:rPr>
          <w:rFonts w:ascii="Times New Roman" w:hAnsi="Times New Roman" w:cs="Times New Roman"/>
          <w:color w:val="000000" w:themeColor="text1"/>
          <w:spacing w:val="-4"/>
          <w:sz w:val="20"/>
          <w:szCs w:val="24"/>
        </w:rPr>
        <w:t>нии (результаты инвентаризации)</w:t>
      </w:r>
      <w:r>
        <w:rPr>
          <w:rFonts w:ascii="Times New Roman" w:hAnsi="Times New Roman" w:cs="Times New Roman"/>
          <w:color w:val="000000" w:themeColor="text1"/>
          <w:spacing w:val="-4"/>
          <w:sz w:val="20"/>
          <w:szCs w:val="24"/>
        </w:rPr>
        <w:t>.</w:t>
      </w:r>
    </w:p>
    <w:p w:rsidR="001008C9" w:rsidRPr="00B307A7" w:rsidRDefault="001008C9" w:rsidP="001008C9">
      <w:pPr>
        <w:spacing w:after="0"/>
        <w:jc w:val="both"/>
        <w:rPr>
          <w:rFonts w:ascii="Times New Roman" w:hAnsi="Times New Roman" w:cs="Times New Roman"/>
          <w:color w:val="000000" w:themeColor="text1"/>
          <w:spacing w:val="-4"/>
          <w:sz w:val="20"/>
          <w:szCs w:val="24"/>
        </w:rPr>
      </w:pPr>
      <w:r>
        <w:rPr>
          <w:rFonts w:ascii="Times New Roman" w:hAnsi="Times New Roman" w:cs="Times New Roman"/>
          <w:color w:val="000000" w:themeColor="text1"/>
          <w:spacing w:val="-4"/>
          <w:sz w:val="20"/>
          <w:szCs w:val="24"/>
        </w:rPr>
        <w:t>***</w:t>
      </w:r>
      <w:r w:rsidRPr="00B307A7">
        <w:rPr>
          <w:rFonts w:ascii="Times New Roman" w:hAnsi="Times New Roman" w:cs="Times New Roman"/>
          <w:color w:val="000000" w:themeColor="text1"/>
          <w:spacing w:val="-4"/>
          <w:sz w:val="20"/>
          <w:szCs w:val="24"/>
        </w:rPr>
        <w:t xml:space="preserve"> Баланс по котельной № 1 п. Ключевой рассчитан на протяжённости тепловых сетей </w:t>
      </w:r>
      <w:smartTag w:uri="urn:schemas-microsoft-com:office:smarttags" w:element="metricconverter">
        <w:smartTagPr>
          <w:attr w:name="ProductID" w:val="15337,58 м"/>
        </w:smartTagPr>
        <w:r w:rsidRPr="00B307A7">
          <w:rPr>
            <w:rFonts w:ascii="Times New Roman" w:hAnsi="Times New Roman" w:cs="Times New Roman"/>
            <w:color w:val="000000" w:themeColor="text1"/>
            <w:spacing w:val="-4"/>
            <w:sz w:val="20"/>
            <w:szCs w:val="24"/>
          </w:rPr>
          <w:t>15337,58 м</w:t>
        </w:r>
      </w:smartTag>
      <w:r w:rsidRPr="00B307A7">
        <w:rPr>
          <w:rFonts w:ascii="Times New Roman" w:hAnsi="Times New Roman" w:cs="Times New Roman"/>
          <w:color w:val="000000" w:themeColor="text1"/>
          <w:spacing w:val="-4"/>
          <w:sz w:val="20"/>
          <w:szCs w:val="24"/>
        </w:rPr>
        <w:t xml:space="preserve"> в однотрубном испо</w:t>
      </w:r>
      <w:r w:rsidRPr="00B307A7">
        <w:rPr>
          <w:rFonts w:ascii="Times New Roman" w:hAnsi="Times New Roman" w:cs="Times New Roman"/>
          <w:color w:val="000000" w:themeColor="text1"/>
          <w:spacing w:val="-4"/>
          <w:sz w:val="20"/>
          <w:szCs w:val="24"/>
        </w:rPr>
        <w:t>л</w:t>
      </w:r>
      <w:r w:rsidRPr="00B307A7">
        <w:rPr>
          <w:rFonts w:ascii="Times New Roman" w:hAnsi="Times New Roman" w:cs="Times New Roman"/>
          <w:color w:val="000000" w:themeColor="text1"/>
          <w:spacing w:val="-4"/>
          <w:sz w:val="20"/>
          <w:szCs w:val="24"/>
        </w:rPr>
        <w:t>нении, имеющих свидетельство на право собственности</w:t>
      </w:r>
      <w:r>
        <w:rPr>
          <w:rFonts w:ascii="Times New Roman" w:hAnsi="Times New Roman" w:cs="Times New Roman"/>
          <w:color w:val="000000" w:themeColor="text1"/>
          <w:spacing w:val="-4"/>
          <w:sz w:val="20"/>
          <w:szCs w:val="24"/>
        </w:rPr>
        <w:t>.</w:t>
      </w:r>
    </w:p>
    <w:p w:rsidR="00360B4B" w:rsidRPr="00044A65" w:rsidRDefault="00DA54C8" w:rsidP="00360B4B">
      <w:pPr>
        <w:pStyle w:val="3"/>
        <w:spacing w:before="0"/>
        <w:jc w:val="center"/>
        <w:rPr>
          <w:rFonts w:ascii="Times New Roman" w:hAnsi="Times New Roman" w:cs="Times New Roman"/>
          <w:b w:val="0"/>
          <w:i/>
          <w:color w:val="000000" w:themeColor="text1"/>
          <w:sz w:val="24"/>
          <w:szCs w:val="24"/>
        </w:rPr>
      </w:pPr>
      <w:r w:rsidRPr="00044A65">
        <w:rPr>
          <w:rFonts w:ascii="Times New Roman" w:hAnsi="Times New Roman" w:cs="Times New Roman"/>
          <w:b w:val="0"/>
          <w:i/>
          <w:color w:val="000000" w:themeColor="text1"/>
          <w:sz w:val="24"/>
          <w:szCs w:val="24"/>
        </w:rPr>
        <w:br/>
      </w:r>
      <w:bookmarkStart w:id="35" w:name="_Toc67826607"/>
      <w:r w:rsidR="00360B4B" w:rsidRPr="00044A65">
        <w:rPr>
          <w:rFonts w:ascii="Times New Roman" w:hAnsi="Times New Roman" w:cs="Times New Roman"/>
          <w:b w:val="0"/>
          <w:i/>
          <w:color w:val="000000" w:themeColor="text1"/>
          <w:sz w:val="24"/>
          <w:szCs w:val="24"/>
        </w:rPr>
        <w:t xml:space="preserve">2.3.6 Затраты существующей и перспективной тепловой мощности на хозяйственные нужды </w:t>
      </w:r>
      <w:bookmarkEnd w:id="33"/>
      <w:r w:rsidR="00360B4B" w:rsidRPr="00044A65">
        <w:rPr>
          <w:rFonts w:ascii="Times New Roman" w:hAnsi="Times New Roman" w:cs="Times New Roman"/>
          <w:b w:val="0"/>
          <w:i/>
          <w:color w:val="000000" w:themeColor="text1"/>
          <w:sz w:val="24"/>
          <w:szCs w:val="24"/>
        </w:rPr>
        <w:t>теплоснабжающей (теплосетевой) организации в отношении тепловых сетей</w:t>
      </w:r>
      <w:bookmarkEnd w:id="34"/>
      <w:bookmarkEnd w:id="35"/>
    </w:p>
    <w:p w:rsidR="0042189B" w:rsidRPr="00044A65" w:rsidRDefault="0042189B" w:rsidP="0042189B">
      <w:pPr>
        <w:spacing w:after="0"/>
        <w:rPr>
          <w:rFonts w:ascii="Times New Roman" w:hAnsi="Times New Roman" w:cs="Times New Roman"/>
          <w:color w:val="000000" w:themeColor="text1"/>
          <w:sz w:val="24"/>
          <w:szCs w:val="24"/>
        </w:rPr>
      </w:pPr>
    </w:p>
    <w:p w:rsidR="0028084B" w:rsidRPr="00044A65" w:rsidRDefault="0028084B"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044A65">
        <w:rPr>
          <w:rFonts w:ascii="Times New Roman" w:hAnsi="Times New Roman" w:cs="Times New Roman"/>
          <w:color w:val="000000" w:themeColor="text1"/>
          <w:sz w:val="24"/>
          <w:szCs w:val="24"/>
        </w:rPr>
        <w:t>Затраты существующей и перспективной тепловой мощности на хозяйственные ну</w:t>
      </w:r>
      <w:r w:rsidR="0057284C" w:rsidRPr="00044A65">
        <w:rPr>
          <w:rFonts w:ascii="Times New Roman" w:hAnsi="Times New Roman" w:cs="Times New Roman"/>
          <w:color w:val="000000" w:themeColor="text1"/>
          <w:sz w:val="24"/>
          <w:szCs w:val="24"/>
        </w:rPr>
        <w:t xml:space="preserve">жды тепловых сетей для </w:t>
      </w:r>
      <w:r w:rsidR="00492A44">
        <w:rPr>
          <w:rFonts w:ascii="Times New Roman" w:hAnsi="Times New Roman" w:cs="Times New Roman"/>
          <w:color w:val="000000" w:themeColor="text1"/>
          <w:sz w:val="24"/>
          <w:szCs w:val="24"/>
        </w:rPr>
        <w:t xml:space="preserve">источников тепловой энергии </w:t>
      </w:r>
      <w:r w:rsidR="00A727F0">
        <w:rPr>
          <w:rFonts w:ascii="Times New Roman" w:hAnsi="Times New Roman" w:cs="Times New Roman"/>
          <w:color w:val="000000" w:themeColor="text1"/>
          <w:sz w:val="24"/>
          <w:szCs w:val="24"/>
        </w:rPr>
        <w:t>Мысковского городского округа</w:t>
      </w:r>
      <w:r w:rsidR="00D3032B" w:rsidRPr="00044A65">
        <w:rPr>
          <w:rFonts w:ascii="Times New Roman" w:hAnsi="Times New Roman" w:cs="Times New Roman"/>
          <w:color w:val="000000" w:themeColor="text1"/>
          <w:sz w:val="24"/>
          <w:szCs w:val="24"/>
        </w:rPr>
        <w:t xml:space="preserve"> </w:t>
      </w:r>
      <w:r w:rsidRPr="00044A65">
        <w:rPr>
          <w:rFonts w:ascii="Times New Roman" w:hAnsi="Times New Roman" w:cs="Times New Roman"/>
          <w:color w:val="000000" w:themeColor="text1"/>
          <w:sz w:val="24"/>
          <w:szCs w:val="24"/>
        </w:rPr>
        <w:t>приведены в таблице 1.1</w:t>
      </w:r>
      <w:r w:rsidR="000E3F25">
        <w:rPr>
          <w:rFonts w:ascii="Times New Roman" w:hAnsi="Times New Roman" w:cs="Times New Roman"/>
          <w:color w:val="000000" w:themeColor="text1"/>
          <w:sz w:val="24"/>
          <w:szCs w:val="24"/>
        </w:rPr>
        <w:t>4</w:t>
      </w:r>
      <w:r w:rsidRPr="00044A65">
        <w:rPr>
          <w:rFonts w:ascii="Times New Roman" w:hAnsi="Times New Roman" w:cs="Times New Roman"/>
          <w:color w:val="000000" w:themeColor="text1"/>
          <w:sz w:val="24"/>
          <w:szCs w:val="24"/>
        </w:rPr>
        <w:t>.</w:t>
      </w:r>
    </w:p>
    <w:p w:rsidR="006C224A" w:rsidRDefault="006C224A" w:rsidP="00215BB4">
      <w:pPr>
        <w:spacing w:after="0"/>
        <w:jc w:val="both"/>
        <w:rPr>
          <w:rFonts w:ascii="Times New Roman" w:hAnsi="Times New Roman" w:cs="Times New Roman"/>
          <w:color w:val="000000" w:themeColor="text1"/>
          <w:sz w:val="24"/>
          <w:szCs w:val="24"/>
        </w:rPr>
      </w:pPr>
    </w:p>
    <w:p w:rsidR="00D3032B" w:rsidRPr="00044A65" w:rsidRDefault="0028084B" w:rsidP="008061F0">
      <w:pPr>
        <w:spacing w:after="0"/>
        <w:jc w:val="both"/>
        <w:rPr>
          <w:rFonts w:ascii="Times New Roman" w:hAnsi="Times New Roman" w:cs="Times New Roman"/>
          <w:color w:val="000000" w:themeColor="text1"/>
          <w:sz w:val="24"/>
          <w:szCs w:val="24"/>
        </w:rPr>
      </w:pPr>
      <w:r w:rsidRPr="00FC35AE">
        <w:rPr>
          <w:rFonts w:ascii="Times New Roman" w:hAnsi="Times New Roman" w:cs="Times New Roman"/>
          <w:color w:val="000000" w:themeColor="text1"/>
          <w:sz w:val="24"/>
          <w:szCs w:val="24"/>
        </w:rPr>
        <w:t>Таблица 1.1</w:t>
      </w:r>
      <w:r w:rsidR="000E3F25">
        <w:rPr>
          <w:rFonts w:ascii="Times New Roman" w:hAnsi="Times New Roman" w:cs="Times New Roman"/>
          <w:color w:val="000000" w:themeColor="text1"/>
          <w:sz w:val="24"/>
          <w:szCs w:val="24"/>
        </w:rPr>
        <w:t>4</w:t>
      </w:r>
      <w:r w:rsidRPr="00FC35AE">
        <w:rPr>
          <w:rFonts w:ascii="Times New Roman" w:hAnsi="Times New Roman" w:cs="Times New Roman"/>
          <w:color w:val="000000" w:themeColor="text1"/>
          <w:sz w:val="24"/>
          <w:szCs w:val="24"/>
        </w:rPr>
        <w:t xml:space="preserve"> – Затраты существующей и перспективной тепловой мощности на хозяйственные нужды тепловых сетей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1230"/>
        <w:gridCol w:w="840"/>
        <w:gridCol w:w="840"/>
        <w:gridCol w:w="840"/>
        <w:gridCol w:w="840"/>
        <w:gridCol w:w="840"/>
        <w:gridCol w:w="840"/>
        <w:gridCol w:w="892"/>
      </w:tblGrid>
      <w:tr w:rsidR="0009401A" w:rsidRPr="002249F5" w:rsidTr="00632BFE">
        <w:trPr>
          <w:trHeight w:val="340"/>
          <w:tblHeader/>
          <w:jc w:val="center"/>
        </w:trPr>
        <w:tc>
          <w:tcPr>
            <w:tcW w:w="1564" w:type="pct"/>
            <w:vMerge w:val="restart"/>
            <w:vAlign w:val="center"/>
          </w:tcPr>
          <w:p w:rsidR="0009401A" w:rsidRPr="002249F5" w:rsidRDefault="0009401A" w:rsidP="0009401A">
            <w:pPr>
              <w:pStyle w:val="Default"/>
              <w:ind w:left="-107" w:right="-108" w:firstLine="107"/>
              <w:jc w:val="center"/>
              <w:rPr>
                <w:b/>
                <w:color w:val="000000" w:themeColor="text1"/>
                <w:sz w:val="22"/>
              </w:rPr>
            </w:pPr>
            <w:r w:rsidRPr="002249F5">
              <w:rPr>
                <w:b/>
                <w:color w:val="000000" w:themeColor="text1"/>
                <w:sz w:val="22"/>
              </w:rPr>
              <w:t>Источник теплоснабжения</w:t>
            </w:r>
          </w:p>
        </w:tc>
        <w:tc>
          <w:tcPr>
            <w:tcW w:w="3436" w:type="pct"/>
            <w:gridSpan w:val="8"/>
            <w:vAlign w:val="center"/>
          </w:tcPr>
          <w:p w:rsidR="003F70D7" w:rsidRDefault="0009401A" w:rsidP="0009401A">
            <w:pPr>
              <w:pStyle w:val="Default"/>
              <w:ind w:left="-107" w:right="-108" w:firstLine="107"/>
              <w:jc w:val="center"/>
              <w:rPr>
                <w:b/>
                <w:color w:val="000000" w:themeColor="text1"/>
                <w:sz w:val="22"/>
                <w:szCs w:val="22"/>
              </w:rPr>
            </w:pPr>
            <w:r w:rsidRPr="002249F5">
              <w:rPr>
                <w:b/>
                <w:color w:val="000000" w:themeColor="text1"/>
                <w:sz w:val="22"/>
                <w:szCs w:val="22"/>
              </w:rPr>
              <w:t xml:space="preserve">Значение затрат тепловой мощности на хозяйственные </w:t>
            </w:r>
          </w:p>
          <w:p w:rsidR="0009401A" w:rsidRPr="002249F5" w:rsidRDefault="0009401A" w:rsidP="0009401A">
            <w:pPr>
              <w:pStyle w:val="Default"/>
              <w:ind w:left="-107" w:right="-108" w:firstLine="107"/>
              <w:jc w:val="center"/>
              <w:rPr>
                <w:b/>
                <w:color w:val="000000" w:themeColor="text1"/>
                <w:sz w:val="22"/>
                <w:szCs w:val="22"/>
              </w:rPr>
            </w:pPr>
            <w:r w:rsidRPr="002249F5">
              <w:rPr>
                <w:b/>
                <w:color w:val="000000" w:themeColor="text1"/>
                <w:sz w:val="22"/>
                <w:szCs w:val="22"/>
              </w:rPr>
              <w:t>нужды тепловых сетей, Гкал/час</w:t>
            </w:r>
          </w:p>
        </w:tc>
      </w:tr>
      <w:tr w:rsidR="0009401A" w:rsidRPr="002249F5" w:rsidTr="00632BFE">
        <w:trPr>
          <w:trHeight w:val="340"/>
          <w:tblHeader/>
          <w:jc w:val="center"/>
        </w:trPr>
        <w:tc>
          <w:tcPr>
            <w:tcW w:w="1564" w:type="pct"/>
            <w:vMerge/>
            <w:vAlign w:val="center"/>
          </w:tcPr>
          <w:p w:rsidR="0009401A" w:rsidRPr="002249F5" w:rsidRDefault="0009401A" w:rsidP="00044A65">
            <w:pPr>
              <w:pStyle w:val="Default"/>
              <w:ind w:left="-107" w:right="-108" w:firstLine="107"/>
              <w:jc w:val="center"/>
              <w:rPr>
                <w:b/>
                <w:color w:val="000000" w:themeColor="text1"/>
                <w:sz w:val="22"/>
              </w:rPr>
            </w:pPr>
          </w:p>
        </w:tc>
        <w:tc>
          <w:tcPr>
            <w:tcW w:w="590" w:type="pct"/>
            <w:vMerge w:val="restart"/>
            <w:vAlign w:val="center"/>
          </w:tcPr>
          <w:p w:rsidR="0009401A" w:rsidRPr="002249F5" w:rsidRDefault="0009401A" w:rsidP="00044A65">
            <w:pPr>
              <w:pStyle w:val="Default"/>
              <w:ind w:left="-107" w:right="-108" w:hanging="55"/>
              <w:jc w:val="center"/>
              <w:rPr>
                <w:b/>
                <w:color w:val="000000" w:themeColor="text1"/>
                <w:sz w:val="22"/>
              </w:rPr>
            </w:pPr>
            <w:r w:rsidRPr="002249F5">
              <w:rPr>
                <w:b/>
                <w:color w:val="000000" w:themeColor="text1"/>
                <w:sz w:val="22"/>
              </w:rPr>
              <w:t>Существу</w:t>
            </w:r>
          </w:p>
          <w:p w:rsidR="0009401A" w:rsidRPr="002249F5" w:rsidRDefault="0009401A" w:rsidP="00044A65">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09401A" w:rsidRPr="002249F5" w:rsidRDefault="00BD78FF" w:rsidP="00044A65">
            <w:pPr>
              <w:spacing w:after="0"/>
              <w:jc w:val="center"/>
              <w:rPr>
                <w:b/>
                <w:color w:val="000000" w:themeColor="text1"/>
              </w:rPr>
            </w:pPr>
            <w:r>
              <w:rPr>
                <w:rFonts w:ascii="Times New Roman" w:hAnsi="Times New Roman" w:cs="Times New Roman"/>
                <w:b/>
                <w:color w:val="000000" w:themeColor="text1"/>
              </w:rPr>
              <w:t>2020</w:t>
            </w:r>
          </w:p>
        </w:tc>
        <w:tc>
          <w:tcPr>
            <w:tcW w:w="2847" w:type="pct"/>
            <w:gridSpan w:val="7"/>
            <w:vAlign w:val="center"/>
          </w:tcPr>
          <w:p w:rsidR="0009401A" w:rsidRPr="002249F5" w:rsidRDefault="0009401A" w:rsidP="00044A65">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154240" w:rsidRPr="002249F5" w:rsidTr="00632BFE">
        <w:trPr>
          <w:trHeight w:val="340"/>
          <w:tblHeader/>
          <w:jc w:val="center"/>
        </w:trPr>
        <w:tc>
          <w:tcPr>
            <w:tcW w:w="1564" w:type="pct"/>
            <w:vMerge/>
            <w:vAlign w:val="center"/>
          </w:tcPr>
          <w:p w:rsidR="00154240" w:rsidRPr="002249F5" w:rsidRDefault="00154240" w:rsidP="00154240">
            <w:pPr>
              <w:pStyle w:val="Default"/>
              <w:ind w:left="-107" w:right="-108" w:firstLine="107"/>
              <w:jc w:val="center"/>
              <w:rPr>
                <w:b/>
                <w:color w:val="000000" w:themeColor="text1"/>
                <w:sz w:val="22"/>
              </w:rPr>
            </w:pPr>
          </w:p>
        </w:tc>
        <w:tc>
          <w:tcPr>
            <w:tcW w:w="590" w:type="pct"/>
            <w:vMerge/>
            <w:vAlign w:val="center"/>
          </w:tcPr>
          <w:p w:rsidR="00154240" w:rsidRPr="002249F5" w:rsidRDefault="00154240" w:rsidP="00154240">
            <w:pPr>
              <w:spacing w:after="0"/>
              <w:jc w:val="center"/>
              <w:rPr>
                <w:rFonts w:ascii="Times New Roman" w:hAnsi="Times New Roman" w:cs="Times New Roman"/>
                <w:b/>
                <w:color w:val="000000" w:themeColor="text1"/>
              </w:rPr>
            </w:pP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2021</w:t>
            </w: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2022</w:t>
            </w: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2023</w:t>
            </w: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2024</w:t>
            </w: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2025</w:t>
            </w:r>
          </w:p>
        </w:tc>
        <w:tc>
          <w:tcPr>
            <w:tcW w:w="403"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2026-</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2028</w:t>
            </w:r>
          </w:p>
        </w:tc>
        <w:tc>
          <w:tcPr>
            <w:tcW w:w="428"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2029</w:t>
            </w:r>
            <w:r w:rsidRPr="00BB2B20">
              <w:rPr>
                <w:rFonts w:ascii="Times New Roman" w:hAnsi="Times New Roman" w:cs="Times New Roman"/>
                <w:b/>
                <w:color w:val="000000" w:themeColor="text1"/>
              </w:rPr>
              <w:t>-</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2033</w:t>
            </w:r>
          </w:p>
        </w:tc>
      </w:tr>
      <w:tr w:rsidR="00632BFE" w:rsidRPr="00632BFE" w:rsidTr="00632BFE">
        <w:trPr>
          <w:trHeight w:val="340"/>
          <w:tblHeader/>
          <w:jc w:val="center"/>
        </w:trPr>
        <w:tc>
          <w:tcPr>
            <w:tcW w:w="1564" w:type="pct"/>
            <w:vAlign w:val="center"/>
          </w:tcPr>
          <w:p w:rsidR="00632BFE" w:rsidRPr="00632BFE" w:rsidRDefault="00632BFE" w:rsidP="00047C06">
            <w:pPr>
              <w:spacing w:after="0"/>
              <w:jc w:val="center"/>
              <w:rPr>
                <w:rFonts w:ascii="Times New Roman" w:hAnsi="Times New Roman" w:cs="Times New Roman"/>
                <w:b/>
                <w:color w:val="000000" w:themeColor="text1"/>
              </w:rPr>
            </w:pPr>
            <w:r w:rsidRPr="00632BFE">
              <w:rPr>
                <w:rFonts w:ascii="Times New Roman" w:hAnsi="Times New Roman" w:cs="Times New Roman"/>
                <w:b/>
                <w:color w:val="000000" w:themeColor="text1"/>
              </w:rPr>
              <w:t>1</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632BFE" w:rsidRPr="00632BFE" w:rsidRDefault="00632BFE" w:rsidP="00047C06">
            <w:pPr>
              <w:spacing w:after="0"/>
              <w:jc w:val="center"/>
              <w:rPr>
                <w:rFonts w:ascii="Times New Roman" w:hAnsi="Times New Roman" w:cs="Times New Roman"/>
                <w:b/>
                <w:color w:val="000000" w:themeColor="text1"/>
              </w:rPr>
            </w:pPr>
            <w:r w:rsidRPr="00632BFE">
              <w:rPr>
                <w:rFonts w:ascii="Times New Roman" w:hAnsi="Times New Roman" w:cs="Times New Roman"/>
                <w:b/>
                <w:color w:val="000000" w:themeColor="text1"/>
              </w:rPr>
              <w:t>2</w:t>
            </w:r>
          </w:p>
        </w:tc>
        <w:tc>
          <w:tcPr>
            <w:tcW w:w="403" w:type="pct"/>
            <w:tcBorders>
              <w:top w:val="single" w:sz="4" w:space="0" w:color="auto"/>
              <w:left w:val="nil"/>
              <w:bottom w:val="single" w:sz="4" w:space="0" w:color="auto"/>
              <w:right w:val="single" w:sz="4" w:space="0" w:color="auto"/>
            </w:tcBorders>
            <w:shd w:val="clear" w:color="auto" w:fill="auto"/>
            <w:vAlign w:val="center"/>
          </w:tcPr>
          <w:p w:rsidR="00632BFE" w:rsidRPr="00632BFE" w:rsidRDefault="00632BFE" w:rsidP="00047C06">
            <w:pPr>
              <w:spacing w:after="0"/>
              <w:jc w:val="center"/>
              <w:rPr>
                <w:rFonts w:ascii="Times New Roman" w:hAnsi="Times New Roman" w:cs="Times New Roman"/>
                <w:b/>
                <w:color w:val="000000" w:themeColor="text1"/>
              </w:rPr>
            </w:pPr>
            <w:r w:rsidRPr="00632BFE">
              <w:rPr>
                <w:rFonts w:ascii="Times New Roman" w:hAnsi="Times New Roman" w:cs="Times New Roman"/>
                <w:b/>
                <w:color w:val="000000" w:themeColor="text1"/>
              </w:rPr>
              <w:t>3</w:t>
            </w:r>
          </w:p>
        </w:tc>
        <w:tc>
          <w:tcPr>
            <w:tcW w:w="403" w:type="pct"/>
            <w:tcBorders>
              <w:top w:val="single" w:sz="4" w:space="0" w:color="auto"/>
              <w:left w:val="nil"/>
              <w:bottom w:val="single" w:sz="4" w:space="0" w:color="auto"/>
              <w:right w:val="single" w:sz="4" w:space="0" w:color="auto"/>
            </w:tcBorders>
            <w:shd w:val="clear" w:color="auto" w:fill="auto"/>
            <w:vAlign w:val="center"/>
          </w:tcPr>
          <w:p w:rsidR="00632BFE" w:rsidRPr="00632BFE" w:rsidRDefault="00632BFE" w:rsidP="00047C06">
            <w:pPr>
              <w:spacing w:after="0"/>
              <w:jc w:val="center"/>
              <w:rPr>
                <w:rFonts w:ascii="Times New Roman" w:hAnsi="Times New Roman" w:cs="Times New Roman"/>
                <w:b/>
                <w:color w:val="000000" w:themeColor="text1"/>
              </w:rPr>
            </w:pPr>
            <w:r w:rsidRPr="00632BFE">
              <w:rPr>
                <w:rFonts w:ascii="Times New Roman" w:hAnsi="Times New Roman" w:cs="Times New Roman"/>
                <w:b/>
                <w:color w:val="000000" w:themeColor="text1"/>
              </w:rPr>
              <w:t>4</w:t>
            </w:r>
          </w:p>
        </w:tc>
        <w:tc>
          <w:tcPr>
            <w:tcW w:w="403" w:type="pct"/>
            <w:tcBorders>
              <w:top w:val="single" w:sz="4" w:space="0" w:color="auto"/>
              <w:left w:val="nil"/>
              <w:bottom w:val="single" w:sz="4" w:space="0" w:color="auto"/>
              <w:right w:val="single" w:sz="4" w:space="0" w:color="auto"/>
            </w:tcBorders>
            <w:shd w:val="clear" w:color="auto" w:fill="auto"/>
            <w:vAlign w:val="center"/>
          </w:tcPr>
          <w:p w:rsidR="00632BFE" w:rsidRPr="00632BFE" w:rsidRDefault="00632BFE" w:rsidP="00047C06">
            <w:pPr>
              <w:spacing w:after="0"/>
              <w:jc w:val="center"/>
              <w:rPr>
                <w:rFonts w:ascii="Times New Roman" w:hAnsi="Times New Roman" w:cs="Times New Roman"/>
                <w:b/>
                <w:color w:val="000000" w:themeColor="text1"/>
              </w:rPr>
            </w:pPr>
            <w:r w:rsidRPr="00632BFE">
              <w:rPr>
                <w:rFonts w:ascii="Times New Roman" w:hAnsi="Times New Roman" w:cs="Times New Roman"/>
                <w:b/>
                <w:color w:val="000000" w:themeColor="text1"/>
              </w:rPr>
              <w:t>5</w:t>
            </w:r>
          </w:p>
        </w:tc>
        <w:tc>
          <w:tcPr>
            <w:tcW w:w="403" w:type="pct"/>
            <w:tcBorders>
              <w:top w:val="single" w:sz="4" w:space="0" w:color="auto"/>
              <w:left w:val="nil"/>
              <w:bottom w:val="single" w:sz="4" w:space="0" w:color="auto"/>
              <w:right w:val="single" w:sz="4" w:space="0" w:color="auto"/>
            </w:tcBorders>
            <w:shd w:val="clear" w:color="auto" w:fill="auto"/>
            <w:vAlign w:val="center"/>
          </w:tcPr>
          <w:p w:rsidR="00632BFE" w:rsidRPr="00632BFE" w:rsidRDefault="00632BFE" w:rsidP="00047C06">
            <w:pPr>
              <w:spacing w:after="0"/>
              <w:jc w:val="center"/>
              <w:rPr>
                <w:rFonts w:ascii="Times New Roman" w:hAnsi="Times New Roman" w:cs="Times New Roman"/>
                <w:b/>
                <w:color w:val="000000" w:themeColor="text1"/>
              </w:rPr>
            </w:pPr>
            <w:r w:rsidRPr="00632BFE">
              <w:rPr>
                <w:rFonts w:ascii="Times New Roman" w:hAnsi="Times New Roman" w:cs="Times New Roman"/>
                <w:b/>
                <w:color w:val="000000" w:themeColor="text1"/>
              </w:rPr>
              <w:t>6</w:t>
            </w:r>
          </w:p>
        </w:tc>
        <w:tc>
          <w:tcPr>
            <w:tcW w:w="403" w:type="pct"/>
            <w:tcBorders>
              <w:top w:val="single" w:sz="4" w:space="0" w:color="auto"/>
              <w:left w:val="nil"/>
              <w:bottom w:val="single" w:sz="4" w:space="0" w:color="auto"/>
              <w:right w:val="single" w:sz="4" w:space="0" w:color="auto"/>
            </w:tcBorders>
            <w:shd w:val="clear" w:color="auto" w:fill="auto"/>
            <w:vAlign w:val="center"/>
          </w:tcPr>
          <w:p w:rsidR="00632BFE" w:rsidRPr="00632BFE" w:rsidRDefault="00632BFE" w:rsidP="00047C06">
            <w:pPr>
              <w:spacing w:after="0"/>
              <w:jc w:val="center"/>
              <w:rPr>
                <w:rFonts w:ascii="Times New Roman" w:hAnsi="Times New Roman" w:cs="Times New Roman"/>
                <w:b/>
                <w:color w:val="000000" w:themeColor="text1"/>
              </w:rPr>
            </w:pPr>
            <w:r w:rsidRPr="00632BFE">
              <w:rPr>
                <w:rFonts w:ascii="Times New Roman" w:hAnsi="Times New Roman" w:cs="Times New Roman"/>
                <w:b/>
                <w:color w:val="000000" w:themeColor="text1"/>
              </w:rPr>
              <w:t>7</w:t>
            </w:r>
          </w:p>
        </w:tc>
        <w:tc>
          <w:tcPr>
            <w:tcW w:w="403" w:type="pct"/>
            <w:tcBorders>
              <w:top w:val="single" w:sz="4" w:space="0" w:color="auto"/>
              <w:left w:val="nil"/>
              <w:bottom w:val="single" w:sz="4" w:space="0" w:color="auto"/>
              <w:right w:val="single" w:sz="4" w:space="0" w:color="auto"/>
            </w:tcBorders>
            <w:shd w:val="clear" w:color="auto" w:fill="auto"/>
            <w:vAlign w:val="center"/>
          </w:tcPr>
          <w:p w:rsidR="00632BFE" w:rsidRPr="00632BFE" w:rsidRDefault="00632BFE" w:rsidP="00047C06">
            <w:pPr>
              <w:spacing w:after="0"/>
              <w:jc w:val="center"/>
              <w:rPr>
                <w:rFonts w:ascii="Times New Roman" w:hAnsi="Times New Roman" w:cs="Times New Roman"/>
                <w:b/>
                <w:color w:val="000000" w:themeColor="text1"/>
              </w:rPr>
            </w:pPr>
            <w:r w:rsidRPr="00632BFE">
              <w:rPr>
                <w:rFonts w:ascii="Times New Roman" w:hAnsi="Times New Roman" w:cs="Times New Roman"/>
                <w:b/>
                <w:color w:val="000000" w:themeColor="text1"/>
              </w:rPr>
              <w:t>8</w:t>
            </w:r>
          </w:p>
        </w:tc>
        <w:tc>
          <w:tcPr>
            <w:tcW w:w="428" w:type="pct"/>
            <w:tcBorders>
              <w:top w:val="single" w:sz="4" w:space="0" w:color="auto"/>
              <w:left w:val="nil"/>
              <w:bottom w:val="single" w:sz="4" w:space="0" w:color="auto"/>
              <w:right w:val="single" w:sz="4" w:space="0" w:color="auto"/>
            </w:tcBorders>
            <w:shd w:val="clear" w:color="auto" w:fill="auto"/>
            <w:vAlign w:val="center"/>
          </w:tcPr>
          <w:p w:rsidR="00632BFE" w:rsidRPr="00632BFE" w:rsidRDefault="00632BFE" w:rsidP="00047C06">
            <w:pPr>
              <w:spacing w:after="0"/>
              <w:jc w:val="center"/>
              <w:rPr>
                <w:rFonts w:ascii="Times New Roman" w:hAnsi="Times New Roman" w:cs="Times New Roman"/>
                <w:b/>
                <w:color w:val="000000" w:themeColor="text1"/>
              </w:rPr>
            </w:pPr>
            <w:r w:rsidRPr="00632BFE">
              <w:rPr>
                <w:rFonts w:ascii="Times New Roman" w:hAnsi="Times New Roman" w:cs="Times New Roman"/>
                <w:b/>
                <w:color w:val="000000" w:themeColor="text1"/>
              </w:rPr>
              <w:t>9</w:t>
            </w:r>
          </w:p>
        </w:tc>
      </w:tr>
      <w:tr w:rsidR="006C224A" w:rsidRPr="002249F5" w:rsidTr="006C224A">
        <w:trPr>
          <w:trHeight w:val="556"/>
          <w:jc w:val="center"/>
        </w:trPr>
        <w:tc>
          <w:tcPr>
            <w:tcW w:w="1564" w:type="pct"/>
            <w:vAlign w:val="center"/>
          </w:tcPr>
          <w:p w:rsidR="006C224A" w:rsidRDefault="006C224A" w:rsidP="006C224A">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 xml:space="preserve">Томь-Усинская ГРЭС </w:t>
            </w:r>
          </w:p>
          <w:p w:rsidR="006C224A" w:rsidRPr="006C224A" w:rsidRDefault="006C224A" w:rsidP="006C224A">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АО "Кузбассэнерго"</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28"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r>
      <w:tr w:rsidR="006C224A" w:rsidRPr="002249F5" w:rsidTr="006C224A">
        <w:trPr>
          <w:trHeight w:val="556"/>
          <w:jc w:val="center"/>
        </w:trPr>
        <w:tc>
          <w:tcPr>
            <w:tcW w:w="1564" w:type="pct"/>
            <w:vAlign w:val="center"/>
          </w:tcPr>
          <w:p w:rsidR="006C224A" w:rsidRPr="006C224A" w:rsidRDefault="006C224A" w:rsidP="006C224A">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Котельная ООО "ТК"</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28"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r>
      <w:tr w:rsidR="006C224A" w:rsidRPr="002249F5" w:rsidTr="006C224A">
        <w:trPr>
          <w:trHeight w:val="556"/>
          <w:jc w:val="center"/>
        </w:trPr>
        <w:tc>
          <w:tcPr>
            <w:tcW w:w="1564" w:type="pct"/>
            <w:vAlign w:val="center"/>
          </w:tcPr>
          <w:p w:rsidR="006C224A" w:rsidRPr="006C224A" w:rsidRDefault="006C224A" w:rsidP="006C224A">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Котельная №1 п. Ключевой МУП "ТХМ"</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28"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r>
      <w:tr w:rsidR="006C224A" w:rsidRPr="002249F5" w:rsidTr="006C224A">
        <w:trPr>
          <w:trHeight w:val="556"/>
          <w:jc w:val="center"/>
        </w:trPr>
        <w:tc>
          <w:tcPr>
            <w:tcW w:w="1564" w:type="pct"/>
            <w:vAlign w:val="center"/>
          </w:tcPr>
          <w:p w:rsidR="006C224A" w:rsidRDefault="006C224A" w:rsidP="006C224A">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lastRenderedPageBreak/>
              <w:t xml:space="preserve">Котельная школы №10 </w:t>
            </w:r>
          </w:p>
          <w:p w:rsidR="006C224A" w:rsidRPr="006C224A" w:rsidRDefault="006C224A" w:rsidP="006C224A">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п. Бородино МУП "ТХМ"</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c>
          <w:tcPr>
            <w:tcW w:w="428" w:type="pct"/>
            <w:tcBorders>
              <w:top w:val="single" w:sz="4" w:space="0" w:color="auto"/>
              <w:left w:val="nil"/>
              <w:bottom w:val="single" w:sz="4" w:space="0" w:color="auto"/>
              <w:right w:val="single" w:sz="4" w:space="0" w:color="auto"/>
            </w:tcBorders>
            <w:shd w:val="clear" w:color="auto" w:fill="auto"/>
            <w:vAlign w:val="center"/>
          </w:tcPr>
          <w:p w:rsidR="006C224A" w:rsidRPr="008C0438" w:rsidRDefault="006C224A" w:rsidP="006C224A">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0,000</w:t>
            </w:r>
          </w:p>
        </w:tc>
      </w:tr>
    </w:tbl>
    <w:p w:rsidR="005F7F8E" w:rsidRDefault="005F7F8E" w:rsidP="00032E2D">
      <w:pPr>
        <w:autoSpaceDE w:val="0"/>
        <w:autoSpaceDN w:val="0"/>
        <w:adjustRightInd w:val="0"/>
        <w:spacing w:after="0"/>
        <w:ind w:firstLine="709"/>
        <w:jc w:val="both"/>
        <w:rPr>
          <w:rFonts w:ascii="Times New Roman" w:hAnsi="Times New Roman" w:cs="Times New Roman"/>
          <w:color w:val="000000" w:themeColor="text1"/>
          <w:sz w:val="24"/>
          <w:szCs w:val="24"/>
        </w:rPr>
      </w:pPr>
      <w:bookmarkStart w:id="36" w:name="_Toc435791206"/>
    </w:p>
    <w:p w:rsidR="00165F58" w:rsidRPr="008B1400" w:rsidRDefault="00165F58" w:rsidP="00032E2D">
      <w:pPr>
        <w:autoSpaceDE w:val="0"/>
        <w:autoSpaceDN w:val="0"/>
        <w:adjustRightInd w:val="0"/>
        <w:spacing w:after="0"/>
        <w:ind w:firstLine="709"/>
        <w:jc w:val="both"/>
        <w:rPr>
          <w:rFonts w:ascii="Times New Roman" w:hAnsi="Times New Roman" w:cs="Times New Roman"/>
          <w:color w:val="000000" w:themeColor="text1"/>
          <w:sz w:val="24"/>
          <w:szCs w:val="24"/>
        </w:rPr>
      </w:pPr>
      <w:r w:rsidRPr="008B1400">
        <w:rPr>
          <w:rFonts w:ascii="Times New Roman" w:hAnsi="Times New Roman" w:cs="Times New Roman"/>
          <w:color w:val="000000" w:themeColor="text1"/>
          <w:sz w:val="24"/>
          <w:szCs w:val="24"/>
        </w:rPr>
        <w:t xml:space="preserve">В существующей и перспективной схеме теплоснабжения затраты тепловой мощности на хозяйственные нужды тепловых сетей отсутствуют. </w:t>
      </w:r>
    </w:p>
    <w:p w:rsidR="00E53026" w:rsidRPr="001F3866" w:rsidRDefault="00165F58" w:rsidP="001F3866">
      <w:pPr>
        <w:autoSpaceDE w:val="0"/>
        <w:autoSpaceDN w:val="0"/>
        <w:adjustRightInd w:val="0"/>
        <w:spacing w:after="0"/>
        <w:ind w:firstLine="709"/>
        <w:jc w:val="both"/>
        <w:rPr>
          <w:rFonts w:ascii="Times New Roman" w:hAnsi="Times New Roman" w:cs="Times New Roman"/>
          <w:color w:val="000000" w:themeColor="text1"/>
          <w:sz w:val="24"/>
          <w:szCs w:val="24"/>
        </w:rPr>
      </w:pPr>
      <w:r w:rsidRPr="008B1400">
        <w:rPr>
          <w:rFonts w:ascii="Times New Roman" w:hAnsi="Times New Roman" w:cs="Times New Roman"/>
          <w:color w:val="000000" w:themeColor="text1"/>
          <w:sz w:val="24"/>
          <w:szCs w:val="24"/>
        </w:rPr>
        <w:t>Все затраты учитываются в расчетах нормативных технологическ</w:t>
      </w:r>
      <w:r w:rsidR="001F3866">
        <w:rPr>
          <w:rFonts w:ascii="Times New Roman" w:hAnsi="Times New Roman" w:cs="Times New Roman"/>
          <w:color w:val="000000" w:themeColor="text1"/>
          <w:sz w:val="24"/>
          <w:szCs w:val="24"/>
        </w:rPr>
        <w:t>их потерь при передаче тепловой энергии по тепловым </w:t>
      </w:r>
      <w:r w:rsidRPr="008B1400">
        <w:rPr>
          <w:rFonts w:ascii="Times New Roman" w:hAnsi="Times New Roman" w:cs="Times New Roman"/>
          <w:color w:val="000000" w:themeColor="text1"/>
          <w:sz w:val="24"/>
          <w:szCs w:val="24"/>
        </w:rPr>
        <w:t>сетям.</w:t>
      </w:r>
      <w:r w:rsidR="001F3866">
        <w:rPr>
          <w:rFonts w:ascii="Times New Roman" w:hAnsi="Times New Roman" w:cs="Times New Roman"/>
          <w:color w:val="000000" w:themeColor="text1"/>
          <w:sz w:val="24"/>
          <w:szCs w:val="24"/>
        </w:rPr>
        <w:br/>
      </w:r>
    </w:p>
    <w:p w:rsidR="003D1A5D" w:rsidRPr="00165F58" w:rsidRDefault="003D1A5D" w:rsidP="001F3866">
      <w:pPr>
        <w:pStyle w:val="3"/>
        <w:spacing w:before="0"/>
        <w:jc w:val="center"/>
        <w:rPr>
          <w:rFonts w:ascii="Times New Roman" w:hAnsi="Times New Roman" w:cs="Times New Roman"/>
          <w:b w:val="0"/>
          <w:i/>
          <w:color w:val="000000" w:themeColor="text1"/>
          <w:sz w:val="24"/>
          <w:szCs w:val="24"/>
        </w:rPr>
      </w:pPr>
      <w:bookmarkStart w:id="37" w:name="_Toc67826608"/>
      <w:r w:rsidRPr="00165F58">
        <w:rPr>
          <w:rFonts w:ascii="Times New Roman" w:hAnsi="Times New Roman" w:cs="Times New Roman"/>
          <w:b w:val="0"/>
          <w:i/>
          <w:color w:val="000000" w:themeColor="text1"/>
          <w:sz w:val="24"/>
          <w:szCs w:val="24"/>
        </w:rPr>
        <w:t>2.</w:t>
      </w:r>
      <w:r w:rsidR="009A1F11" w:rsidRPr="00165F58">
        <w:rPr>
          <w:rFonts w:ascii="Times New Roman" w:hAnsi="Times New Roman" w:cs="Times New Roman"/>
          <w:b w:val="0"/>
          <w:i/>
          <w:color w:val="000000" w:themeColor="text1"/>
          <w:sz w:val="24"/>
          <w:szCs w:val="24"/>
        </w:rPr>
        <w:t>3</w:t>
      </w:r>
      <w:r w:rsidRPr="00165F58">
        <w:rPr>
          <w:rFonts w:ascii="Times New Roman" w:hAnsi="Times New Roman" w:cs="Times New Roman"/>
          <w:b w:val="0"/>
          <w:i/>
          <w:color w:val="000000" w:themeColor="text1"/>
          <w:sz w:val="24"/>
          <w:szCs w:val="24"/>
        </w:rPr>
        <w:t xml:space="preserve">.7 Значения существующей и перспективной резервной тепловой мощности источников </w:t>
      </w:r>
      <w:r w:rsidR="00167CF2" w:rsidRPr="00165F58">
        <w:rPr>
          <w:rFonts w:ascii="Times New Roman" w:hAnsi="Times New Roman" w:cs="Times New Roman"/>
          <w:b w:val="0"/>
          <w:i/>
          <w:color w:val="000000" w:themeColor="text1"/>
          <w:sz w:val="24"/>
          <w:szCs w:val="24"/>
        </w:rPr>
        <w:br/>
      </w:r>
      <w:r w:rsidRPr="00165F58">
        <w:rPr>
          <w:rFonts w:ascii="Times New Roman" w:hAnsi="Times New Roman" w:cs="Times New Roman"/>
          <w:b w:val="0"/>
          <w:i/>
          <w:color w:val="000000" w:themeColor="text1"/>
          <w:sz w:val="24"/>
          <w:szCs w:val="24"/>
        </w:rPr>
        <w:t xml:space="preserve">теплоснабжения, в том числе источников тепловой энергии, принадлежащих потребителям, и </w:t>
      </w:r>
      <w:r w:rsidR="00532FAE" w:rsidRPr="00165F58">
        <w:rPr>
          <w:rFonts w:ascii="Times New Roman" w:hAnsi="Times New Roman" w:cs="Times New Roman"/>
          <w:b w:val="0"/>
          <w:i/>
          <w:color w:val="000000" w:themeColor="text1"/>
          <w:sz w:val="24"/>
          <w:szCs w:val="24"/>
        </w:rPr>
        <w:br/>
      </w:r>
      <w:r w:rsidRPr="00165F58">
        <w:rPr>
          <w:rFonts w:ascii="Times New Roman" w:hAnsi="Times New Roman" w:cs="Times New Roman"/>
          <w:b w:val="0"/>
          <w:i/>
          <w:color w:val="000000" w:themeColor="text1"/>
          <w:sz w:val="24"/>
          <w:szCs w:val="24"/>
        </w:rPr>
        <w:t>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36"/>
      <w:bookmarkEnd w:id="37"/>
    </w:p>
    <w:p w:rsidR="0042189B" w:rsidRPr="00165F58" w:rsidRDefault="0042189B" w:rsidP="0042189B">
      <w:pPr>
        <w:spacing w:after="0"/>
        <w:rPr>
          <w:rFonts w:ascii="Times New Roman" w:hAnsi="Times New Roman" w:cs="Times New Roman"/>
          <w:color w:val="000000" w:themeColor="text1"/>
          <w:sz w:val="24"/>
          <w:szCs w:val="24"/>
        </w:rPr>
      </w:pPr>
    </w:p>
    <w:p w:rsidR="003D1A5D" w:rsidRPr="00165F58" w:rsidRDefault="003D1A5D"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165F58">
        <w:rPr>
          <w:rFonts w:ascii="Times New Roman" w:hAnsi="Times New Roman" w:cs="Times New Roman"/>
          <w:color w:val="000000" w:themeColor="text1"/>
          <w:sz w:val="24"/>
          <w:szCs w:val="24"/>
        </w:rPr>
        <w:t>Согласно Федеральному закону от 27.07.2010</w:t>
      </w:r>
      <w:r w:rsidR="00D92E00">
        <w:rPr>
          <w:rFonts w:ascii="Times New Roman" w:hAnsi="Times New Roman" w:cs="Times New Roman"/>
          <w:color w:val="000000" w:themeColor="text1"/>
          <w:sz w:val="24"/>
          <w:szCs w:val="24"/>
        </w:rPr>
        <w:t xml:space="preserve"> года</w:t>
      </w:r>
      <w:r w:rsidRPr="00165F58">
        <w:rPr>
          <w:rFonts w:ascii="Times New Roman" w:hAnsi="Times New Roman" w:cs="Times New Roman"/>
          <w:color w:val="000000" w:themeColor="text1"/>
          <w:sz w:val="24"/>
          <w:szCs w:val="24"/>
        </w:rPr>
        <w:t xml:space="preserve"> №190-ФЗ «О теплоснабжении», резер</w:t>
      </w:r>
      <w:r w:rsidRPr="00165F58">
        <w:rPr>
          <w:rFonts w:ascii="Times New Roman" w:hAnsi="Times New Roman" w:cs="Times New Roman"/>
          <w:color w:val="000000" w:themeColor="text1"/>
          <w:sz w:val="24"/>
          <w:szCs w:val="24"/>
        </w:rPr>
        <w:t>в</w:t>
      </w:r>
      <w:r w:rsidRPr="00165F58">
        <w:rPr>
          <w:rFonts w:ascii="Times New Roman" w:hAnsi="Times New Roman" w:cs="Times New Roman"/>
          <w:color w:val="000000" w:themeColor="text1"/>
          <w:sz w:val="24"/>
          <w:szCs w:val="24"/>
        </w:rPr>
        <w:t xml:space="preserve">ная тепловая мощность </w:t>
      </w:r>
      <w:r w:rsidR="0042189B" w:rsidRPr="00165F58">
        <w:rPr>
          <w:rFonts w:ascii="Times New Roman" w:hAnsi="Times New Roman" w:cs="Times New Roman"/>
          <w:color w:val="000000" w:themeColor="text1"/>
          <w:sz w:val="24"/>
          <w:szCs w:val="24"/>
        </w:rPr>
        <w:t>–</w:t>
      </w:r>
      <w:r w:rsidRPr="00165F58">
        <w:rPr>
          <w:rFonts w:ascii="Times New Roman" w:hAnsi="Times New Roman" w:cs="Times New Roman"/>
          <w:color w:val="000000" w:themeColor="text1"/>
          <w:sz w:val="24"/>
          <w:szCs w:val="24"/>
        </w:rPr>
        <w:t xml:space="preserve"> тепловая мощность источников тепловой энергии и тепловых сетей, н</w:t>
      </w:r>
      <w:r w:rsidRPr="00165F58">
        <w:rPr>
          <w:rFonts w:ascii="Times New Roman" w:hAnsi="Times New Roman" w:cs="Times New Roman"/>
          <w:color w:val="000000" w:themeColor="text1"/>
          <w:sz w:val="24"/>
          <w:szCs w:val="24"/>
        </w:rPr>
        <w:t>е</w:t>
      </w:r>
      <w:r w:rsidRPr="00165F58">
        <w:rPr>
          <w:rFonts w:ascii="Times New Roman" w:hAnsi="Times New Roman" w:cs="Times New Roman"/>
          <w:color w:val="000000" w:themeColor="text1"/>
          <w:sz w:val="24"/>
          <w:szCs w:val="24"/>
        </w:rPr>
        <w:t>обходимая для обеспечения тепловой нагрузки теплопотребляющих установок, входящих в сист</w:t>
      </w:r>
      <w:r w:rsidRPr="00165F58">
        <w:rPr>
          <w:rFonts w:ascii="Times New Roman" w:hAnsi="Times New Roman" w:cs="Times New Roman"/>
          <w:color w:val="000000" w:themeColor="text1"/>
          <w:sz w:val="24"/>
          <w:szCs w:val="24"/>
        </w:rPr>
        <w:t>е</w:t>
      </w:r>
      <w:r w:rsidRPr="00165F58">
        <w:rPr>
          <w:rFonts w:ascii="Times New Roman" w:hAnsi="Times New Roman" w:cs="Times New Roman"/>
          <w:color w:val="000000" w:themeColor="text1"/>
          <w:sz w:val="24"/>
          <w:szCs w:val="24"/>
        </w:rPr>
        <w:t>му теплоснабжения, но не потребляющих тепловой энергии, теплоносителя.</w:t>
      </w:r>
    </w:p>
    <w:p w:rsidR="003D1A5D" w:rsidRPr="00165F58" w:rsidRDefault="003D1A5D" w:rsidP="00215BB4">
      <w:pPr>
        <w:autoSpaceDE w:val="0"/>
        <w:autoSpaceDN w:val="0"/>
        <w:adjustRightInd w:val="0"/>
        <w:spacing w:after="0"/>
        <w:ind w:firstLine="709"/>
        <w:jc w:val="both"/>
        <w:rPr>
          <w:rFonts w:ascii="Times New Roman" w:hAnsi="Times New Roman" w:cs="Times New Roman"/>
          <w:color w:val="000000" w:themeColor="text1"/>
          <w:sz w:val="24"/>
          <w:szCs w:val="24"/>
        </w:rPr>
      </w:pPr>
      <w:r w:rsidRPr="00165F58">
        <w:rPr>
          <w:rFonts w:ascii="Times New Roman" w:hAnsi="Times New Roman" w:cs="Times New Roman"/>
          <w:color w:val="000000" w:themeColor="text1"/>
          <w:sz w:val="24"/>
          <w:szCs w:val="24"/>
        </w:rPr>
        <w:t>Значения существующей и перспективной резервной тепловой мощности источников те</w:t>
      </w:r>
      <w:r w:rsidRPr="00165F58">
        <w:rPr>
          <w:rFonts w:ascii="Times New Roman" w:hAnsi="Times New Roman" w:cs="Times New Roman"/>
          <w:color w:val="000000" w:themeColor="text1"/>
          <w:sz w:val="24"/>
          <w:szCs w:val="24"/>
        </w:rPr>
        <w:t>п</w:t>
      </w:r>
      <w:r w:rsidR="0057284C" w:rsidRPr="00165F58">
        <w:rPr>
          <w:rFonts w:ascii="Times New Roman" w:hAnsi="Times New Roman" w:cs="Times New Roman"/>
          <w:color w:val="000000" w:themeColor="text1"/>
          <w:sz w:val="24"/>
          <w:szCs w:val="24"/>
        </w:rPr>
        <w:t xml:space="preserve">лоснабжения для </w:t>
      </w:r>
      <w:r w:rsidR="00492A44">
        <w:rPr>
          <w:rFonts w:ascii="Times New Roman" w:hAnsi="Times New Roman" w:cs="Times New Roman"/>
          <w:color w:val="000000" w:themeColor="text1"/>
          <w:sz w:val="24"/>
          <w:szCs w:val="24"/>
        </w:rPr>
        <w:t xml:space="preserve">источников тепловой энергии </w:t>
      </w:r>
      <w:r w:rsidR="00A727F0">
        <w:rPr>
          <w:rFonts w:ascii="Times New Roman" w:hAnsi="Times New Roman" w:cs="Times New Roman"/>
          <w:color w:val="000000" w:themeColor="text1"/>
          <w:sz w:val="24"/>
          <w:szCs w:val="24"/>
        </w:rPr>
        <w:t>Мысковского городского округа</w:t>
      </w:r>
      <w:r w:rsidRPr="00165F58">
        <w:rPr>
          <w:rFonts w:ascii="Times New Roman" w:hAnsi="Times New Roman" w:cs="Times New Roman"/>
          <w:color w:val="000000" w:themeColor="text1"/>
          <w:sz w:val="24"/>
          <w:szCs w:val="24"/>
        </w:rPr>
        <w:t xml:space="preserve"> приведены в та</w:t>
      </w:r>
      <w:r w:rsidRPr="00165F58">
        <w:rPr>
          <w:rFonts w:ascii="Times New Roman" w:hAnsi="Times New Roman" w:cs="Times New Roman"/>
          <w:color w:val="000000" w:themeColor="text1"/>
          <w:sz w:val="24"/>
          <w:szCs w:val="24"/>
        </w:rPr>
        <w:t>б</w:t>
      </w:r>
      <w:r w:rsidRPr="00165F58">
        <w:rPr>
          <w:rFonts w:ascii="Times New Roman" w:hAnsi="Times New Roman" w:cs="Times New Roman"/>
          <w:color w:val="000000" w:themeColor="text1"/>
          <w:sz w:val="24"/>
          <w:szCs w:val="24"/>
        </w:rPr>
        <w:t>лице 1.1</w:t>
      </w:r>
      <w:r w:rsidR="000E3F25">
        <w:rPr>
          <w:rFonts w:ascii="Times New Roman" w:hAnsi="Times New Roman" w:cs="Times New Roman"/>
          <w:color w:val="000000" w:themeColor="text1"/>
          <w:sz w:val="24"/>
          <w:szCs w:val="24"/>
        </w:rPr>
        <w:t>5</w:t>
      </w:r>
      <w:r w:rsidRPr="00165F58">
        <w:rPr>
          <w:rFonts w:ascii="Times New Roman" w:hAnsi="Times New Roman" w:cs="Times New Roman"/>
          <w:color w:val="000000" w:themeColor="text1"/>
          <w:sz w:val="24"/>
          <w:szCs w:val="24"/>
        </w:rPr>
        <w:t>.</w:t>
      </w:r>
    </w:p>
    <w:p w:rsidR="0042189B" w:rsidRDefault="0042189B" w:rsidP="00215BB4">
      <w:pPr>
        <w:autoSpaceDE w:val="0"/>
        <w:autoSpaceDN w:val="0"/>
        <w:adjustRightInd w:val="0"/>
        <w:spacing w:after="0"/>
        <w:ind w:firstLine="709"/>
        <w:jc w:val="both"/>
        <w:rPr>
          <w:rFonts w:ascii="Times New Roman" w:hAnsi="Times New Roman" w:cs="Times New Roman"/>
          <w:color w:val="000000" w:themeColor="text1"/>
          <w:sz w:val="24"/>
          <w:szCs w:val="24"/>
        </w:rPr>
      </w:pPr>
    </w:p>
    <w:p w:rsidR="003D1A5D" w:rsidRPr="00165F58" w:rsidRDefault="003D1A5D" w:rsidP="00215BB4">
      <w:pPr>
        <w:spacing w:after="0"/>
        <w:jc w:val="both"/>
        <w:rPr>
          <w:rFonts w:ascii="Times New Roman" w:hAnsi="Times New Roman" w:cs="Times New Roman"/>
          <w:color w:val="000000" w:themeColor="text1"/>
          <w:sz w:val="24"/>
          <w:szCs w:val="24"/>
        </w:rPr>
      </w:pPr>
      <w:r w:rsidRPr="00165F58">
        <w:rPr>
          <w:rFonts w:ascii="Times New Roman" w:hAnsi="Times New Roman" w:cs="Times New Roman"/>
          <w:color w:val="000000" w:themeColor="text1"/>
          <w:sz w:val="24"/>
          <w:szCs w:val="24"/>
        </w:rPr>
        <w:t>Таблица 1.1</w:t>
      </w:r>
      <w:r w:rsidR="000E3F25">
        <w:rPr>
          <w:rFonts w:ascii="Times New Roman" w:hAnsi="Times New Roman" w:cs="Times New Roman"/>
          <w:color w:val="000000" w:themeColor="text1"/>
          <w:sz w:val="24"/>
          <w:szCs w:val="24"/>
        </w:rPr>
        <w:t>5</w:t>
      </w:r>
      <w:r w:rsidRPr="00165F58">
        <w:rPr>
          <w:rFonts w:ascii="Times New Roman" w:hAnsi="Times New Roman" w:cs="Times New Roman"/>
          <w:color w:val="000000" w:themeColor="text1"/>
          <w:sz w:val="24"/>
          <w:szCs w:val="24"/>
        </w:rPr>
        <w:t xml:space="preserve"> – </w:t>
      </w:r>
      <w:r w:rsidR="000C2727" w:rsidRPr="00165F58">
        <w:rPr>
          <w:rFonts w:ascii="Times New Roman" w:hAnsi="Times New Roman" w:cs="Times New Roman"/>
          <w:color w:val="000000" w:themeColor="text1"/>
          <w:sz w:val="24"/>
          <w:szCs w:val="24"/>
        </w:rPr>
        <w:t>Значения</w:t>
      </w:r>
      <w:r w:rsidRPr="00165F58">
        <w:rPr>
          <w:rFonts w:ascii="Times New Roman" w:hAnsi="Times New Roman" w:cs="Times New Roman"/>
          <w:color w:val="000000" w:themeColor="text1"/>
          <w:sz w:val="24"/>
          <w:szCs w:val="24"/>
        </w:rPr>
        <w:t xml:space="preserve"> существующей и перспективной</w:t>
      </w:r>
      <w:r w:rsidR="00EF342A" w:rsidRPr="00165F58">
        <w:rPr>
          <w:rFonts w:ascii="Times New Roman" w:hAnsi="Times New Roman" w:cs="Times New Roman"/>
          <w:color w:val="000000" w:themeColor="text1"/>
          <w:sz w:val="24"/>
          <w:szCs w:val="24"/>
        </w:rPr>
        <w:t xml:space="preserve"> резервной</w:t>
      </w:r>
      <w:r w:rsidRPr="00165F58">
        <w:rPr>
          <w:rFonts w:ascii="Times New Roman" w:hAnsi="Times New Roman" w:cs="Times New Roman"/>
          <w:color w:val="000000" w:themeColor="text1"/>
          <w:sz w:val="24"/>
          <w:szCs w:val="24"/>
        </w:rPr>
        <w:t xml:space="preserve"> тепловой мощности </w:t>
      </w:r>
      <w:r w:rsidR="00EF342A" w:rsidRPr="00165F58">
        <w:rPr>
          <w:rFonts w:ascii="Times New Roman" w:hAnsi="Times New Roman" w:cs="Times New Roman"/>
          <w:color w:val="000000" w:themeColor="text1"/>
          <w:sz w:val="24"/>
          <w:szCs w:val="24"/>
        </w:rPr>
        <w:t>источн</w:t>
      </w:r>
      <w:r w:rsidR="00EF342A" w:rsidRPr="00165F58">
        <w:rPr>
          <w:rFonts w:ascii="Times New Roman" w:hAnsi="Times New Roman" w:cs="Times New Roman"/>
          <w:color w:val="000000" w:themeColor="text1"/>
          <w:sz w:val="24"/>
          <w:szCs w:val="24"/>
        </w:rPr>
        <w:t>и</w:t>
      </w:r>
      <w:r w:rsidR="00EF342A" w:rsidRPr="00165F58">
        <w:rPr>
          <w:rFonts w:ascii="Times New Roman" w:hAnsi="Times New Roman" w:cs="Times New Roman"/>
          <w:color w:val="000000" w:themeColor="text1"/>
          <w:sz w:val="24"/>
          <w:szCs w:val="24"/>
        </w:rPr>
        <w:t>ков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27"/>
        <w:gridCol w:w="1217"/>
        <w:gridCol w:w="832"/>
        <w:gridCol w:w="832"/>
        <w:gridCol w:w="832"/>
        <w:gridCol w:w="832"/>
        <w:gridCol w:w="832"/>
        <w:gridCol w:w="832"/>
        <w:gridCol w:w="883"/>
      </w:tblGrid>
      <w:tr w:rsidR="00165F58" w:rsidRPr="002249F5" w:rsidTr="00913369">
        <w:trPr>
          <w:trHeight w:val="340"/>
          <w:tblHeader/>
          <w:jc w:val="center"/>
        </w:trPr>
        <w:tc>
          <w:tcPr>
            <w:tcW w:w="1564" w:type="pct"/>
            <w:vMerge w:val="restart"/>
            <w:vAlign w:val="center"/>
          </w:tcPr>
          <w:p w:rsidR="00165F58" w:rsidRPr="002249F5" w:rsidRDefault="00165F58" w:rsidP="00165F58">
            <w:pPr>
              <w:pStyle w:val="Default"/>
              <w:ind w:left="-107" w:right="-108" w:firstLine="107"/>
              <w:jc w:val="center"/>
              <w:rPr>
                <w:b/>
                <w:color w:val="000000" w:themeColor="text1"/>
                <w:sz w:val="22"/>
              </w:rPr>
            </w:pPr>
            <w:bookmarkStart w:id="38" w:name="_Toc435791207"/>
            <w:bookmarkStart w:id="39" w:name="_Toc6389129"/>
            <w:r w:rsidRPr="002249F5">
              <w:rPr>
                <w:b/>
                <w:color w:val="000000" w:themeColor="text1"/>
                <w:sz w:val="22"/>
              </w:rPr>
              <w:t>Источник теплоснабжения</w:t>
            </w:r>
          </w:p>
        </w:tc>
        <w:tc>
          <w:tcPr>
            <w:tcW w:w="3436" w:type="pct"/>
            <w:gridSpan w:val="8"/>
            <w:vAlign w:val="center"/>
          </w:tcPr>
          <w:p w:rsidR="00165F58" w:rsidRDefault="00165F58" w:rsidP="00165F58">
            <w:pPr>
              <w:pStyle w:val="Default"/>
              <w:ind w:left="-107" w:right="-108" w:firstLine="107"/>
              <w:jc w:val="center"/>
              <w:rPr>
                <w:b/>
                <w:color w:val="000000" w:themeColor="text1"/>
                <w:sz w:val="22"/>
              </w:rPr>
            </w:pPr>
            <w:r w:rsidRPr="002249F5">
              <w:rPr>
                <w:b/>
                <w:color w:val="000000" w:themeColor="text1"/>
                <w:sz w:val="22"/>
              </w:rPr>
              <w:t xml:space="preserve">Значения существующей и перспективной резервной тепловой </w:t>
            </w:r>
          </w:p>
          <w:p w:rsidR="00165F58" w:rsidRPr="002249F5" w:rsidRDefault="00165F58" w:rsidP="00165F58">
            <w:pPr>
              <w:pStyle w:val="Default"/>
              <w:ind w:left="-107" w:right="-108" w:firstLine="107"/>
              <w:jc w:val="center"/>
              <w:rPr>
                <w:b/>
                <w:color w:val="000000" w:themeColor="text1"/>
                <w:sz w:val="22"/>
                <w:szCs w:val="22"/>
              </w:rPr>
            </w:pPr>
            <w:r w:rsidRPr="002249F5">
              <w:rPr>
                <w:b/>
                <w:color w:val="000000" w:themeColor="text1"/>
                <w:sz w:val="22"/>
              </w:rPr>
              <w:t>мощности источников теплоснабжения, Гкал/час</w:t>
            </w:r>
          </w:p>
        </w:tc>
      </w:tr>
      <w:tr w:rsidR="00165F58" w:rsidRPr="002249F5" w:rsidTr="00913369">
        <w:trPr>
          <w:trHeight w:val="340"/>
          <w:tblHeader/>
          <w:jc w:val="center"/>
        </w:trPr>
        <w:tc>
          <w:tcPr>
            <w:tcW w:w="1564" w:type="pct"/>
            <w:vMerge/>
            <w:vAlign w:val="center"/>
          </w:tcPr>
          <w:p w:rsidR="00165F58" w:rsidRPr="002249F5" w:rsidRDefault="00165F58" w:rsidP="00ED3CF3">
            <w:pPr>
              <w:pStyle w:val="Default"/>
              <w:ind w:left="-107" w:right="-108" w:firstLine="107"/>
              <w:jc w:val="center"/>
              <w:rPr>
                <w:b/>
                <w:color w:val="000000" w:themeColor="text1"/>
                <w:sz w:val="22"/>
              </w:rPr>
            </w:pPr>
          </w:p>
        </w:tc>
        <w:tc>
          <w:tcPr>
            <w:tcW w:w="590" w:type="pct"/>
            <w:vMerge w:val="restart"/>
            <w:vAlign w:val="center"/>
          </w:tcPr>
          <w:p w:rsidR="00165F58" w:rsidRPr="002249F5" w:rsidRDefault="00165F58" w:rsidP="00ED3CF3">
            <w:pPr>
              <w:pStyle w:val="Default"/>
              <w:ind w:left="-107" w:right="-108" w:hanging="55"/>
              <w:jc w:val="center"/>
              <w:rPr>
                <w:b/>
                <w:color w:val="000000" w:themeColor="text1"/>
                <w:sz w:val="22"/>
              </w:rPr>
            </w:pPr>
            <w:r w:rsidRPr="002249F5">
              <w:rPr>
                <w:b/>
                <w:color w:val="000000" w:themeColor="text1"/>
                <w:sz w:val="22"/>
              </w:rPr>
              <w:t>Существу</w:t>
            </w:r>
          </w:p>
          <w:p w:rsidR="00165F58" w:rsidRPr="002249F5" w:rsidRDefault="00165F58" w:rsidP="00ED3CF3">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165F58" w:rsidRPr="002249F5" w:rsidRDefault="00BD78FF" w:rsidP="00ED3CF3">
            <w:pPr>
              <w:spacing w:after="0"/>
              <w:jc w:val="center"/>
              <w:rPr>
                <w:b/>
                <w:color w:val="000000" w:themeColor="text1"/>
              </w:rPr>
            </w:pPr>
            <w:r>
              <w:rPr>
                <w:rFonts w:ascii="Times New Roman" w:hAnsi="Times New Roman" w:cs="Times New Roman"/>
                <w:b/>
                <w:color w:val="000000" w:themeColor="text1"/>
              </w:rPr>
              <w:t>2020</w:t>
            </w:r>
          </w:p>
        </w:tc>
        <w:tc>
          <w:tcPr>
            <w:tcW w:w="2847" w:type="pct"/>
            <w:gridSpan w:val="7"/>
            <w:vAlign w:val="center"/>
          </w:tcPr>
          <w:p w:rsidR="00165F58" w:rsidRPr="002249F5" w:rsidRDefault="00165F58" w:rsidP="00ED3CF3">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154240" w:rsidRPr="002249F5" w:rsidTr="00913369">
        <w:trPr>
          <w:trHeight w:val="340"/>
          <w:tblHeader/>
          <w:jc w:val="center"/>
        </w:trPr>
        <w:tc>
          <w:tcPr>
            <w:tcW w:w="1564" w:type="pct"/>
            <w:vMerge/>
            <w:vAlign w:val="center"/>
          </w:tcPr>
          <w:p w:rsidR="00154240" w:rsidRPr="002249F5" w:rsidRDefault="00154240" w:rsidP="00154240">
            <w:pPr>
              <w:pStyle w:val="Default"/>
              <w:ind w:left="-107" w:right="-108" w:firstLine="107"/>
              <w:jc w:val="center"/>
              <w:rPr>
                <w:b/>
                <w:color w:val="000000" w:themeColor="text1"/>
                <w:sz w:val="22"/>
              </w:rPr>
            </w:pPr>
          </w:p>
        </w:tc>
        <w:tc>
          <w:tcPr>
            <w:tcW w:w="590" w:type="pct"/>
            <w:vMerge/>
            <w:vAlign w:val="center"/>
          </w:tcPr>
          <w:p w:rsidR="00154240" w:rsidRPr="002249F5" w:rsidRDefault="00154240" w:rsidP="00154240">
            <w:pPr>
              <w:spacing w:after="0"/>
              <w:jc w:val="center"/>
              <w:rPr>
                <w:rFonts w:ascii="Times New Roman" w:hAnsi="Times New Roman" w:cs="Times New Roman"/>
                <w:b/>
                <w:color w:val="000000" w:themeColor="text1"/>
              </w:rPr>
            </w:pP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2021</w:t>
            </w: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2022</w:t>
            </w: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2023</w:t>
            </w: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2024</w:t>
            </w: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2025</w:t>
            </w:r>
          </w:p>
        </w:tc>
        <w:tc>
          <w:tcPr>
            <w:tcW w:w="403"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2026-</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2028</w:t>
            </w:r>
          </w:p>
        </w:tc>
        <w:tc>
          <w:tcPr>
            <w:tcW w:w="428"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2029</w:t>
            </w:r>
            <w:r w:rsidRPr="00BB2B20">
              <w:rPr>
                <w:rFonts w:ascii="Times New Roman" w:hAnsi="Times New Roman" w:cs="Times New Roman"/>
                <w:b/>
                <w:color w:val="000000" w:themeColor="text1"/>
              </w:rPr>
              <w:t>-</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2033</w:t>
            </w:r>
          </w:p>
        </w:tc>
      </w:tr>
      <w:tr w:rsidR="00632BFE" w:rsidRPr="00632BFE" w:rsidTr="00913369">
        <w:trPr>
          <w:trHeight w:val="340"/>
          <w:tblHeader/>
          <w:jc w:val="center"/>
        </w:trPr>
        <w:tc>
          <w:tcPr>
            <w:tcW w:w="1564" w:type="pct"/>
            <w:vAlign w:val="center"/>
          </w:tcPr>
          <w:p w:rsidR="00632BFE" w:rsidRPr="00632BFE" w:rsidRDefault="00632BFE" w:rsidP="00047C06">
            <w:pPr>
              <w:spacing w:after="0"/>
              <w:jc w:val="center"/>
              <w:rPr>
                <w:rFonts w:ascii="Times New Roman" w:hAnsi="Times New Roman" w:cs="Times New Roman"/>
                <w:b/>
                <w:color w:val="000000" w:themeColor="text1"/>
              </w:rPr>
            </w:pPr>
            <w:r w:rsidRPr="00632BFE">
              <w:rPr>
                <w:rFonts w:ascii="Times New Roman" w:hAnsi="Times New Roman" w:cs="Times New Roman"/>
                <w:b/>
                <w:color w:val="000000" w:themeColor="text1"/>
              </w:rPr>
              <w:t>1</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632BFE" w:rsidRPr="00632BFE" w:rsidRDefault="00632BFE" w:rsidP="00047C06">
            <w:pPr>
              <w:spacing w:after="0"/>
              <w:jc w:val="center"/>
              <w:rPr>
                <w:rFonts w:ascii="Times New Roman" w:hAnsi="Times New Roman" w:cs="Times New Roman"/>
                <w:b/>
                <w:color w:val="000000" w:themeColor="text1"/>
              </w:rPr>
            </w:pPr>
            <w:r w:rsidRPr="00632BFE">
              <w:rPr>
                <w:rFonts w:ascii="Times New Roman" w:hAnsi="Times New Roman" w:cs="Times New Roman"/>
                <w:b/>
                <w:color w:val="000000" w:themeColor="text1"/>
              </w:rPr>
              <w:t>2</w:t>
            </w:r>
          </w:p>
        </w:tc>
        <w:tc>
          <w:tcPr>
            <w:tcW w:w="403" w:type="pct"/>
            <w:tcBorders>
              <w:top w:val="single" w:sz="4" w:space="0" w:color="auto"/>
              <w:left w:val="nil"/>
              <w:bottom w:val="single" w:sz="4" w:space="0" w:color="auto"/>
              <w:right w:val="single" w:sz="4" w:space="0" w:color="auto"/>
            </w:tcBorders>
            <w:shd w:val="clear" w:color="auto" w:fill="auto"/>
            <w:vAlign w:val="center"/>
          </w:tcPr>
          <w:p w:rsidR="00632BFE" w:rsidRPr="00632BFE" w:rsidRDefault="00632BFE" w:rsidP="00047C06">
            <w:pPr>
              <w:spacing w:after="0"/>
              <w:jc w:val="center"/>
              <w:rPr>
                <w:rFonts w:ascii="Times New Roman" w:hAnsi="Times New Roman" w:cs="Times New Roman"/>
                <w:b/>
                <w:color w:val="000000" w:themeColor="text1"/>
              </w:rPr>
            </w:pPr>
            <w:r w:rsidRPr="00632BFE">
              <w:rPr>
                <w:rFonts w:ascii="Times New Roman" w:hAnsi="Times New Roman" w:cs="Times New Roman"/>
                <w:b/>
                <w:color w:val="000000" w:themeColor="text1"/>
              </w:rPr>
              <w:t>3</w:t>
            </w:r>
          </w:p>
        </w:tc>
        <w:tc>
          <w:tcPr>
            <w:tcW w:w="403" w:type="pct"/>
            <w:tcBorders>
              <w:top w:val="single" w:sz="4" w:space="0" w:color="auto"/>
              <w:left w:val="nil"/>
              <w:bottom w:val="single" w:sz="4" w:space="0" w:color="auto"/>
              <w:right w:val="single" w:sz="4" w:space="0" w:color="auto"/>
            </w:tcBorders>
            <w:shd w:val="clear" w:color="auto" w:fill="auto"/>
            <w:vAlign w:val="center"/>
          </w:tcPr>
          <w:p w:rsidR="00632BFE" w:rsidRPr="00632BFE" w:rsidRDefault="00632BFE" w:rsidP="00047C06">
            <w:pPr>
              <w:spacing w:after="0"/>
              <w:jc w:val="center"/>
              <w:rPr>
                <w:rFonts w:ascii="Times New Roman" w:hAnsi="Times New Roman" w:cs="Times New Roman"/>
                <w:b/>
                <w:color w:val="000000" w:themeColor="text1"/>
              </w:rPr>
            </w:pPr>
            <w:r w:rsidRPr="00632BFE">
              <w:rPr>
                <w:rFonts w:ascii="Times New Roman" w:hAnsi="Times New Roman" w:cs="Times New Roman"/>
                <w:b/>
                <w:color w:val="000000" w:themeColor="text1"/>
              </w:rPr>
              <w:t>4</w:t>
            </w:r>
          </w:p>
        </w:tc>
        <w:tc>
          <w:tcPr>
            <w:tcW w:w="403" w:type="pct"/>
            <w:tcBorders>
              <w:top w:val="single" w:sz="4" w:space="0" w:color="auto"/>
              <w:left w:val="nil"/>
              <w:bottom w:val="single" w:sz="4" w:space="0" w:color="auto"/>
              <w:right w:val="single" w:sz="4" w:space="0" w:color="auto"/>
            </w:tcBorders>
            <w:shd w:val="clear" w:color="auto" w:fill="auto"/>
            <w:vAlign w:val="center"/>
          </w:tcPr>
          <w:p w:rsidR="00632BFE" w:rsidRPr="00632BFE" w:rsidRDefault="00632BFE" w:rsidP="00047C06">
            <w:pPr>
              <w:spacing w:after="0"/>
              <w:jc w:val="center"/>
              <w:rPr>
                <w:rFonts w:ascii="Times New Roman" w:hAnsi="Times New Roman" w:cs="Times New Roman"/>
                <w:b/>
                <w:color w:val="000000" w:themeColor="text1"/>
              </w:rPr>
            </w:pPr>
            <w:r w:rsidRPr="00632BFE">
              <w:rPr>
                <w:rFonts w:ascii="Times New Roman" w:hAnsi="Times New Roman" w:cs="Times New Roman"/>
                <w:b/>
                <w:color w:val="000000" w:themeColor="text1"/>
              </w:rPr>
              <w:t>5</w:t>
            </w:r>
          </w:p>
        </w:tc>
        <w:tc>
          <w:tcPr>
            <w:tcW w:w="403" w:type="pct"/>
            <w:tcBorders>
              <w:top w:val="single" w:sz="4" w:space="0" w:color="auto"/>
              <w:left w:val="nil"/>
              <w:bottom w:val="single" w:sz="4" w:space="0" w:color="auto"/>
              <w:right w:val="single" w:sz="4" w:space="0" w:color="auto"/>
            </w:tcBorders>
            <w:shd w:val="clear" w:color="auto" w:fill="auto"/>
            <w:vAlign w:val="center"/>
          </w:tcPr>
          <w:p w:rsidR="00632BFE" w:rsidRPr="00632BFE" w:rsidRDefault="00632BFE" w:rsidP="00047C06">
            <w:pPr>
              <w:spacing w:after="0"/>
              <w:jc w:val="center"/>
              <w:rPr>
                <w:rFonts w:ascii="Times New Roman" w:hAnsi="Times New Roman" w:cs="Times New Roman"/>
                <w:b/>
                <w:color w:val="000000" w:themeColor="text1"/>
              </w:rPr>
            </w:pPr>
            <w:r w:rsidRPr="00632BFE">
              <w:rPr>
                <w:rFonts w:ascii="Times New Roman" w:hAnsi="Times New Roman" w:cs="Times New Roman"/>
                <w:b/>
                <w:color w:val="000000" w:themeColor="text1"/>
              </w:rPr>
              <w:t>6</w:t>
            </w:r>
          </w:p>
        </w:tc>
        <w:tc>
          <w:tcPr>
            <w:tcW w:w="403" w:type="pct"/>
            <w:tcBorders>
              <w:top w:val="single" w:sz="4" w:space="0" w:color="auto"/>
              <w:left w:val="nil"/>
              <w:bottom w:val="single" w:sz="4" w:space="0" w:color="auto"/>
              <w:right w:val="single" w:sz="4" w:space="0" w:color="auto"/>
            </w:tcBorders>
            <w:shd w:val="clear" w:color="auto" w:fill="auto"/>
            <w:vAlign w:val="center"/>
          </w:tcPr>
          <w:p w:rsidR="00632BFE" w:rsidRPr="00632BFE" w:rsidRDefault="00632BFE" w:rsidP="00047C06">
            <w:pPr>
              <w:spacing w:after="0"/>
              <w:jc w:val="center"/>
              <w:rPr>
                <w:rFonts w:ascii="Times New Roman" w:hAnsi="Times New Roman" w:cs="Times New Roman"/>
                <w:b/>
                <w:color w:val="000000" w:themeColor="text1"/>
              </w:rPr>
            </w:pPr>
            <w:r w:rsidRPr="00632BFE">
              <w:rPr>
                <w:rFonts w:ascii="Times New Roman" w:hAnsi="Times New Roman" w:cs="Times New Roman"/>
                <w:b/>
                <w:color w:val="000000" w:themeColor="text1"/>
              </w:rPr>
              <w:t>7</w:t>
            </w:r>
          </w:p>
        </w:tc>
        <w:tc>
          <w:tcPr>
            <w:tcW w:w="403" w:type="pct"/>
            <w:tcBorders>
              <w:top w:val="single" w:sz="4" w:space="0" w:color="auto"/>
              <w:left w:val="nil"/>
              <w:bottom w:val="single" w:sz="4" w:space="0" w:color="auto"/>
              <w:right w:val="single" w:sz="4" w:space="0" w:color="auto"/>
            </w:tcBorders>
            <w:shd w:val="clear" w:color="auto" w:fill="auto"/>
            <w:vAlign w:val="center"/>
          </w:tcPr>
          <w:p w:rsidR="00632BFE" w:rsidRPr="00632BFE" w:rsidRDefault="00632BFE" w:rsidP="00047C06">
            <w:pPr>
              <w:spacing w:after="0"/>
              <w:jc w:val="center"/>
              <w:rPr>
                <w:rFonts w:ascii="Times New Roman" w:hAnsi="Times New Roman" w:cs="Times New Roman"/>
                <w:b/>
                <w:color w:val="000000" w:themeColor="text1"/>
              </w:rPr>
            </w:pPr>
            <w:r w:rsidRPr="00632BFE">
              <w:rPr>
                <w:rFonts w:ascii="Times New Roman" w:hAnsi="Times New Roman" w:cs="Times New Roman"/>
                <w:b/>
                <w:color w:val="000000" w:themeColor="text1"/>
              </w:rPr>
              <w:t>8</w:t>
            </w:r>
          </w:p>
        </w:tc>
        <w:tc>
          <w:tcPr>
            <w:tcW w:w="428" w:type="pct"/>
            <w:tcBorders>
              <w:top w:val="single" w:sz="4" w:space="0" w:color="auto"/>
              <w:left w:val="nil"/>
              <w:bottom w:val="single" w:sz="4" w:space="0" w:color="auto"/>
              <w:right w:val="single" w:sz="4" w:space="0" w:color="auto"/>
            </w:tcBorders>
            <w:shd w:val="clear" w:color="auto" w:fill="auto"/>
            <w:vAlign w:val="center"/>
          </w:tcPr>
          <w:p w:rsidR="00632BFE" w:rsidRPr="00632BFE" w:rsidRDefault="00632BFE" w:rsidP="00047C06">
            <w:pPr>
              <w:spacing w:after="0"/>
              <w:jc w:val="center"/>
              <w:rPr>
                <w:rFonts w:ascii="Times New Roman" w:hAnsi="Times New Roman" w:cs="Times New Roman"/>
                <w:b/>
                <w:color w:val="000000" w:themeColor="text1"/>
              </w:rPr>
            </w:pPr>
            <w:r w:rsidRPr="00632BFE">
              <w:rPr>
                <w:rFonts w:ascii="Times New Roman" w:hAnsi="Times New Roman" w:cs="Times New Roman"/>
                <w:b/>
                <w:color w:val="000000" w:themeColor="text1"/>
              </w:rPr>
              <w:t>9</w:t>
            </w:r>
          </w:p>
        </w:tc>
      </w:tr>
      <w:tr w:rsidR="0008281C" w:rsidRPr="002249F5" w:rsidTr="00913369">
        <w:trPr>
          <w:trHeight w:val="556"/>
          <w:jc w:val="center"/>
        </w:trPr>
        <w:tc>
          <w:tcPr>
            <w:tcW w:w="1564" w:type="pct"/>
            <w:vAlign w:val="center"/>
          </w:tcPr>
          <w:p w:rsidR="0008281C" w:rsidRDefault="0008281C" w:rsidP="0008281C">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 xml:space="preserve">Томь-Усинская ГРЭС </w:t>
            </w:r>
          </w:p>
          <w:p w:rsidR="0008281C" w:rsidRPr="006C224A" w:rsidRDefault="0008281C" w:rsidP="0008281C">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АО "Кузбассэнерго"</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88,868</w:t>
            </w:r>
          </w:p>
        </w:tc>
        <w:tc>
          <w:tcPr>
            <w:tcW w:w="403"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88,196</w:t>
            </w:r>
          </w:p>
        </w:tc>
        <w:tc>
          <w:tcPr>
            <w:tcW w:w="403"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87,683</w:t>
            </w:r>
          </w:p>
        </w:tc>
        <w:tc>
          <w:tcPr>
            <w:tcW w:w="403"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86,949</w:t>
            </w:r>
          </w:p>
        </w:tc>
        <w:tc>
          <w:tcPr>
            <w:tcW w:w="403"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86,487</w:t>
            </w:r>
          </w:p>
        </w:tc>
        <w:tc>
          <w:tcPr>
            <w:tcW w:w="403"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85,831</w:t>
            </w:r>
          </w:p>
        </w:tc>
        <w:tc>
          <w:tcPr>
            <w:tcW w:w="403"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83,629</w:t>
            </w:r>
          </w:p>
        </w:tc>
        <w:tc>
          <w:tcPr>
            <w:tcW w:w="428" w:type="pct"/>
            <w:tcBorders>
              <w:top w:val="single" w:sz="4" w:space="0" w:color="auto"/>
              <w:left w:val="nil"/>
              <w:bottom w:val="single" w:sz="4" w:space="0" w:color="auto"/>
              <w:right w:val="single" w:sz="4" w:space="0" w:color="auto"/>
            </w:tcBorders>
            <w:shd w:val="clear" w:color="auto" w:fill="auto"/>
            <w:vAlign w:val="center"/>
          </w:tcPr>
          <w:p w:rsidR="0008281C" w:rsidRPr="0008281C" w:rsidRDefault="0008281C" w:rsidP="0008281C">
            <w:pPr>
              <w:spacing w:after="0" w:line="240" w:lineRule="auto"/>
              <w:jc w:val="center"/>
              <w:rPr>
                <w:rFonts w:ascii="Times New Roman" w:hAnsi="Times New Roman" w:cs="Times New Roman"/>
                <w:color w:val="000000" w:themeColor="text1"/>
                <w:spacing w:val="-10"/>
              </w:rPr>
            </w:pPr>
            <w:r w:rsidRPr="0008281C">
              <w:rPr>
                <w:rFonts w:ascii="Times New Roman" w:hAnsi="Times New Roman" w:cs="Times New Roman"/>
                <w:color w:val="000000" w:themeColor="text1"/>
                <w:spacing w:val="-10"/>
              </w:rPr>
              <w:t>83,629</w:t>
            </w:r>
          </w:p>
        </w:tc>
      </w:tr>
      <w:tr w:rsidR="00913369" w:rsidRPr="002249F5" w:rsidTr="00913369">
        <w:trPr>
          <w:trHeight w:val="556"/>
          <w:jc w:val="center"/>
        </w:trPr>
        <w:tc>
          <w:tcPr>
            <w:tcW w:w="1564" w:type="pct"/>
            <w:vAlign w:val="center"/>
          </w:tcPr>
          <w:p w:rsidR="00913369" w:rsidRPr="006C224A" w:rsidRDefault="00913369" w:rsidP="0091336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Pr="006C224A">
              <w:rPr>
                <w:rFonts w:ascii="Times New Roman" w:hAnsi="Times New Roman" w:cs="Times New Roman"/>
                <w:color w:val="000000" w:themeColor="text1"/>
              </w:rPr>
              <w:t>Котельная ООО "ТК"</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13369" w:rsidRPr="00913369" w:rsidRDefault="00F0094A" w:rsidP="00913369">
            <w:pPr>
              <w:spacing w:after="0" w:line="240"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66,679</w:t>
            </w:r>
          </w:p>
        </w:tc>
        <w:tc>
          <w:tcPr>
            <w:tcW w:w="403" w:type="pct"/>
            <w:tcBorders>
              <w:top w:val="single" w:sz="4" w:space="0" w:color="auto"/>
              <w:left w:val="nil"/>
              <w:bottom w:val="single" w:sz="4" w:space="0" w:color="auto"/>
              <w:right w:val="single" w:sz="4" w:space="0" w:color="auto"/>
            </w:tcBorders>
            <w:shd w:val="clear" w:color="auto" w:fill="auto"/>
            <w:vAlign w:val="center"/>
          </w:tcPr>
          <w:p w:rsidR="00913369" w:rsidRPr="00913369" w:rsidRDefault="00913369" w:rsidP="00913369">
            <w:pPr>
              <w:spacing w:after="0" w:line="240" w:lineRule="auto"/>
              <w:jc w:val="center"/>
              <w:rPr>
                <w:rFonts w:ascii="Times New Roman" w:hAnsi="Times New Roman" w:cs="Times New Roman"/>
                <w:color w:val="000000" w:themeColor="text1"/>
                <w:spacing w:val="-10"/>
              </w:rPr>
            </w:pPr>
            <w:r w:rsidRPr="00913369">
              <w:rPr>
                <w:rFonts w:ascii="Times New Roman" w:hAnsi="Times New Roman" w:cs="Times New Roman"/>
                <w:color w:val="000000" w:themeColor="text1"/>
                <w:spacing w:val="-10"/>
              </w:rPr>
              <w:t>65,372</w:t>
            </w:r>
          </w:p>
        </w:tc>
        <w:tc>
          <w:tcPr>
            <w:tcW w:w="403" w:type="pct"/>
            <w:tcBorders>
              <w:top w:val="single" w:sz="4" w:space="0" w:color="auto"/>
              <w:left w:val="nil"/>
              <w:bottom w:val="single" w:sz="4" w:space="0" w:color="auto"/>
              <w:right w:val="single" w:sz="4" w:space="0" w:color="auto"/>
            </w:tcBorders>
            <w:shd w:val="clear" w:color="auto" w:fill="auto"/>
            <w:vAlign w:val="center"/>
          </w:tcPr>
          <w:p w:rsidR="00913369" w:rsidRPr="00913369" w:rsidRDefault="00F0094A" w:rsidP="00913369">
            <w:pPr>
              <w:spacing w:after="0" w:line="240"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66,679</w:t>
            </w:r>
          </w:p>
        </w:tc>
        <w:tc>
          <w:tcPr>
            <w:tcW w:w="403" w:type="pct"/>
            <w:tcBorders>
              <w:top w:val="single" w:sz="4" w:space="0" w:color="auto"/>
              <w:left w:val="nil"/>
              <w:bottom w:val="single" w:sz="4" w:space="0" w:color="auto"/>
              <w:right w:val="single" w:sz="4" w:space="0" w:color="auto"/>
            </w:tcBorders>
            <w:shd w:val="clear" w:color="auto" w:fill="auto"/>
            <w:vAlign w:val="center"/>
          </w:tcPr>
          <w:p w:rsidR="00913369" w:rsidRPr="00913369" w:rsidRDefault="00F0094A" w:rsidP="00913369">
            <w:pPr>
              <w:spacing w:after="0" w:line="240"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66,679</w:t>
            </w:r>
          </w:p>
        </w:tc>
        <w:tc>
          <w:tcPr>
            <w:tcW w:w="403" w:type="pct"/>
            <w:tcBorders>
              <w:top w:val="single" w:sz="4" w:space="0" w:color="auto"/>
              <w:left w:val="nil"/>
              <w:bottom w:val="single" w:sz="4" w:space="0" w:color="auto"/>
              <w:right w:val="single" w:sz="4" w:space="0" w:color="auto"/>
            </w:tcBorders>
            <w:shd w:val="clear" w:color="auto" w:fill="auto"/>
            <w:vAlign w:val="center"/>
          </w:tcPr>
          <w:p w:rsidR="00913369" w:rsidRPr="00913369" w:rsidRDefault="00F0094A" w:rsidP="00913369">
            <w:pPr>
              <w:spacing w:after="0" w:line="240"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66,679</w:t>
            </w:r>
          </w:p>
        </w:tc>
        <w:tc>
          <w:tcPr>
            <w:tcW w:w="403" w:type="pct"/>
            <w:tcBorders>
              <w:top w:val="single" w:sz="4" w:space="0" w:color="auto"/>
              <w:left w:val="nil"/>
              <w:bottom w:val="single" w:sz="4" w:space="0" w:color="auto"/>
              <w:right w:val="single" w:sz="4" w:space="0" w:color="auto"/>
            </w:tcBorders>
            <w:shd w:val="clear" w:color="auto" w:fill="auto"/>
            <w:vAlign w:val="center"/>
          </w:tcPr>
          <w:p w:rsidR="00913369" w:rsidRPr="00913369" w:rsidRDefault="00F0094A" w:rsidP="00913369">
            <w:pPr>
              <w:spacing w:after="0" w:line="240"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66,679</w:t>
            </w:r>
          </w:p>
        </w:tc>
        <w:tc>
          <w:tcPr>
            <w:tcW w:w="403" w:type="pct"/>
            <w:tcBorders>
              <w:top w:val="single" w:sz="4" w:space="0" w:color="auto"/>
              <w:left w:val="nil"/>
              <w:bottom w:val="single" w:sz="4" w:space="0" w:color="auto"/>
              <w:right w:val="single" w:sz="4" w:space="0" w:color="auto"/>
            </w:tcBorders>
            <w:shd w:val="clear" w:color="auto" w:fill="auto"/>
            <w:vAlign w:val="center"/>
          </w:tcPr>
          <w:p w:rsidR="00913369" w:rsidRPr="00913369" w:rsidRDefault="00913369" w:rsidP="00913369">
            <w:pPr>
              <w:spacing w:after="0" w:line="240" w:lineRule="auto"/>
              <w:jc w:val="center"/>
              <w:rPr>
                <w:rFonts w:ascii="Times New Roman" w:hAnsi="Times New Roman" w:cs="Times New Roman"/>
                <w:color w:val="000000" w:themeColor="text1"/>
                <w:spacing w:val="-10"/>
              </w:rPr>
            </w:pPr>
            <w:r w:rsidRPr="00913369">
              <w:rPr>
                <w:rFonts w:ascii="Times New Roman" w:hAnsi="Times New Roman" w:cs="Times New Roman"/>
                <w:color w:val="000000" w:themeColor="text1"/>
                <w:spacing w:val="-10"/>
              </w:rPr>
              <w:t>62,963</w:t>
            </w:r>
          </w:p>
        </w:tc>
        <w:tc>
          <w:tcPr>
            <w:tcW w:w="428" w:type="pct"/>
            <w:tcBorders>
              <w:top w:val="single" w:sz="4" w:space="0" w:color="auto"/>
              <w:left w:val="nil"/>
              <w:bottom w:val="single" w:sz="4" w:space="0" w:color="auto"/>
              <w:right w:val="single" w:sz="4" w:space="0" w:color="auto"/>
            </w:tcBorders>
            <w:shd w:val="clear" w:color="auto" w:fill="auto"/>
            <w:vAlign w:val="center"/>
          </w:tcPr>
          <w:p w:rsidR="00913369" w:rsidRPr="00913369" w:rsidRDefault="00913369" w:rsidP="00913369">
            <w:pPr>
              <w:spacing w:after="0" w:line="240" w:lineRule="auto"/>
              <w:jc w:val="center"/>
              <w:rPr>
                <w:rFonts w:ascii="Times New Roman" w:hAnsi="Times New Roman" w:cs="Times New Roman"/>
                <w:color w:val="000000" w:themeColor="text1"/>
                <w:spacing w:val="-10"/>
              </w:rPr>
            </w:pPr>
            <w:r w:rsidRPr="00913369">
              <w:rPr>
                <w:rFonts w:ascii="Times New Roman" w:hAnsi="Times New Roman" w:cs="Times New Roman"/>
                <w:color w:val="000000" w:themeColor="text1"/>
                <w:spacing w:val="-10"/>
              </w:rPr>
              <w:t>62,963</w:t>
            </w:r>
          </w:p>
        </w:tc>
      </w:tr>
      <w:tr w:rsidR="001008C9" w:rsidRPr="002249F5" w:rsidTr="00766361">
        <w:trPr>
          <w:trHeight w:val="556"/>
          <w:jc w:val="center"/>
        </w:trPr>
        <w:tc>
          <w:tcPr>
            <w:tcW w:w="1564" w:type="pct"/>
            <w:vAlign w:val="center"/>
          </w:tcPr>
          <w:p w:rsidR="001008C9" w:rsidRPr="006C224A" w:rsidRDefault="001008C9" w:rsidP="001008C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Pr="006C224A">
              <w:rPr>
                <w:rFonts w:ascii="Times New Roman" w:hAnsi="Times New Roman" w:cs="Times New Roman"/>
                <w:color w:val="000000" w:themeColor="text1"/>
              </w:rPr>
              <w:t>Котельная №1 п. Ключевой МУП "ТХМ"</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1008C9" w:rsidRPr="006455CB" w:rsidRDefault="001008C9" w:rsidP="001008C9">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2,782</w:t>
            </w:r>
          </w:p>
        </w:tc>
        <w:tc>
          <w:tcPr>
            <w:tcW w:w="403" w:type="pct"/>
            <w:tcBorders>
              <w:top w:val="single" w:sz="4" w:space="0" w:color="auto"/>
              <w:left w:val="nil"/>
              <w:bottom w:val="single" w:sz="4" w:space="0" w:color="auto"/>
              <w:right w:val="single" w:sz="4" w:space="0" w:color="auto"/>
            </w:tcBorders>
            <w:shd w:val="clear" w:color="auto" w:fill="auto"/>
            <w:vAlign w:val="center"/>
          </w:tcPr>
          <w:p w:rsidR="001008C9" w:rsidRPr="001008C9" w:rsidRDefault="001008C9" w:rsidP="001008C9">
            <w:pPr>
              <w:spacing w:after="0" w:line="240" w:lineRule="auto"/>
              <w:jc w:val="center"/>
              <w:rPr>
                <w:rFonts w:ascii="Times New Roman" w:hAnsi="Times New Roman" w:cs="Times New Roman"/>
                <w:color w:val="000000" w:themeColor="text1"/>
                <w:spacing w:val="-20"/>
              </w:rPr>
            </w:pPr>
            <w:r w:rsidRPr="001008C9">
              <w:rPr>
                <w:rFonts w:ascii="Times New Roman" w:hAnsi="Times New Roman" w:cs="Times New Roman"/>
                <w:color w:val="000000" w:themeColor="text1"/>
                <w:spacing w:val="-20"/>
              </w:rPr>
              <w:t>3,518964</w:t>
            </w:r>
          </w:p>
        </w:tc>
        <w:tc>
          <w:tcPr>
            <w:tcW w:w="403" w:type="pct"/>
            <w:tcBorders>
              <w:top w:val="single" w:sz="4" w:space="0" w:color="auto"/>
              <w:left w:val="nil"/>
              <w:bottom w:val="single" w:sz="4" w:space="0" w:color="auto"/>
              <w:right w:val="single" w:sz="4" w:space="0" w:color="auto"/>
            </w:tcBorders>
            <w:shd w:val="clear" w:color="auto" w:fill="auto"/>
            <w:vAlign w:val="center"/>
          </w:tcPr>
          <w:p w:rsidR="001008C9" w:rsidRPr="006455CB" w:rsidRDefault="001008C9" w:rsidP="001008C9">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2,904</w:t>
            </w:r>
          </w:p>
        </w:tc>
        <w:tc>
          <w:tcPr>
            <w:tcW w:w="403" w:type="pct"/>
            <w:tcBorders>
              <w:top w:val="single" w:sz="4" w:space="0" w:color="auto"/>
              <w:left w:val="nil"/>
              <w:bottom w:val="single" w:sz="4" w:space="0" w:color="auto"/>
              <w:right w:val="single" w:sz="4" w:space="0" w:color="auto"/>
            </w:tcBorders>
            <w:shd w:val="clear" w:color="auto" w:fill="auto"/>
            <w:vAlign w:val="center"/>
          </w:tcPr>
          <w:p w:rsidR="001008C9" w:rsidRPr="006455CB" w:rsidRDefault="001008C9" w:rsidP="001008C9">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2,904</w:t>
            </w:r>
          </w:p>
        </w:tc>
        <w:tc>
          <w:tcPr>
            <w:tcW w:w="403" w:type="pct"/>
            <w:tcBorders>
              <w:top w:val="single" w:sz="4" w:space="0" w:color="auto"/>
              <w:left w:val="nil"/>
              <w:bottom w:val="single" w:sz="4" w:space="0" w:color="auto"/>
              <w:right w:val="single" w:sz="4" w:space="0" w:color="auto"/>
            </w:tcBorders>
            <w:shd w:val="clear" w:color="auto" w:fill="auto"/>
            <w:vAlign w:val="center"/>
          </w:tcPr>
          <w:p w:rsidR="001008C9" w:rsidRPr="006455CB" w:rsidRDefault="001008C9" w:rsidP="001008C9">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2,904</w:t>
            </w:r>
          </w:p>
        </w:tc>
        <w:tc>
          <w:tcPr>
            <w:tcW w:w="403" w:type="pct"/>
            <w:tcBorders>
              <w:top w:val="single" w:sz="4" w:space="0" w:color="auto"/>
              <w:left w:val="nil"/>
              <w:bottom w:val="single" w:sz="4" w:space="0" w:color="auto"/>
              <w:right w:val="single" w:sz="4" w:space="0" w:color="auto"/>
            </w:tcBorders>
            <w:shd w:val="clear" w:color="auto" w:fill="auto"/>
            <w:vAlign w:val="center"/>
          </w:tcPr>
          <w:p w:rsidR="001008C9" w:rsidRPr="006455CB" w:rsidRDefault="001008C9" w:rsidP="001008C9">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2,904</w:t>
            </w:r>
          </w:p>
        </w:tc>
        <w:tc>
          <w:tcPr>
            <w:tcW w:w="403" w:type="pct"/>
            <w:tcBorders>
              <w:top w:val="single" w:sz="4" w:space="0" w:color="auto"/>
              <w:left w:val="nil"/>
              <w:bottom w:val="single" w:sz="4" w:space="0" w:color="auto"/>
              <w:right w:val="single" w:sz="4" w:space="0" w:color="auto"/>
            </w:tcBorders>
            <w:shd w:val="clear" w:color="auto" w:fill="auto"/>
            <w:vAlign w:val="center"/>
          </w:tcPr>
          <w:p w:rsidR="001008C9" w:rsidRPr="006455CB" w:rsidRDefault="001008C9" w:rsidP="001008C9">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1,712</w:t>
            </w:r>
          </w:p>
        </w:tc>
        <w:tc>
          <w:tcPr>
            <w:tcW w:w="428" w:type="pct"/>
            <w:tcBorders>
              <w:top w:val="single" w:sz="4" w:space="0" w:color="auto"/>
              <w:left w:val="nil"/>
              <w:bottom w:val="single" w:sz="4" w:space="0" w:color="auto"/>
              <w:right w:val="single" w:sz="4" w:space="0" w:color="auto"/>
            </w:tcBorders>
            <w:shd w:val="clear" w:color="auto" w:fill="auto"/>
            <w:vAlign w:val="center"/>
          </w:tcPr>
          <w:p w:rsidR="001008C9" w:rsidRPr="006455CB" w:rsidRDefault="001008C9" w:rsidP="001008C9">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1,712</w:t>
            </w:r>
          </w:p>
        </w:tc>
      </w:tr>
      <w:tr w:rsidR="001008C9" w:rsidRPr="002249F5" w:rsidTr="00913369">
        <w:trPr>
          <w:trHeight w:val="556"/>
          <w:jc w:val="center"/>
        </w:trPr>
        <w:tc>
          <w:tcPr>
            <w:tcW w:w="1564" w:type="pct"/>
            <w:vAlign w:val="center"/>
          </w:tcPr>
          <w:p w:rsidR="001008C9" w:rsidRPr="006C224A" w:rsidRDefault="001008C9" w:rsidP="001008C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Pr="006C224A">
              <w:rPr>
                <w:rFonts w:ascii="Times New Roman" w:hAnsi="Times New Roman" w:cs="Times New Roman"/>
                <w:color w:val="000000" w:themeColor="text1"/>
              </w:rPr>
              <w:t>Котельная №1 п. Ключевой МУП "ТХМ"</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1008C9" w:rsidRPr="006330B6" w:rsidRDefault="001008C9" w:rsidP="001008C9">
            <w:pPr>
              <w:spacing w:after="0" w:line="240" w:lineRule="auto"/>
              <w:jc w:val="center"/>
              <w:rPr>
                <w:rFonts w:ascii="Times New Roman" w:hAnsi="Times New Roman" w:cs="Times New Roman"/>
                <w:color w:val="000000" w:themeColor="text1"/>
                <w:spacing w:val="-10"/>
              </w:rPr>
            </w:pPr>
            <w:r w:rsidRPr="006330B6">
              <w:rPr>
                <w:rFonts w:ascii="Times New Roman" w:hAnsi="Times New Roman" w:cs="Times New Roman"/>
                <w:color w:val="000000" w:themeColor="text1"/>
                <w:spacing w:val="-10"/>
              </w:rPr>
              <w:t>2,782</w:t>
            </w:r>
          </w:p>
        </w:tc>
        <w:tc>
          <w:tcPr>
            <w:tcW w:w="403" w:type="pct"/>
            <w:tcBorders>
              <w:top w:val="single" w:sz="4" w:space="0" w:color="auto"/>
              <w:left w:val="nil"/>
              <w:bottom w:val="single" w:sz="4" w:space="0" w:color="auto"/>
              <w:right w:val="single" w:sz="4" w:space="0" w:color="auto"/>
            </w:tcBorders>
            <w:shd w:val="clear" w:color="auto" w:fill="auto"/>
            <w:vAlign w:val="center"/>
          </w:tcPr>
          <w:p w:rsidR="001008C9" w:rsidRPr="001008C9" w:rsidRDefault="001008C9" w:rsidP="001008C9">
            <w:pPr>
              <w:spacing w:after="0" w:line="240" w:lineRule="auto"/>
              <w:jc w:val="center"/>
              <w:rPr>
                <w:rFonts w:ascii="Times New Roman" w:hAnsi="Times New Roman" w:cs="Times New Roman"/>
                <w:color w:val="000000" w:themeColor="text1"/>
                <w:spacing w:val="-20"/>
              </w:rPr>
            </w:pPr>
            <w:r w:rsidRPr="001008C9">
              <w:rPr>
                <w:rFonts w:ascii="Times New Roman" w:hAnsi="Times New Roman" w:cs="Times New Roman"/>
                <w:color w:val="000000" w:themeColor="text1"/>
                <w:spacing w:val="-20"/>
              </w:rPr>
              <w:t>3,780241</w:t>
            </w:r>
          </w:p>
        </w:tc>
        <w:tc>
          <w:tcPr>
            <w:tcW w:w="403" w:type="pct"/>
            <w:tcBorders>
              <w:top w:val="single" w:sz="4" w:space="0" w:color="auto"/>
              <w:left w:val="nil"/>
              <w:bottom w:val="single" w:sz="4" w:space="0" w:color="auto"/>
              <w:right w:val="single" w:sz="4" w:space="0" w:color="auto"/>
            </w:tcBorders>
            <w:shd w:val="clear" w:color="auto" w:fill="auto"/>
            <w:vAlign w:val="center"/>
          </w:tcPr>
          <w:p w:rsidR="001008C9" w:rsidRPr="006455CB" w:rsidRDefault="001008C9" w:rsidP="001008C9">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2,904</w:t>
            </w:r>
          </w:p>
        </w:tc>
        <w:tc>
          <w:tcPr>
            <w:tcW w:w="403" w:type="pct"/>
            <w:tcBorders>
              <w:top w:val="single" w:sz="4" w:space="0" w:color="auto"/>
              <w:left w:val="nil"/>
              <w:bottom w:val="single" w:sz="4" w:space="0" w:color="auto"/>
              <w:right w:val="single" w:sz="4" w:space="0" w:color="auto"/>
            </w:tcBorders>
            <w:shd w:val="clear" w:color="auto" w:fill="auto"/>
            <w:vAlign w:val="center"/>
          </w:tcPr>
          <w:p w:rsidR="001008C9" w:rsidRPr="006455CB" w:rsidRDefault="001008C9" w:rsidP="001008C9">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2,904</w:t>
            </w:r>
          </w:p>
        </w:tc>
        <w:tc>
          <w:tcPr>
            <w:tcW w:w="403" w:type="pct"/>
            <w:tcBorders>
              <w:top w:val="single" w:sz="4" w:space="0" w:color="auto"/>
              <w:left w:val="nil"/>
              <w:bottom w:val="single" w:sz="4" w:space="0" w:color="auto"/>
              <w:right w:val="single" w:sz="4" w:space="0" w:color="auto"/>
            </w:tcBorders>
            <w:shd w:val="clear" w:color="auto" w:fill="auto"/>
            <w:vAlign w:val="center"/>
          </w:tcPr>
          <w:p w:rsidR="001008C9" w:rsidRPr="006455CB" w:rsidRDefault="001008C9" w:rsidP="001008C9">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2,904</w:t>
            </w:r>
          </w:p>
        </w:tc>
        <w:tc>
          <w:tcPr>
            <w:tcW w:w="403" w:type="pct"/>
            <w:tcBorders>
              <w:top w:val="single" w:sz="4" w:space="0" w:color="auto"/>
              <w:left w:val="nil"/>
              <w:bottom w:val="single" w:sz="4" w:space="0" w:color="auto"/>
              <w:right w:val="single" w:sz="4" w:space="0" w:color="auto"/>
            </w:tcBorders>
            <w:shd w:val="clear" w:color="auto" w:fill="auto"/>
            <w:vAlign w:val="center"/>
          </w:tcPr>
          <w:p w:rsidR="001008C9" w:rsidRPr="006455CB" w:rsidRDefault="001008C9" w:rsidP="001008C9">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2,904</w:t>
            </w:r>
          </w:p>
        </w:tc>
        <w:tc>
          <w:tcPr>
            <w:tcW w:w="403" w:type="pct"/>
            <w:tcBorders>
              <w:top w:val="single" w:sz="4" w:space="0" w:color="auto"/>
              <w:left w:val="nil"/>
              <w:bottom w:val="single" w:sz="4" w:space="0" w:color="auto"/>
              <w:right w:val="single" w:sz="4" w:space="0" w:color="auto"/>
            </w:tcBorders>
            <w:shd w:val="clear" w:color="auto" w:fill="auto"/>
            <w:vAlign w:val="center"/>
          </w:tcPr>
          <w:p w:rsidR="001008C9" w:rsidRPr="006455CB" w:rsidRDefault="001008C9" w:rsidP="001008C9">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1,712</w:t>
            </w:r>
          </w:p>
        </w:tc>
        <w:tc>
          <w:tcPr>
            <w:tcW w:w="428" w:type="pct"/>
            <w:tcBorders>
              <w:top w:val="single" w:sz="4" w:space="0" w:color="auto"/>
              <w:left w:val="nil"/>
              <w:bottom w:val="single" w:sz="4" w:space="0" w:color="auto"/>
              <w:right w:val="single" w:sz="4" w:space="0" w:color="auto"/>
            </w:tcBorders>
            <w:shd w:val="clear" w:color="auto" w:fill="auto"/>
            <w:vAlign w:val="center"/>
          </w:tcPr>
          <w:p w:rsidR="001008C9" w:rsidRPr="006455CB" w:rsidRDefault="001008C9" w:rsidP="001008C9">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1,712</w:t>
            </w:r>
          </w:p>
        </w:tc>
      </w:tr>
      <w:tr w:rsidR="006330B6" w:rsidRPr="002249F5" w:rsidTr="006330B6">
        <w:trPr>
          <w:trHeight w:val="556"/>
          <w:jc w:val="center"/>
        </w:trPr>
        <w:tc>
          <w:tcPr>
            <w:tcW w:w="1564" w:type="pct"/>
            <w:vAlign w:val="center"/>
          </w:tcPr>
          <w:p w:rsidR="006330B6" w:rsidRDefault="006330B6" w:rsidP="006330B6">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 xml:space="preserve">Котельная школы №10 </w:t>
            </w:r>
          </w:p>
          <w:p w:rsidR="006330B6" w:rsidRPr="006C224A" w:rsidRDefault="006330B6" w:rsidP="006330B6">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п. Бородино МУП "ТХМ"</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6330B6" w:rsidRPr="006330B6" w:rsidRDefault="006330B6" w:rsidP="006330B6">
            <w:pPr>
              <w:spacing w:after="0" w:line="240" w:lineRule="auto"/>
              <w:jc w:val="center"/>
              <w:rPr>
                <w:rFonts w:ascii="Times New Roman" w:hAnsi="Times New Roman" w:cs="Times New Roman"/>
                <w:color w:val="000000" w:themeColor="text1"/>
                <w:spacing w:val="-10"/>
              </w:rPr>
            </w:pPr>
            <w:r w:rsidRPr="006330B6">
              <w:rPr>
                <w:rFonts w:ascii="Times New Roman" w:hAnsi="Times New Roman" w:cs="Times New Roman"/>
                <w:color w:val="000000" w:themeColor="text1"/>
                <w:spacing w:val="-10"/>
              </w:rPr>
              <w:t>0,411</w:t>
            </w:r>
          </w:p>
        </w:tc>
        <w:tc>
          <w:tcPr>
            <w:tcW w:w="403" w:type="pct"/>
            <w:tcBorders>
              <w:top w:val="single" w:sz="4" w:space="0" w:color="auto"/>
              <w:left w:val="nil"/>
              <w:bottom w:val="single" w:sz="4" w:space="0" w:color="auto"/>
              <w:right w:val="single" w:sz="4" w:space="0" w:color="auto"/>
            </w:tcBorders>
            <w:shd w:val="clear" w:color="auto" w:fill="auto"/>
            <w:vAlign w:val="center"/>
          </w:tcPr>
          <w:p w:rsidR="006330B6" w:rsidRPr="006330B6" w:rsidRDefault="006330B6" w:rsidP="006330B6">
            <w:pPr>
              <w:spacing w:after="0" w:line="240" w:lineRule="auto"/>
              <w:jc w:val="center"/>
              <w:rPr>
                <w:rFonts w:ascii="Times New Roman" w:hAnsi="Times New Roman" w:cs="Times New Roman"/>
                <w:color w:val="000000" w:themeColor="text1"/>
                <w:spacing w:val="-10"/>
              </w:rPr>
            </w:pPr>
            <w:r w:rsidRPr="006330B6">
              <w:rPr>
                <w:rFonts w:ascii="Times New Roman" w:hAnsi="Times New Roman" w:cs="Times New Roman"/>
                <w:color w:val="000000" w:themeColor="text1"/>
                <w:spacing w:val="-10"/>
              </w:rPr>
              <w:t>0,317</w:t>
            </w:r>
          </w:p>
        </w:tc>
        <w:tc>
          <w:tcPr>
            <w:tcW w:w="403" w:type="pct"/>
            <w:tcBorders>
              <w:top w:val="single" w:sz="4" w:space="0" w:color="auto"/>
              <w:left w:val="nil"/>
              <w:bottom w:val="single" w:sz="4" w:space="0" w:color="auto"/>
              <w:right w:val="single" w:sz="4" w:space="0" w:color="auto"/>
            </w:tcBorders>
            <w:shd w:val="clear" w:color="auto" w:fill="auto"/>
            <w:vAlign w:val="center"/>
          </w:tcPr>
          <w:p w:rsidR="006330B6" w:rsidRPr="006330B6" w:rsidRDefault="006330B6" w:rsidP="006330B6">
            <w:pPr>
              <w:spacing w:after="0" w:line="240" w:lineRule="auto"/>
              <w:jc w:val="center"/>
              <w:rPr>
                <w:rFonts w:ascii="Times New Roman" w:hAnsi="Times New Roman" w:cs="Times New Roman"/>
                <w:color w:val="000000" w:themeColor="text1"/>
                <w:spacing w:val="-10"/>
              </w:rPr>
            </w:pPr>
            <w:r w:rsidRPr="006330B6">
              <w:rPr>
                <w:rFonts w:ascii="Times New Roman" w:hAnsi="Times New Roman" w:cs="Times New Roman"/>
                <w:color w:val="000000" w:themeColor="text1"/>
                <w:spacing w:val="-10"/>
              </w:rPr>
              <w:t>0,412</w:t>
            </w:r>
          </w:p>
        </w:tc>
        <w:tc>
          <w:tcPr>
            <w:tcW w:w="403" w:type="pct"/>
            <w:tcBorders>
              <w:top w:val="single" w:sz="4" w:space="0" w:color="auto"/>
              <w:left w:val="nil"/>
              <w:bottom w:val="single" w:sz="4" w:space="0" w:color="auto"/>
              <w:right w:val="single" w:sz="4" w:space="0" w:color="auto"/>
            </w:tcBorders>
            <w:shd w:val="clear" w:color="auto" w:fill="auto"/>
            <w:vAlign w:val="center"/>
          </w:tcPr>
          <w:p w:rsidR="006330B6" w:rsidRPr="006330B6" w:rsidRDefault="006330B6" w:rsidP="006330B6">
            <w:pPr>
              <w:spacing w:after="0" w:line="240" w:lineRule="auto"/>
              <w:jc w:val="center"/>
              <w:rPr>
                <w:rFonts w:ascii="Times New Roman" w:hAnsi="Times New Roman" w:cs="Times New Roman"/>
                <w:color w:val="000000" w:themeColor="text1"/>
                <w:spacing w:val="-10"/>
              </w:rPr>
            </w:pPr>
            <w:r w:rsidRPr="006330B6">
              <w:rPr>
                <w:rFonts w:ascii="Times New Roman" w:hAnsi="Times New Roman" w:cs="Times New Roman"/>
                <w:color w:val="000000" w:themeColor="text1"/>
                <w:spacing w:val="-10"/>
              </w:rPr>
              <w:t>0,412</w:t>
            </w:r>
          </w:p>
        </w:tc>
        <w:tc>
          <w:tcPr>
            <w:tcW w:w="403" w:type="pct"/>
            <w:tcBorders>
              <w:top w:val="single" w:sz="4" w:space="0" w:color="auto"/>
              <w:left w:val="nil"/>
              <w:bottom w:val="single" w:sz="4" w:space="0" w:color="auto"/>
              <w:right w:val="single" w:sz="4" w:space="0" w:color="auto"/>
            </w:tcBorders>
            <w:shd w:val="clear" w:color="auto" w:fill="auto"/>
            <w:vAlign w:val="center"/>
          </w:tcPr>
          <w:p w:rsidR="006330B6" w:rsidRPr="006330B6" w:rsidRDefault="006330B6" w:rsidP="006330B6">
            <w:pPr>
              <w:spacing w:after="0" w:line="240" w:lineRule="auto"/>
              <w:jc w:val="center"/>
              <w:rPr>
                <w:rFonts w:ascii="Times New Roman" w:hAnsi="Times New Roman" w:cs="Times New Roman"/>
                <w:color w:val="000000" w:themeColor="text1"/>
                <w:spacing w:val="-10"/>
              </w:rPr>
            </w:pPr>
            <w:r w:rsidRPr="006330B6">
              <w:rPr>
                <w:rFonts w:ascii="Times New Roman" w:hAnsi="Times New Roman" w:cs="Times New Roman"/>
                <w:color w:val="000000" w:themeColor="text1"/>
                <w:spacing w:val="-10"/>
              </w:rPr>
              <w:t>0,412</w:t>
            </w:r>
          </w:p>
        </w:tc>
        <w:tc>
          <w:tcPr>
            <w:tcW w:w="403" w:type="pct"/>
            <w:tcBorders>
              <w:top w:val="single" w:sz="4" w:space="0" w:color="auto"/>
              <w:left w:val="nil"/>
              <w:bottom w:val="single" w:sz="4" w:space="0" w:color="auto"/>
              <w:right w:val="single" w:sz="4" w:space="0" w:color="auto"/>
            </w:tcBorders>
            <w:shd w:val="clear" w:color="auto" w:fill="auto"/>
            <w:vAlign w:val="center"/>
          </w:tcPr>
          <w:p w:rsidR="006330B6" w:rsidRPr="006330B6" w:rsidRDefault="006330B6" w:rsidP="006330B6">
            <w:pPr>
              <w:spacing w:after="0" w:line="240" w:lineRule="auto"/>
              <w:jc w:val="center"/>
              <w:rPr>
                <w:rFonts w:ascii="Times New Roman" w:hAnsi="Times New Roman" w:cs="Times New Roman"/>
                <w:color w:val="000000" w:themeColor="text1"/>
                <w:spacing w:val="-10"/>
              </w:rPr>
            </w:pPr>
            <w:r w:rsidRPr="006330B6">
              <w:rPr>
                <w:rFonts w:ascii="Times New Roman" w:hAnsi="Times New Roman" w:cs="Times New Roman"/>
                <w:color w:val="000000" w:themeColor="text1"/>
                <w:spacing w:val="-10"/>
              </w:rPr>
              <w:t>0,412</w:t>
            </w:r>
          </w:p>
        </w:tc>
        <w:tc>
          <w:tcPr>
            <w:tcW w:w="403" w:type="pct"/>
            <w:tcBorders>
              <w:top w:val="single" w:sz="4" w:space="0" w:color="auto"/>
              <w:left w:val="nil"/>
              <w:bottom w:val="single" w:sz="4" w:space="0" w:color="auto"/>
              <w:right w:val="single" w:sz="4" w:space="0" w:color="auto"/>
            </w:tcBorders>
            <w:shd w:val="clear" w:color="auto" w:fill="auto"/>
            <w:vAlign w:val="center"/>
          </w:tcPr>
          <w:p w:rsidR="006330B6" w:rsidRPr="006330B6" w:rsidRDefault="006330B6" w:rsidP="006330B6">
            <w:pPr>
              <w:spacing w:after="0" w:line="240" w:lineRule="auto"/>
              <w:jc w:val="center"/>
              <w:rPr>
                <w:rFonts w:ascii="Times New Roman" w:hAnsi="Times New Roman" w:cs="Times New Roman"/>
                <w:color w:val="000000" w:themeColor="text1"/>
                <w:spacing w:val="-10"/>
              </w:rPr>
            </w:pPr>
            <w:r w:rsidRPr="006330B6">
              <w:rPr>
                <w:rFonts w:ascii="Times New Roman" w:hAnsi="Times New Roman" w:cs="Times New Roman"/>
                <w:color w:val="000000" w:themeColor="text1"/>
                <w:spacing w:val="-10"/>
              </w:rPr>
              <w:t>0,412</w:t>
            </w:r>
          </w:p>
        </w:tc>
        <w:tc>
          <w:tcPr>
            <w:tcW w:w="428" w:type="pct"/>
            <w:tcBorders>
              <w:top w:val="single" w:sz="4" w:space="0" w:color="auto"/>
              <w:left w:val="nil"/>
              <w:bottom w:val="single" w:sz="4" w:space="0" w:color="auto"/>
              <w:right w:val="single" w:sz="4" w:space="0" w:color="auto"/>
            </w:tcBorders>
            <w:shd w:val="clear" w:color="auto" w:fill="auto"/>
            <w:vAlign w:val="center"/>
          </w:tcPr>
          <w:p w:rsidR="006330B6" w:rsidRPr="006330B6" w:rsidRDefault="006330B6" w:rsidP="006330B6">
            <w:pPr>
              <w:spacing w:after="0" w:line="240" w:lineRule="auto"/>
              <w:jc w:val="center"/>
              <w:rPr>
                <w:rFonts w:ascii="Times New Roman" w:hAnsi="Times New Roman" w:cs="Times New Roman"/>
                <w:color w:val="000000" w:themeColor="text1"/>
                <w:spacing w:val="-10"/>
              </w:rPr>
            </w:pPr>
            <w:r w:rsidRPr="006330B6">
              <w:rPr>
                <w:rFonts w:ascii="Times New Roman" w:hAnsi="Times New Roman" w:cs="Times New Roman"/>
                <w:color w:val="000000" w:themeColor="text1"/>
                <w:spacing w:val="-10"/>
              </w:rPr>
              <w:t>0,412</w:t>
            </w:r>
          </w:p>
        </w:tc>
      </w:tr>
    </w:tbl>
    <w:p w:rsidR="00E53026" w:rsidRPr="00F75359" w:rsidRDefault="00E53026" w:rsidP="00E53026">
      <w:pPr>
        <w:spacing w:after="0"/>
        <w:jc w:val="both"/>
        <w:rPr>
          <w:rFonts w:ascii="Times New Roman" w:hAnsi="Times New Roman" w:cs="Times New Roman"/>
          <w:color w:val="000000" w:themeColor="text1"/>
          <w:spacing w:val="-4"/>
          <w:sz w:val="20"/>
          <w:szCs w:val="24"/>
        </w:rPr>
      </w:pPr>
      <w:r w:rsidRPr="00F75359">
        <w:rPr>
          <w:rFonts w:ascii="Times New Roman" w:hAnsi="Times New Roman" w:cs="Times New Roman"/>
          <w:color w:val="000000" w:themeColor="text1"/>
          <w:spacing w:val="-4"/>
          <w:sz w:val="20"/>
          <w:szCs w:val="24"/>
        </w:rPr>
        <w:t>*ООО «Тепловая компания» осуществляет теплоснабжение от котельной с 2021 года. Данные об отпуске тепловой энергии за базовый 2020 год по показаниям ООО «</w:t>
      </w:r>
      <w:proofErr w:type="spellStart"/>
      <w:r w:rsidRPr="00F75359">
        <w:rPr>
          <w:rFonts w:ascii="Times New Roman" w:hAnsi="Times New Roman" w:cs="Times New Roman"/>
          <w:color w:val="000000" w:themeColor="text1"/>
          <w:spacing w:val="-4"/>
          <w:sz w:val="20"/>
          <w:szCs w:val="24"/>
        </w:rPr>
        <w:t>Теплоснаб</w:t>
      </w:r>
      <w:proofErr w:type="spellEnd"/>
      <w:r w:rsidRPr="00F75359">
        <w:rPr>
          <w:rFonts w:ascii="Times New Roman" w:hAnsi="Times New Roman" w:cs="Times New Roman"/>
          <w:color w:val="000000" w:themeColor="text1"/>
          <w:spacing w:val="-4"/>
          <w:sz w:val="20"/>
          <w:szCs w:val="24"/>
        </w:rPr>
        <w:t xml:space="preserve">» (организация, эксплуатирующая котельную до 2021 года). </w:t>
      </w:r>
    </w:p>
    <w:p w:rsidR="001008C9" w:rsidRDefault="001008C9" w:rsidP="001008C9">
      <w:pPr>
        <w:spacing w:after="0"/>
        <w:jc w:val="both"/>
        <w:rPr>
          <w:rFonts w:ascii="Times New Roman" w:hAnsi="Times New Roman" w:cs="Times New Roman"/>
          <w:color w:val="000000" w:themeColor="text1"/>
          <w:spacing w:val="-4"/>
          <w:sz w:val="20"/>
          <w:szCs w:val="24"/>
        </w:rPr>
      </w:pPr>
      <w:r>
        <w:rPr>
          <w:rFonts w:ascii="Times New Roman" w:hAnsi="Times New Roman" w:cs="Times New Roman"/>
          <w:color w:val="000000" w:themeColor="text1"/>
          <w:spacing w:val="-4"/>
          <w:sz w:val="20"/>
          <w:szCs w:val="24"/>
        </w:rPr>
        <w:lastRenderedPageBreak/>
        <w:t>**</w:t>
      </w:r>
      <w:r w:rsidRPr="00B307A7">
        <w:rPr>
          <w:rFonts w:ascii="Times New Roman" w:hAnsi="Times New Roman" w:cs="Times New Roman"/>
          <w:color w:val="000000" w:themeColor="text1"/>
          <w:spacing w:val="-4"/>
          <w:sz w:val="20"/>
          <w:szCs w:val="24"/>
        </w:rPr>
        <w:t xml:space="preserve"> Баланс по котельной № 1 п. Ключевой рассчитан на протяженность тепловых сетей </w:t>
      </w:r>
      <w:smartTag w:uri="urn:schemas-microsoft-com:office:smarttags" w:element="metricconverter">
        <w:smartTagPr>
          <w:attr w:name="ProductID" w:val="20544,58 м"/>
        </w:smartTagPr>
        <w:r w:rsidRPr="00B307A7">
          <w:rPr>
            <w:rFonts w:ascii="Times New Roman" w:hAnsi="Times New Roman" w:cs="Times New Roman"/>
            <w:color w:val="000000" w:themeColor="text1"/>
            <w:spacing w:val="-4"/>
            <w:sz w:val="20"/>
            <w:szCs w:val="24"/>
          </w:rPr>
          <w:t>20544,58 м</w:t>
        </w:r>
      </w:smartTag>
      <w:r w:rsidRPr="00B307A7">
        <w:rPr>
          <w:rFonts w:ascii="Times New Roman" w:hAnsi="Times New Roman" w:cs="Times New Roman"/>
          <w:color w:val="000000" w:themeColor="text1"/>
          <w:spacing w:val="-4"/>
          <w:sz w:val="20"/>
          <w:szCs w:val="24"/>
        </w:rPr>
        <w:t xml:space="preserve"> в однотрубном исполн</w:t>
      </w:r>
      <w:r w:rsidRPr="00B307A7">
        <w:rPr>
          <w:rFonts w:ascii="Times New Roman" w:hAnsi="Times New Roman" w:cs="Times New Roman"/>
          <w:color w:val="000000" w:themeColor="text1"/>
          <w:spacing w:val="-4"/>
          <w:sz w:val="20"/>
          <w:szCs w:val="24"/>
        </w:rPr>
        <w:t>е</w:t>
      </w:r>
      <w:r w:rsidRPr="00B307A7">
        <w:rPr>
          <w:rFonts w:ascii="Times New Roman" w:hAnsi="Times New Roman" w:cs="Times New Roman"/>
          <w:color w:val="000000" w:themeColor="text1"/>
          <w:spacing w:val="-4"/>
          <w:sz w:val="20"/>
          <w:szCs w:val="24"/>
        </w:rPr>
        <w:t>нии (результаты инвентаризации)</w:t>
      </w:r>
      <w:r>
        <w:rPr>
          <w:rFonts w:ascii="Times New Roman" w:hAnsi="Times New Roman" w:cs="Times New Roman"/>
          <w:color w:val="000000" w:themeColor="text1"/>
          <w:spacing w:val="-4"/>
          <w:sz w:val="20"/>
          <w:szCs w:val="24"/>
        </w:rPr>
        <w:t>.</w:t>
      </w:r>
    </w:p>
    <w:p w:rsidR="001008C9" w:rsidRPr="00B307A7" w:rsidRDefault="001008C9" w:rsidP="001008C9">
      <w:pPr>
        <w:spacing w:after="0"/>
        <w:jc w:val="both"/>
        <w:rPr>
          <w:rFonts w:ascii="Times New Roman" w:hAnsi="Times New Roman" w:cs="Times New Roman"/>
          <w:color w:val="000000" w:themeColor="text1"/>
          <w:spacing w:val="-4"/>
          <w:sz w:val="20"/>
          <w:szCs w:val="24"/>
        </w:rPr>
      </w:pPr>
      <w:r>
        <w:rPr>
          <w:rFonts w:ascii="Times New Roman" w:hAnsi="Times New Roman" w:cs="Times New Roman"/>
          <w:color w:val="000000" w:themeColor="text1"/>
          <w:spacing w:val="-4"/>
          <w:sz w:val="20"/>
          <w:szCs w:val="24"/>
        </w:rPr>
        <w:t>***</w:t>
      </w:r>
      <w:r w:rsidRPr="00B307A7">
        <w:rPr>
          <w:rFonts w:ascii="Times New Roman" w:hAnsi="Times New Roman" w:cs="Times New Roman"/>
          <w:color w:val="000000" w:themeColor="text1"/>
          <w:spacing w:val="-4"/>
          <w:sz w:val="20"/>
          <w:szCs w:val="24"/>
        </w:rPr>
        <w:t xml:space="preserve"> Баланс по котельной № 1 п. Ключевой рассчитан на протяжённости тепловых сетей </w:t>
      </w:r>
      <w:smartTag w:uri="urn:schemas-microsoft-com:office:smarttags" w:element="metricconverter">
        <w:smartTagPr>
          <w:attr w:name="ProductID" w:val="15337,58 м"/>
        </w:smartTagPr>
        <w:r w:rsidRPr="00B307A7">
          <w:rPr>
            <w:rFonts w:ascii="Times New Roman" w:hAnsi="Times New Roman" w:cs="Times New Roman"/>
            <w:color w:val="000000" w:themeColor="text1"/>
            <w:spacing w:val="-4"/>
            <w:sz w:val="20"/>
            <w:szCs w:val="24"/>
          </w:rPr>
          <w:t>15337,58 м</w:t>
        </w:r>
      </w:smartTag>
      <w:r w:rsidRPr="00B307A7">
        <w:rPr>
          <w:rFonts w:ascii="Times New Roman" w:hAnsi="Times New Roman" w:cs="Times New Roman"/>
          <w:color w:val="000000" w:themeColor="text1"/>
          <w:spacing w:val="-4"/>
          <w:sz w:val="20"/>
          <w:szCs w:val="24"/>
        </w:rPr>
        <w:t xml:space="preserve"> в однотрубном испо</w:t>
      </w:r>
      <w:r w:rsidRPr="00B307A7">
        <w:rPr>
          <w:rFonts w:ascii="Times New Roman" w:hAnsi="Times New Roman" w:cs="Times New Roman"/>
          <w:color w:val="000000" w:themeColor="text1"/>
          <w:spacing w:val="-4"/>
          <w:sz w:val="20"/>
          <w:szCs w:val="24"/>
        </w:rPr>
        <w:t>л</w:t>
      </w:r>
      <w:r w:rsidRPr="00B307A7">
        <w:rPr>
          <w:rFonts w:ascii="Times New Roman" w:hAnsi="Times New Roman" w:cs="Times New Roman"/>
          <w:color w:val="000000" w:themeColor="text1"/>
          <w:spacing w:val="-4"/>
          <w:sz w:val="20"/>
          <w:szCs w:val="24"/>
        </w:rPr>
        <w:t>нении, имеющих свидетельство на право собственности</w:t>
      </w:r>
      <w:r>
        <w:rPr>
          <w:rFonts w:ascii="Times New Roman" w:hAnsi="Times New Roman" w:cs="Times New Roman"/>
          <w:color w:val="000000" w:themeColor="text1"/>
          <w:spacing w:val="-4"/>
          <w:sz w:val="20"/>
          <w:szCs w:val="24"/>
        </w:rPr>
        <w:t>.</w:t>
      </w:r>
    </w:p>
    <w:p w:rsidR="00947796" w:rsidRDefault="00947796" w:rsidP="00360B4B">
      <w:pPr>
        <w:pStyle w:val="3"/>
        <w:spacing w:before="0"/>
        <w:jc w:val="center"/>
        <w:rPr>
          <w:rFonts w:ascii="Times New Roman" w:hAnsi="Times New Roman" w:cs="Times New Roman"/>
          <w:b w:val="0"/>
          <w:i/>
          <w:color w:val="000000" w:themeColor="text1"/>
          <w:sz w:val="24"/>
          <w:szCs w:val="24"/>
        </w:rPr>
      </w:pPr>
    </w:p>
    <w:p w:rsidR="000F55A2" w:rsidRDefault="000F55A2" w:rsidP="000F55A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Установленная тепловая мощность станции ТУ ГРЭС равна 194 Гкал/час. По тепловым блокам на базовый год актуализации равна:</w:t>
      </w:r>
    </w:p>
    <w:p w:rsidR="000F55A2" w:rsidRPr="00D751EF" w:rsidRDefault="000F55A2" w:rsidP="000F55A2">
      <w:pPr>
        <w:pStyle w:val="ad"/>
        <w:numPr>
          <w:ilvl w:val="0"/>
          <w:numId w:val="24"/>
        </w:numPr>
        <w:spacing w:after="0"/>
        <w:ind w:left="993" w:hanging="284"/>
        <w:jc w:val="both"/>
        <w:rPr>
          <w:rFonts w:ascii="Times New Roman" w:hAnsi="Times New Roman" w:cs="Times New Roman"/>
          <w:color w:val="000000" w:themeColor="text1"/>
          <w:sz w:val="24"/>
          <w:szCs w:val="24"/>
        </w:rPr>
      </w:pPr>
      <w:r w:rsidRPr="00D751EF">
        <w:rPr>
          <w:rFonts w:ascii="Times New Roman" w:hAnsi="Times New Roman" w:cs="Times New Roman"/>
          <w:color w:val="000000" w:themeColor="text1"/>
          <w:sz w:val="24"/>
          <w:szCs w:val="24"/>
        </w:rPr>
        <w:t xml:space="preserve">БУ-1: </w:t>
      </w:r>
      <w:r w:rsidR="00AC0E11">
        <w:rPr>
          <w:rFonts w:ascii="Times New Roman" w:hAnsi="Times New Roman" w:cs="Times New Roman"/>
          <w:color w:val="000000" w:themeColor="text1"/>
          <w:sz w:val="24"/>
          <w:szCs w:val="24"/>
        </w:rPr>
        <w:t>67</w:t>
      </w:r>
      <w:r w:rsidRPr="00D751EF">
        <w:rPr>
          <w:rFonts w:ascii="Times New Roman" w:hAnsi="Times New Roman" w:cs="Times New Roman"/>
          <w:color w:val="000000" w:themeColor="text1"/>
          <w:sz w:val="24"/>
          <w:szCs w:val="24"/>
        </w:rPr>
        <w:t>,</w:t>
      </w:r>
      <w:r w:rsidR="00AC0E11">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00</w:t>
      </w:r>
      <w:r w:rsidRPr="00D751EF">
        <w:rPr>
          <w:rFonts w:ascii="Times New Roman" w:hAnsi="Times New Roman" w:cs="Times New Roman"/>
          <w:color w:val="000000" w:themeColor="text1"/>
          <w:sz w:val="24"/>
          <w:szCs w:val="24"/>
        </w:rPr>
        <w:t xml:space="preserve"> Гкал/ч, присоединенная нагрузка 34,820 Гкал/ч. Коэффициент использов</w:t>
      </w:r>
      <w:r w:rsidRPr="00D751EF">
        <w:rPr>
          <w:rFonts w:ascii="Times New Roman" w:hAnsi="Times New Roman" w:cs="Times New Roman"/>
          <w:color w:val="000000" w:themeColor="text1"/>
          <w:sz w:val="24"/>
          <w:szCs w:val="24"/>
        </w:rPr>
        <w:t>а</w:t>
      </w:r>
      <w:r w:rsidRPr="00D751EF">
        <w:rPr>
          <w:rFonts w:ascii="Times New Roman" w:hAnsi="Times New Roman" w:cs="Times New Roman"/>
          <w:color w:val="000000" w:themeColor="text1"/>
          <w:sz w:val="24"/>
          <w:szCs w:val="24"/>
        </w:rPr>
        <w:t>ния тепловой мощности</w:t>
      </w:r>
      <w:r>
        <w:rPr>
          <w:rFonts w:ascii="Times New Roman" w:hAnsi="Times New Roman" w:cs="Times New Roman"/>
          <w:color w:val="000000" w:themeColor="text1"/>
          <w:sz w:val="24"/>
          <w:szCs w:val="24"/>
        </w:rPr>
        <w:t xml:space="preserve"> </w:t>
      </w:r>
      <w:r w:rsidR="00AC0E11">
        <w:rPr>
          <w:rFonts w:ascii="Times New Roman" w:hAnsi="Times New Roman" w:cs="Times New Roman"/>
          <w:color w:val="000000" w:themeColor="text1"/>
          <w:sz w:val="24"/>
          <w:szCs w:val="24"/>
        </w:rPr>
        <w:t>51</w:t>
      </w:r>
      <w:r>
        <w:rPr>
          <w:rFonts w:ascii="Times New Roman" w:hAnsi="Times New Roman" w:cs="Times New Roman"/>
          <w:color w:val="000000" w:themeColor="text1"/>
          <w:sz w:val="24"/>
          <w:szCs w:val="24"/>
        </w:rPr>
        <w:t>,</w:t>
      </w:r>
      <w:r w:rsidR="00AC0E11">
        <w:rPr>
          <w:rFonts w:ascii="Times New Roman" w:hAnsi="Times New Roman" w:cs="Times New Roman"/>
          <w:color w:val="000000" w:themeColor="text1"/>
          <w:sz w:val="24"/>
          <w:szCs w:val="24"/>
        </w:rPr>
        <w:t>59</w:t>
      </w:r>
      <w:r>
        <w:rPr>
          <w:rFonts w:ascii="Times New Roman" w:hAnsi="Times New Roman" w:cs="Times New Roman"/>
          <w:color w:val="000000" w:themeColor="text1"/>
          <w:sz w:val="24"/>
          <w:szCs w:val="24"/>
        </w:rPr>
        <w:t>%.</w:t>
      </w:r>
    </w:p>
    <w:p w:rsidR="000F55A2" w:rsidRPr="00D751EF" w:rsidRDefault="006E468E" w:rsidP="000F55A2">
      <w:pPr>
        <w:pStyle w:val="ad"/>
        <w:numPr>
          <w:ilvl w:val="0"/>
          <w:numId w:val="24"/>
        </w:numPr>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РОУ</w:t>
      </w:r>
      <w:r w:rsidR="000F55A2" w:rsidRPr="00D751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98,500</w:t>
      </w:r>
      <w:r w:rsidR="000F55A2" w:rsidRPr="00D751EF">
        <w:rPr>
          <w:rFonts w:ascii="Times New Roman" w:hAnsi="Times New Roman" w:cs="Times New Roman"/>
          <w:color w:val="000000" w:themeColor="text1"/>
          <w:sz w:val="24"/>
          <w:szCs w:val="24"/>
        </w:rPr>
        <w:t xml:space="preserve"> Гкал/ч, присоединенная нагрузка 61,559 Гкал/ч. Коэффициент использов</w:t>
      </w:r>
      <w:r w:rsidR="000F55A2" w:rsidRPr="00D751EF">
        <w:rPr>
          <w:rFonts w:ascii="Times New Roman" w:hAnsi="Times New Roman" w:cs="Times New Roman"/>
          <w:color w:val="000000" w:themeColor="text1"/>
          <w:sz w:val="24"/>
          <w:szCs w:val="24"/>
        </w:rPr>
        <w:t>а</w:t>
      </w:r>
      <w:r w:rsidR="000F55A2" w:rsidRPr="00D751EF">
        <w:rPr>
          <w:rFonts w:ascii="Times New Roman" w:hAnsi="Times New Roman" w:cs="Times New Roman"/>
          <w:color w:val="000000" w:themeColor="text1"/>
          <w:sz w:val="24"/>
          <w:szCs w:val="24"/>
        </w:rPr>
        <w:t>ния тепловой мощности</w:t>
      </w:r>
      <w:r w:rsidR="000F55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62</w:t>
      </w:r>
      <w:r w:rsidR="000F55A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49</w:t>
      </w:r>
      <w:r w:rsidR="000F55A2">
        <w:rPr>
          <w:rFonts w:ascii="Times New Roman" w:hAnsi="Times New Roman" w:cs="Times New Roman"/>
          <w:color w:val="000000" w:themeColor="text1"/>
          <w:sz w:val="24"/>
          <w:szCs w:val="24"/>
        </w:rPr>
        <w:t xml:space="preserve">%. </w:t>
      </w:r>
    </w:p>
    <w:p w:rsidR="000F55A2" w:rsidRPr="00D751EF" w:rsidRDefault="000F55A2" w:rsidP="000F55A2">
      <w:pPr>
        <w:pStyle w:val="ad"/>
        <w:numPr>
          <w:ilvl w:val="0"/>
          <w:numId w:val="24"/>
        </w:numPr>
        <w:spacing w:after="0"/>
        <w:ind w:left="993" w:hanging="284"/>
        <w:jc w:val="both"/>
        <w:rPr>
          <w:rFonts w:ascii="Times New Roman" w:hAnsi="Times New Roman" w:cs="Times New Roman"/>
          <w:color w:val="000000" w:themeColor="text1"/>
          <w:sz w:val="24"/>
          <w:szCs w:val="24"/>
        </w:rPr>
      </w:pPr>
      <w:r w:rsidRPr="00D751EF">
        <w:rPr>
          <w:rFonts w:ascii="Times New Roman" w:hAnsi="Times New Roman" w:cs="Times New Roman"/>
          <w:color w:val="000000" w:themeColor="text1"/>
          <w:sz w:val="24"/>
          <w:szCs w:val="24"/>
        </w:rPr>
        <w:t>БУ-3: 28</w:t>
      </w:r>
      <w:r>
        <w:rPr>
          <w:rFonts w:ascii="Times New Roman" w:hAnsi="Times New Roman" w:cs="Times New Roman"/>
          <w:color w:val="000000" w:themeColor="text1"/>
          <w:sz w:val="24"/>
          <w:szCs w:val="24"/>
        </w:rPr>
        <w:t>,000</w:t>
      </w:r>
      <w:r w:rsidRPr="00D751EF">
        <w:rPr>
          <w:rFonts w:ascii="Times New Roman" w:hAnsi="Times New Roman" w:cs="Times New Roman"/>
          <w:color w:val="000000" w:themeColor="text1"/>
          <w:sz w:val="24"/>
          <w:szCs w:val="24"/>
        </w:rPr>
        <w:t xml:space="preserve"> Гкал/ч, присоединенная нагрузка 0,941 Гкал/ч. Коэффициент использования тепловой мощности</w:t>
      </w:r>
      <w:r>
        <w:rPr>
          <w:rFonts w:ascii="Times New Roman" w:hAnsi="Times New Roman" w:cs="Times New Roman"/>
          <w:color w:val="000000" w:themeColor="text1"/>
          <w:sz w:val="24"/>
          <w:szCs w:val="24"/>
        </w:rPr>
        <w:t xml:space="preserve"> 3,36%.</w:t>
      </w:r>
    </w:p>
    <w:p w:rsidR="000F55A2" w:rsidRDefault="000F55A2" w:rsidP="00360B4B">
      <w:pPr>
        <w:pStyle w:val="3"/>
        <w:spacing w:before="0"/>
        <w:jc w:val="center"/>
        <w:rPr>
          <w:rFonts w:ascii="Times New Roman" w:hAnsi="Times New Roman" w:cs="Times New Roman"/>
          <w:b w:val="0"/>
          <w:i/>
          <w:color w:val="000000" w:themeColor="text1"/>
          <w:sz w:val="24"/>
          <w:szCs w:val="24"/>
        </w:rPr>
      </w:pPr>
      <w:bookmarkStart w:id="40" w:name="_Toc67826609"/>
    </w:p>
    <w:p w:rsidR="00360B4B" w:rsidRPr="00A05BC7" w:rsidRDefault="00360B4B" w:rsidP="00360B4B">
      <w:pPr>
        <w:pStyle w:val="3"/>
        <w:spacing w:before="0"/>
        <w:jc w:val="center"/>
        <w:rPr>
          <w:rFonts w:ascii="Times New Roman" w:hAnsi="Times New Roman" w:cs="Times New Roman"/>
          <w:b w:val="0"/>
          <w:i/>
          <w:color w:val="000000" w:themeColor="text1"/>
          <w:sz w:val="24"/>
          <w:szCs w:val="24"/>
        </w:rPr>
      </w:pPr>
      <w:r w:rsidRPr="00A05BC7">
        <w:rPr>
          <w:rFonts w:ascii="Times New Roman" w:hAnsi="Times New Roman" w:cs="Times New Roman"/>
          <w:b w:val="0"/>
          <w:i/>
          <w:color w:val="000000" w:themeColor="text1"/>
          <w:sz w:val="24"/>
          <w:szCs w:val="24"/>
        </w:rPr>
        <w:t xml:space="preserve">2.3.8 Значения существующей и перспективной тепловой нагрузки потребителей, </w:t>
      </w:r>
      <w:r w:rsidRPr="00A05BC7">
        <w:rPr>
          <w:rFonts w:ascii="Times New Roman" w:hAnsi="Times New Roman" w:cs="Times New Roman"/>
          <w:b w:val="0"/>
          <w:i/>
          <w:color w:val="000000" w:themeColor="text1"/>
          <w:sz w:val="24"/>
          <w:szCs w:val="24"/>
        </w:rPr>
        <w:br/>
        <w:t xml:space="preserve">устанавливаемые </w:t>
      </w:r>
      <w:bookmarkEnd w:id="38"/>
      <w:r w:rsidRPr="00A05BC7">
        <w:rPr>
          <w:rFonts w:ascii="Times New Roman" w:hAnsi="Times New Roman" w:cs="Times New Roman"/>
          <w:b w:val="0"/>
          <w:i/>
          <w:color w:val="000000" w:themeColor="text1"/>
          <w:sz w:val="24"/>
          <w:szCs w:val="24"/>
        </w:rPr>
        <w:t>с учетом расчетной тепловой нагрузки</w:t>
      </w:r>
      <w:bookmarkEnd w:id="39"/>
      <w:bookmarkEnd w:id="40"/>
    </w:p>
    <w:p w:rsidR="0042189B" w:rsidRPr="00A05BC7" w:rsidRDefault="0042189B" w:rsidP="0042189B">
      <w:pPr>
        <w:spacing w:after="0"/>
        <w:rPr>
          <w:rFonts w:ascii="Times New Roman" w:hAnsi="Times New Roman" w:cs="Times New Roman"/>
          <w:color w:val="000000" w:themeColor="text1"/>
          <w:sz w:val="24"/>
          <w:szCs w:val="24"/>
        </w:rPr>
      </w:pPr>
    </w:p>
    <w:p w:rsidR="00360B4B" w:rsidRDefault="000C74FA" w:rsidP="00B55A82">
      <w:pPr>
        <w:autoSpaceDE w:val="0"/>
        <w:autoSpaceDN w:val="0"/>
        <w:adjustRightInd w:val="0"/>
        <w:spacing w:after="0"/>
        <w:ind w:firstLine="709"/>
        <w:jc w:val="both"/>
        <w:rPr>
          <w:rFonts w:ascii="Times New Roman" w:hAnsi="Times New Roman" w:cs="Times New Roman"/>
          <w:color w:val="000000" w:themeColor="text1"/>
          <w:sz w:val="24"/>
          <w:szCs w:val="24"/>
        </w:rPr>
      </w:pPr>
      <w:r w:rsidRPr="00A05BC7">
        <w:rPr>
          <w:rFonts w:ascii="Times New Roman" w:hAnsi="Times New Roman" w:cs="Times New Roman"/>
          <w:color w:val="000000" w:themeColor="text1"/>
          <w:sz w:val="24"/>
          <w:szCs w:val="24"/>
        </w:rPr>
        <w:t>Значения существующей и перспективной тепловой нагрузки потребителей, устанавлива</w:t>
      </w:r>
      <w:r w:rsidRPr="00A05BC7">
        <w:rPr>
          <w:rFonts w:ascii="Times New Roman" w:hAnsi="Times New Roman" w:cs="Times New Roman"/>
          <w:color w:val="000000" w:themeColor="text1"/>
          <w:sz w:val="24"/>
          <w:szCs w:val="24"/>
        </w:rPr>
        <w:t>е</w:t>
      </w:r>
      <w:r w:rsidRPr="00A05BC7">
        <w:rPr>
          <w:rFonts w:ascii="Times New Roman" w:hAnsi="Times New Roman" w:cs="Times New Roman"/>
          <w:color w:val="000000" w:themeColor="text1"/>
          <w:sz w:val="24"/>
          <w:szCs w:val="24"/>
        </w:rPr>
        <w:t xml:space="preserve">мые по договорам теплоснабжения </w:t>
      </w:r>
      <w:r w:rsidR="00547755" w:rsidRPr="00A05BC7">
        <w:rPr>
          <w:rFonts w:ascii="Times New Roman" w:hAnsi="Times New Roman" w:cs="Times New Roman"/>
          <w:color w:val="000000" w:themeColor="text1"/>
          <w:sz w:val="24"/>
          <w:szCs w:val="24"/>
        </w:rPr>
        <w:t xml:space="preserve">между </w:t>
      </w:r>
      <w:r w:rsidRPr="00A05BC7">
        <w:rPr>
          <w:rFonts w:ascii="Times New Roman" w:hAnsi="Times New Roman" w:cs="Times New Roman"/>
          <w:color w:val="000000" w:themeColor="text1"/>
          <w:sz w:val="24"/>
          <w:szCs w:val="24"/>
        </w:rPr>
        <w:t xml:space="preserve">поставщиками тепловой энергии в </w:t>
      </w:r>
      <w:r w:rsidR="006C224A">
        <w:rPr>
          <w:rFonts w:ascii="Times New Roman" w:hAnsi="Times New Roman" w:cs="Times New Roman"/>
          <w:color w:val="000000" w:themeColor="text1"/>
          <w:sz w:val="24"/>
          <w:szCs w:val="24"/>
        </w:rPr>
        <w:t>Мысковский горо</w:t>
      </w:r>
      <w:r w:rsidR="006C224A">
        <w:rPr>
          <w:rFonts w:ascii="Times New Roman" w:hAnsi="Times New Roman" w:cs="Times New Roman"/>
          <w:color w:val="000000" w:themeColor="text1"/>
          <w:sz w:val="24"/>
          <w:szCs w:val="24"/>
        </w:rPr>
        <w:t>д</w:t>
      </w:r>
      <w:r w:rsidR="006C224A">
        <w:rPr>
          <w:rFonts w:ascii="Times New Roman" w:hAnsi="Times New Roman" w:cs="Times New Roman"/>
          <w:color w:val="000000" w:themeColor="text1"/>
          <w:sz w:val="24"/>
          <w:szCs w:val="24"/>
        </w:rPr>
        <w:t>ской округ</w:t>
      </w:r>
      <w:r w:rsidRPr="00A05BC7">
        <w:rPr>
          <w:rFonts w:ascii="Times New Roman" w:hAnsi="Times New Roman" w:cs="Times New Roman"/>
          <w:color w:val="000000" w:themeColor="text1"/>
          <w:sz w:val="24"/>
          <w:szCs w:val="24"/>
        </w:rPr>
        <w:t xml:space="preserve"> и потребителями</w:t>
      </w:r>
      <w:r w:rsidR="00A819F6" w:rsidRPr="00A05BC7">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Мысковского городского округа</w:t>
      </w:r>
      <w:r w:rsidRPr="00A05BC7">
        <w:rPr>
          <w:rFonts w:ascii="Times New Roman" w:hAnsi="Times New Roman" w:cs="Times New Roman"/>
          <w:color w:val="000000" w:themeColor="text1"/>
          <w:sz w:val="24"/>
          <w:szCs w:val="24"/>
        </w:rPr>
        <w:t xml:space="preserve"> представлен</w:t>
      </w:r>
      <w:r w:rsidR="004F47EE" w:rsidRPr="00A05BC7">
        <w:rPr>
          <w:rFonts w:ascii="Times New Roman" w:hAnsi="Times New Roman" w:cs="Times New Roman"/>
          <w:color w:val="000000" w:themeColor="text1"/>
          <w:sz w:val="24"/>
          <w:szCs w:val="24"/>
        </w:rPr>
        <w:t>ы</w:t>
      </w:r>
      <w:r w:rsidR="00AE129A">
        <w:rPr>
          <w:rFonts w:ascii="Times New Roman" w:hAnsi="Times New Roman" w:cs="Times New Roman"/>
          <w:color w:val="000000" w:themeColor="text1"/>
          <w:sz w:val="24"/>
          <w:szCs w:val="24"/>
        </w:rPr>
        <w:t xml:space="preserve"> в таблице 1.1</w:t>
      </w:r>
      <w:r w:rsidR="000E3F25">
        <w:rPr>
          <w:rFonts w:ascii="Times New Roman" w:hAnsi="Times New Roman" w:cs="Times New Roman"/>
          <w:color w:val="000000" w:themeColor="text1"/>
          <w:sz w:val="24"/>
          <w:szCs w:val="24"/>
        </w:rPr>
        <w:t>6</w:t>
      </w:r>
      <w:r w:rsidRPr="00A05BC7">
        <w:rPr>
          <w:rFonts w:ascii="Times New Roman" w:hAnsi="Times New Roman" w:cs="Times New Roman"/>
          <w:color w:val="000000" w:themeColor="text1"/>
          <w:sz w:val="24"/>
          <w:szCs w:val="24"/>
        </w:rPr>
        <w:t>.</w:t>
      </w:r>
    </w:p>
    <w:p w:rsidR="00947796" w:rsidRDefault="00947796" w:rsidP="00215BB4">
      <w:pPr>
        <w:autoSpaceDE w:val="0"/>
        <w:autoSpaceDN w:val="0"/>
        <w:adjustRightInd w:val="0"/>
        <w:spacing w:after="0"/>
        <w:ind w:firstLine="709"/>
        <w:jc w:val="both"/>
        <w:rPr>
          <w:rFonts w:ascii="Times New Roman" w:hAnsi="Times New Roman" w:cs="Times New Roman"/>
          <w:color w:val="000000" w:themeColor="text1"/>
          <w:sz w:val="24"/>
          <w:szCs w:val="24"/>
        </w:rPr>
      </w:pPr>
    </w:p>
    <w:p w:rsidR="000C74FA" w:rsidRDefault="000C74FA" w:rsidP="00215BB4">
      <w:pPr>
        <w:spacing w:after="0"/>
        <w:jc w:val="both"/>
        <w:rPr>
          <w:rFonts w:ascii="Times New Roman" w:hAnsi="Times New Roman" w:cs="Times New Roman"/>
          <w:color w:val="000000" w:themeColor="text1"/>
          <w:sz w:val="24"/>
          <w:szCs w:val="24"/>
        </w:rPr>
      </w:pPr>
      <w:r w:rsidRPr="00A05BC7">
        <w:rPr>
          <w:rFonts w:ascii="Times New Roman" w:hAnsi="Times New Roman" w:cs="Times New Roman"/>
          <w:color w:val="000000" w:themeColor="text1"/>
          <w:sz w:val="24"/>
          <w:szCs w:val="24"/>
        </w:rPr>
        <w:t>Таблица 1.1</w:t>
      </w:r>
      <w:r w:rsidR="000E3F25">
        <w:rPr>
          <w:rFonts w:ascii="Times New Roman" w:hAnsi="Times New Roman" w:cs="Times New Roman"/>
          <w:color w:val="000000" w:themeColor="text1"/>
          <w:sz w:val="24"/>
          <w:szCs w:val="24"/>
        </w:rPr>
        <w:t>6</w:t>
      </w:r>
      <w:r w:rsidRPr="00A05BC7">
        <w:rPr>
          <w:rFonts w:ascii="Times New Roman" w:hAnsi="Times New Roman" w:cs="Times New Roman"/>
          <w:color w:val="000000" w:themeColor="text1"/>
          <w:sz w:val="24"/>
          <w:szCs w:val="24"/>
        </w:rPr>
        <w:t xml:space="preserve"> – Значения существующей и перспективной тепловой нагрузки потребителей, уст</w:t>
      </w:r>
      <w:r w:rsidRPr="00A05BC7">
        <w:rPr>
          <w:rFonts w:ascii="Times New Roman" w:hAnsi="Times New Roman" w:cs="Times New Roman"/>
          <w:color w:val="000000" w:themeColor="text1"/>
          <w:sz w:val="24"/>
          <w:szCs w:val="24"/>
        </w:rPr>
        <w:t>а</w:t>
      </w:r>
      <w:r w:rsidRPr="00A05BC7">
        <w:rPr>
          <w:rFonts w:ascii="Times New Roman" w:hAnsi="Times New Roman" w:cs="Times New Roman"/>
          <w:color w:val="000000" w:themeColor="text1"/>
          <w:sz w:val="24"/>
          <w:szCs w:val="24"/>
        </w:rPr>
        <w:t>навливаемые по договорам теплоснабжения</w:t>
      </w:r>
      <w:r w:rsidR="00A819F6" w:rsidRPr="00165F58">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Мысковского городского округа</w:t>
      </w:r>
      <w:r w:rsidRPr="002249F5">
        <w:rPr>
          <w:rFonts w:ascii="Times New Roman" w:hAnsi="Times New Roman" w:cs="Times New Roman"/>
          <w:color w:val="000000" w:themeColor="text1"/>
          <w:sz w:val="24"/>
          <w:szCs w:val="24"/>
        </w:rPr>
        <w:t xml:space="preserve"> </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06"/>
        <w:gridCol w:w="1225"/>
        <w:gridCol w:w="832"/>
        <w:gridCol w:w="832"/>
        <w:gridCol w:w="832"/>
        <w:gridCol w:w="832"/>
        <w:gridCol w:w="832"/>
        <w:gridCol w:w="832"/>
        <w:gridCol w:w="851"/>
      </w:tblGrid>
      <w:tr w:rsidR="00A05BC7" w:rsidRPr="002249F5" w:rsidTr="006C224A">
        <w:trPr>
          <w:trHeight w:val="340"/>
        </w:trPr>
        <w:tc>
          <w:tcPr>
            <w:tcW w:w="1526" w:type="pct"/>
            <w:vMerge w:val="restart"/>
            <w:vAlign w:val="center"/>
          </w:tcPr>
          <w:p w:rsidR="00A05BC7" w:rsidRPr="002249F5" w:rsidRDefault="00A05BC7" w:rsidP="00A05BC7">
            <w:pPr>
              <w:pStyle w:val="Default"/>
              <w:ind w:left="-107" w:right="-108" w:firstLine="107"/>
              <w:jc w:val="center"/>
              <w:rPr>
                <w:b/>
                <w:color w:val="000000" w:themeColor="text1"/>
                <w:sz w:val="22"/>
              </w:rPr>
            </w:pPr>
            <w:r w:rsidRPr="002249F5">
              <w:rPr>
                <w:b/>
                <w:color w:val="000000" w:themeColor="text1"/>
                <w:sz w:val="22"/>
              </w:rPr>
              <w:t>Источник теплоснабжения</w:t>
            </w:r>
          </w:p>
        </w:tc>
        <w:tc>
          <w:tcPr>
            <w:tcW w:w="3474" w:type="pct"/>
            <w:gridSpan w:val="8"/>
            <w:vAlign w:val="center"/>
          </w:tcPr>
          <w:p w:rsidR="00A05BC7" w:rsidRPr="00A05BC7" w:rsidRDefault="00A05BC7" w:rsidP="00A05BC7">
            <w:pPr>
              <w:pStyle w:val="Default"/>
              <w:ind w:right="37"/>
              <w:jc w:val="center"/>
              <w:rPr>
                <w:b/>
                <w:color w:val="000000" w:themeColor="text1"/>
                <w:sz w:val="22"/>
                <w:szCs w:val="22"/>
              </w:rPr>
            </w:pPr>
            <w:r w:rsidRPr="00A05BC7">
              <w:rPr>
                <w:b/>
                <w:color w:val="000000" w:themeColor="text1"/>
                <w:sz w:val="22"/>
                <w:szCs w:val="22"/>
              </w:rPr>
              <w:t>Тепловая нагрузка потребителей, Гкал/час</w:t>
            </w:r>
          </w:p>
        </w:tc>
      </w:tr>
      <w:tr w:rsidR="00A05BC7" w:rsidRPr="002249F5" w:rsidTr="006C224A">
        <w:trPr>
          <w:trHeight w:val="340"/>
        </w:trPr>
        <w:tc>
          <w:tcPr>
            <w:tcW w:w="1526" w:type="pct"/>
            <w:vMerge/>
            <w:vAlign w:val="center"/>
          </w:tcPr>
          <w:p w:rsidR="00A05BC7" w:rsidRPr="002249F5" w:rsidRDefault="00A05BC7" w:rsidP="00ED3CF3">
            <w:pPr>
              <w:pStyle w:val="Default"/>
              <w:ind w:left="-107" w:right="-108" w:firstLine="107"/>
              <w:jc w:val="center"/>
              <w:rPr>
                <w:b/>
                <w:color w:val="000000" w:themeColor="text1"/>
                <w:sz w:val="22"/>
              </w:rPr>
            </w:pPr>
          </w:p>
        </w:tc>
        <w:tc>
          <w:tcPr>
            <w:tcW w:w="602" w:type="pct"/>
            <w:vMerge w:val="restart"/>
            <w:vAlign w:val="center"/>
          </w:tcPr>
          <w:p w:rsidR="00A05BC7" w:rsidRPr="002249F5" w:rsidRDefault="00A05BC7" w:rsidP="00ED3CF3">
            <w:pPr>
              <w:pStyle w:val="Default"/>
              <w:ind w:left="-107" w:right="-108" w:hanging="55"/>
              <w:jc w:val="center"/>
              <w:rPr>
                <w:b/>
                <w:color w:val="000000" w:themeColor="text1"/>
                <w:sz w:val="22"/>
              </w:rPr>
            </w:pPr>
            <w:r w:rsidRPr="002249F5">
              <w:rPr>
                <w:b/>
                <w:color w:val="000000" w:themeColor="text1"/>
                <w:sz w:val="22"/>
              </w:rPr>
              <w:t>Существу</w:t>
            </w:r>
          </w:p>
          <w:p w:rsidR="00A05BC7" w:rsidRPr="002249F5" w:rsidRDefault="00A05BC7" w:rsidP="00ED3CF3">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A05BC7" w:rsidRPr="002249F5" w:rsidRDefault="00BD78FF" w:rsidP="00ED3CF3">
            <w:pPr>
              <w:spacing w:after="0"/>
              <w:jc w:val="center"/>
              <w:rPr>
                <w:b/>
                <w:color w:val="000000" w:themeColor="text1"/>
              </w:rPr>
            </w:pPr>
            <w:r>
              <w:rPr>
                <w:rFonts w:ascii="Times New Roman" w:hAnsi="Times New Roman" w:cs="Times New Roman"/>
                <w:b/>
                <w:color w:val="000000" w:themeColor="text1"/>
              </w:rPr>
              <w:t>2020</w:t>
            </w:r>
          </w:p>
        </w:tc>
        <w:tc>
          <w:tcPr>
            <w:tcW w:w="2873" w:type="pct"/>
            <w:gridSpan w:val="7"/>
            <w:vAlign w:val="center"/>
          </w:tcPr>
          <w:p w:rsidR="00A05BC7" w:rsidRPr="002249F5" w:rsidRDefault="00A05BC7" w:rsidP="00ED3CF3">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154240" w:rsidRPr="002249F5" w:rsidTr="006C224A">
        <w:trPr>
          <w:trHeight w:val="340"/>
        </w:trPr>
        <w:tc>
          <w:tcPr>
            <w:tcW w:w="1526" w:type="pct"/>
            <w:vMerge/>
            <w:vAlign w:val="center"/>
          </w:tcPr>
          <w:p w:rsidR="00154240" w:rsidRPr="002249F5" w:rsidRDefault="00154240" w:rsidP="00154240">
            <w:pPr>
              <w:pStyle w:val="Default"/>
              <w:ind w:left="-107" w:right="-108" w:firstLine="107"/>
              <w:jc w:val="center"/>
              <w:rPr>
                <w:b/>
                <w:color w:val="000000" w:themeColor="text1"/>
                <w:sz w:val="22"/>
              </w:rPr>
            </w:pPr>
          </w:p>
        </w:tc>
        <w:tc>
          <w:tcPr>
            <w:tcW w:w="602" w:type="pct"/>
            <w:vMerge/>
            <w:vAlign w:val="center"/>
          </w:tcPr>
          <w:p w:rsidR="00154240" w:rsidRPr="002249F5" w:rsidRDefault="00154240" w:rsidP="00154240">
            <w:pPr>
              <w:spacing w:after="0"/>
              <w:jc w:val="center"/>
              <w:rPr>
                <w:rFonts w:ascii="Times New Roman" w:hAnsi="Times New Roman" w:cs="Times New Roman"/>
                <w:b/>
                <w:color w:val="000000" w:themeColor="text1"/>
              </w:rPr>
            </w:pPr>
          </w:p>
        </w:tc>
        <w:tc>
          <w:tcPr>
            <w:tcW w:w="409"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2021</w:t>
            </w:r>
          </w:p>
        </w:tc>
        <w:tc>
          <w:tcPr>
            <w:tcW w:w="409"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2022</w:t>
            </w:r>
          </w:p>
        </w:tc>
        <w:tc>
          <w:tcPr>
            <w:tcW w:w="409"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2023</w:t>
            </w:r>
          </w:p>
        </w:tc>
        <w:tc>
          <w:tcPr>
            <w:tcW w:w="409"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2024</w:t>
            </w:r>
          </w:p>
        </w:tc>
        <w:tc>
          <w:tcPr>
            <w:tcW w:w="409"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2025</w:t>
            </w:r>
          </w:p>
        </w:tc>
        <w:tc>
          <w:tcPr>
            <w:tcW w:w="409"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2026-</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2028</w:t>
            </w:r>
          </w:p>
        </w:tc>
        <w:tc>
          <w:tcPr>
            <w:tcW w:w="418"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2029</w:t>
            </w:r>
            <w:r w:rsidRPr="00BB2B20">
              <w:rPr>
                <w:rFonts w:ascii="Times New Roman" w:hAnsi="Times New Roman" w:cs="Times New Roman"/>
                <w:b/>
                <w:color w:val="000000" w:themeColor="text1"/>
              </w:rPr>
              <w:t>-</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2033</w:t>
            </w:r>
          </w:p>
        </w:tc>
      </w:tr>
      <w:tr w:rsidR="00A87056" w:rsidRPr="002249F5" w:rsidTr="006C224A">
        <w:trPr>
          <w:trHeight w:val="556"/>
        </w:trPr>
        <w:tc>
          <w:tcPr>
            <w:tcW w:w="1526" w:type="pct"/>
            <w:vAlign w:val="center"/>
          </w:tcPr>
          <w:p w:rsidR="00A87056" w:rsidRDefault="00A87056" w:rsidP="00A87056">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 xml:space="preserve">Томь-Усинская ГРЭС </w:t>
            </w:r>
          </w:p>
          <w:p w:rsidR="00A87056" w:rsidRPr="006C224A" w:rsidRDefault="00A87056" w:rsidP="00A87056">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АО "Кузбассэнерго"</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A87056" w:rsidRPr="00A87056" w:rsidRDefault="00A87056" w:rsidP="00A87056">
            <w:pPr>
              <w:spacing w:after="0"/>
              <w:jc w:val="center"/>
              <w:rPr>
                <w:rFonts w:ascii="Times New Roman" w:hAnsi="Times New Roman" w:cs="Times New Roman"/>
                <w:color w:val="000000" w:themeColor="text1"/>
                <w:spacing w:val="-10"/>
              </w:rPr>
            </w:pPr>
            <w:r w:rsidRPr="00A87056">
              <w:rPr>
                <w:rFonts w:ascii="Times New Roman" w:hAnsi="Times New Roman" w:cs="Times New Roman"/>
                <w:color w:val="000000" w:themeColor="text1"/>
                <w:spacing w:val="-10"/>
              </w:rPr>
              <w:t>97,320</w:t>
            </w:r>
          </w:p>
        </w:tc>
        <w:tc>
          <w:tcPr>
            <w:tcW w:w="409" w:type="pct"/>
            <w:tcBorders>
              <w:top w:val="single" w:sz="4" w:space="0" w:color="auto"/>
              <w:left w:val="nil"/>
              <w:bottom w:val="single" w:sz="4" w:space="0" w:color="auto"/>
              <w:right w:val="single" w:sz="4" w:space="0" w:color="auto"/>
            </w:tcBorders>
            <w:shd w:val="clear" w:color="auto" w:fill="auto"/>
            <w:vAlign w:val="center"/>
          </w:tcPr>
          <w:p w:rsidR="00A87056" w:rsidRPr="00A87056" w:rsidRDefault="00A87056" w:rsidP="00A87056">
            <w:pPr>
              <w:spacing w:after="0"/>
              <w:jc w:val="center"/>
              <w:rPr>
                <w:rFonts w:ascii="Times New Roman" w:hAnsi="Times New Roman" w:cs="Times New Roman"/>
                <w:color w:val="000000" w:themeColor="text1"/>
                <w:spacing w:val="-10"/>
              </w:rPr>
            </w:pPr>
            <w:r w:rsidRPr="00A87056">
              <w:rPr>
                <w:rFonts w:ascii="Times New Roman" w:hAnsi="Times New Roman" w:cs="Times New Roman"/>
                <w:color w:val="000000" w:themeColor="text1"/>
                <w:spacing w:val="-10"/>
              </w:rPr>
              <w:t>97,992</w:t>
            </w:r>
          </w:p>
        </w:tc>
        <w:tc>
          <w:tcPr>
            <w:tcW w:w="409" w:type="pct"/>
            <w:tcBorders>
              <w:top w:val="single" w:sz="4" w:space="0" w:color="auto"/>
              <w:left w:val="nil"/>
              <w:bottom w:val="single" w:sz="4" w:space="0" w:color="auto"/>
              <w:right w:val="single" w:sz="4" w:space="0" w:color="auto"/>
            </w:tcBorders>
            <w:shd w:val="clear" w:color="auto" w:fill="auto"/>
            <w:vAlign w:val="center"/>
          </w:tcPr>
          <w:p w:rsidR="00A87056" w:rsidRPr="00A87056" w:rsidRDefault="00A87056" w:rsidP="00A87056">
            <w:pPr>
              <w:spacing w:after="0"/>
              <w:jc w:val="center"/>
              <w:rPr>
                <w:rFonts w:ascii="Times New Roman" w:hAnsi="Times New Roman" w:cs="Times New Roman"/>
                <w:color w:val="000000" w:themeColor="text1"/>
                <w:spacing w:val="-10"/>
              </w:rPr>
            </w:pPr>
            <w:r w:rsidRPr="00A87056">
              <w:rPr>
                <w:rFonts w:ascii="Times New Roman" w:hAnsi="Times New Roman" w:cs="Times New Roman"/>
                <w:color w:val="000000" w:themeColor="text1"/>
                <w:spacing w:val="-10"/>
              </w:rPr>
              <w:t>98,505</w:t>
            </w:r>
          </w:p>
        </w:tc>
        <w:tc>
          <w:tcPr>
            <w:tcW w:w="409" w:type="pct"/>
            <w:tcBorders>
              <w:top w:val="single" w:sz="4" w:space="0" w:color="auto"/>
              <w:left w:val="nil"/>
              <w:bottom w:val="single" w:sz="4" w:space="0" w:color="auto"/>
              <w:right w:val="single" w:sz="4" w:space="0" w:color="auto"/>
            </w:tcBorders>
            <w:shd w:val="clear" w:color="auto" w:fill="auto"/>
            <w:vAlign w:val="center"/>
          </w:tcPr>
          <w:p w:rsidR="00A87056" w:rsidRPr="00A87056" w:rsidRDefault="00A87056" w:rsidP="00A87056">
            <w:pPr>
              <w:spacing w:after="0"/>
              <w:jc w:val="center"/>
              <w:rPr>
                <w:rFonts w:ascii="Times New Roman" w:hAnsi="Times New Roman" w:cs="Times New Roman"/>
                <w:color w:val="000000" w:themeColor="text1"/>
                <w:spacing w:val="-10"/>
              </w:rPr>
            </w:pPr>
            <w:r w:rsidRPr="00A87056">
              <w:rPr>
                <w:rFonts w:ascii="Times New Roman" w:hAnsi="Times New Roman" w:cs="Times New Roman"/>
                <w:color w:val="000000" w:themeColor="text1"/>
                <w:spacing w:val="-10"/>
              </w:rPr>
              <w:t>99,239</w:t>
            </w:r>
          </w:p>
        </w:tc>
        <w:tc>
          <w:tcPr>
            <w:tcW w:w="409" w:type="pct"/>
            <w:tcBorders>
              <w:top w:val="single" w:sz="4" w:space="0" w:color="auto"/>
              <w:left w:val="nil"/>
              <w:bottom w:val="single" w:sz="4" w:space="0" w:color="auto"/>
              <w:right w:val="single" w:sz="4" w:space="0" w:color="auto"/>
            </w:tcBorders>
            <w:shd w:val="clear" w:color="auto" w:fill="auto"/>
            <w:vAlign w:val="center"/>
          </w:tcPr>
          <w:p w:rsidR="00A87056" w:rsidRPr="00A87056" w:rsidRDefault="00A87056" w:rsidP="00A87056">
            <w:pPr>
              <w:spacing w:after="0"/>
              <w:jc w:val="center"/>
              <w:rPr>
                <w:rFonts w:ascii="Times New Roman" w:hAnsi="Times New Roman" w:cs="Times New Roman"/>
                <w:color w:val="000000" w:themeColor="text1"/>
                <w:spacing w:val="-10"/>
              </w:rPr>
            </w:pPr>
            <w:r w:rsidRPr="00A87056">
              <w:rPr>
                <w:rFonts w:ascii="Times New Roman" w:hAnsi="Times New Roman" w:cs="Times New Roman"/>
                <w:color w:val="000000" w:themeColor="text1"/>
                <w:spacing w:val="-10"/>
              </w:rPr>
              <w:t>99,811</w:t>
            </w:r>
          </w:p>
        </w:tc>
        <w:tc>
          <w:tcPr>
            <w:tcW w:w="409" w:type="pct"/>
            <w:tcBorders>
              <w:top w:val="single" w:sz="4" w:space="0" w:color="auto"/>
              <w:left w:val="nil"/>
              <w:bottom w:val="single" w:sz="4" w:space="0" w:color="auto"/>
              <w:right w:val="single" w:sz="4" w:space="0" w:color="auto"/>
            </w:tcBorders>
            <w:shd w:val="clear" w:color="auto" w:fill="auto"/>
            <w:vAlign w:val="center"/>
          </w:tcPr>
          <w:p w:rsidR="00A87056" w:rsidRPr="00A87056" w:rsidRDefault="00A87056" w:rsidP="00A87056">
            <w:pPr>
              <w:spacing w:after="0"/>
              <w:jc w:val="center"/>
              <w:rPr>
                <w:rFonts w:ascii="Times New Roman" w:hAnsi="Times New Roman" w:cs="Times New Roman"/>
                <w:color w:val="000000" w:themeColor="text1"/>
                <w:spacing w:val="-10"/>
              </w:rPr>
            </w:pPr>
            <w:r w:rsidRPr="00A87056">
              <w:rPr>
                <w:rFonts w:ascii="Times New Roman" w:hAnsi="Times New Roman" w:cs="Times New Roman"/>
                <w:color w:val="000000" w:themeColor="text1"/>
                <w:spacing w:val="-10"/>
              </w:rPr>
              <w:t>100,467</w:t>
            </w:r>
          </w:p>
        </w:tc>
        <w:tc>
          <w:tcPr>
            <w:tcW w:w="409" w:type="pct"/>
            <w:tcBorders>
              <w:top w:val="single" w:sz="4" w:space="0" w:color="auto"/>
              <w:left w:val="nil"/>
              <w:bottom w:val="single" w:sz="4" w:space="0" w:color="auto"/>
              <w:right w:val="single" w:sz="4" w:space="0" w:color="auto"/>
            </w:tcBorders>
            <w:shd w:val="clear" w:color="auto" w:fill="auto"/>
            <w:vAlign w:val="center"/>
          </w:tcPr>
          <w:p w:rsidR="00A87056" w:rsidRPr="00A87056" w:rsidRDefault="00A87056" w:rsidP="00A87056">
            <w:pPr>
              <w:spacing w:after="0"/>
              <w:jc w:val="center"/>
              <w:rPr>
                <w:rFonts w:ascii="Times New Roman" w:hAnsi="Times New Roman" w:cs="Times New Roman"/>
                <w:color w:val="000000" w:themeColor="text1"/>
                <w:spacing w:val="-10"/>
              </w:rPr>
            </w:pPr>
            <w:r w:rsidRPr="00A87056">
              <w:rPr>
                <w:rFonts w:ascii="Times New Roman" w:hAnsi="Times New Roman" w:cs="Times New Roman"/>
                <w:color w:val="000000" w:themeColor="text1"/>
                <w:spacing w:val="-10"/>
              </w:rPr>
              <w:t>102,669</w:t>
            </w:r>
          </w:p>
        </w:tc>
        <w:tc>
          <w:tcPr>
            <w:tcW w:w="418" w:type="pct"/>
            <w:tcBorders>
              <w:top w:val="single" w:sz="4" w:space="0" w:color="auto"/>
              <w:left w:val="nil"/>
              <w:bottom w:val="single" w:sz="4" w:space="0" w:color="auto"/>
              <w:right w:val="single" w:sz="4" w:space="0" w:color="auto"/>
            </w:tcBorders>
            <w:shd w:val="clear" w:color="auto" w:fill="auto"/>
            <w:vAlign w:val="center"/>
          </w:tcPr>
          <w:p w:rsidR="00A87056" w:rsidRPr="00A87056" w:rsidRDefault="00A87056" w:rsidP="00A87056">
            <w:pPr>
              <w:spacing w:after="0"/>
              <w:jc w:val="center"/>
              <w:rPr>
                <w:rFonts w:ascii="Times New Roman" w:hAnsi="Times New Roman" w:cs="Times New Roman"/>
                <w:color w:val="000000" w:themeColor="text1"/>
                <w:spacing w:val="-10"/>
              </w:rPr>
            </w:pPr>
            <w:r w:rsidRPr="00A87056">
              <w:rPr>
                <w:rFonts w:ascii="Times New Roman" w:hAnsi="Times New Roman" w:cs="Times New Roman"/>
                <w:color w:val="000000" w:themeColor="text1"/>
                <w:spacing w:val="-10"/>
              </w:rPr>
              <w:t>102,669</w:t>
            </w:r>
          </w:p>
        </w:tc>
      </w:tr>
      <w:tr w:rsidR="00913369" w:rsidRPr="002249F5" w:rsidTr="006C224A">
        <w:trPr>
          <w:trHeight w:val="556"/>
        </w:trPr>
        <w:tc>
          <w:tcPr>
            <w:tcW w:w="1526" w:type="pct"/>
            <w:vAlign w:val="center"/>
          </w:tcPr>
          <w:p w:rsidR="00913369" w:rsidRPr="006C224A" w:rsidRDefault="00913369" w:rsidP="0091336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Pr="006C224A">
              <w:rPr>
                <w:rFonts w:ascii="Times New Roman" w:hAnsi="Times New Roman" w:cs="Times New Roman"/>
                <w:color w:val="000000" w:themeColor="text1"/>
              </w:rPr>
              <w:t>Котельная ООО "ТК"</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913369" w:rsidRPr="00913369" w:rsidRDefault="00F0094A" w:rsidP="00913369">
            <w:pPr>
              <w:spacing w:after="0" w:line="240"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30,277</w:t>
            </w:r>
          </w:p>
        </w:tc>
        <w:tc>
          <w:tcPr>
            <w:tcW w:w="409" w:type="pct"/>
            <w:tcBorders>
              <w:top w:val="single" w:sz="4" w:space="0" w:color="auto"/>
              <w:left w:val="nil"/>
              <w:bottom w:val="single" w:sz="4" w:space="0" w:color="auto"/>
              <w:right w:val="single" w:sz="4" w:space="0" w:color="auto"/>
            </w:tcBorders>
            <w:shd w:val="clear" w:color="auto" w:fill="auto"/>
            <w:vAlign w:val="center"/>
          </w:tcPr>
          <w:p w:rsidR="00913369" w:rsidRPr="00913369" w:rsidRDefault="00913369" w:rsidP="00913369">
            <w:pPr>
              <w:spacing w:after="0" w:line="240" w:lineRule="auto"/>
              <w:jc w:val="center"/>
              <w:rPr>
                <w:rFonts w:ascii="Times New Roman" w:hAnsi="Times New Roman" w:cs="Times New Roman"/>
                <w:color w:val="000000" w:themeColor="text1"/>
                <w:spacing w:val="-10"/>
              </w:rPr>
            </w:pPr>
            <w:r w:rsidRPr="00913369">
              <w:rPr>
                <w:rFonts w:ascii="Times New Roman" w:hAnsi="Times New Roman" w:cs="Times New Roman"/>
                <w:color w:val="000000" w:themeColor="text1"/>
                <w:spacing w:val="-10"/>
              </w:rPr>
              <w:t>31,590</w:t>
            </w:r>
          </w:p>
        </w:tc>
        <w:tc>
          <w:tcPr>
            <w:tcW w:w="409" w:type="pct"/>
            <w:tcBorders>
              <w:top w:val="single" w:sz="4" w:space="0" w:color="auto"/>
              <w:left w:val="nil"/>
              <w:bottom w:val="single" w:sz="4" w:space="0" w:color="auto"/>
              <w:right w:val="single" w:sz="4" w:space="0" w:color="auto"/>
            </w:tcBorders>
            <w:shd w:val="clear" w:color="auto" w:fill="auto"/>
            <w:vAlign w:val="center"/>
          </w:tcPr>
          <w:p w:rsidR="00913369" w:rsidRPr="00913369" w:rsidRDefault="00F0094A" w:rsidP="00913369">
            <w:pPr>
              <w:spacing w:after="0" w:line="240"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30,277</w:t>
            </w:r>
          </w:p>
        </w:tc>
        <w:tc>
          <w:tcPr>
            <w:tcW w:w="409" w:type="pct"/>
            <w:tcBorders>
              <w:top w:val="single" w:sz="4" w:space="0" w:color="auto"/>
              <w:left w:val="nil"/>
              <w:bottom w:val="single" w:sz="4" w:space="0" w:color="auto"/>
              <w:right w:val="single" w:sz="4" w:space="0" w:color="auto"/>
            </w:tcBorders>
            <w:shd w:val="clear" w:color="auto" w:fill="auto"/>
            <w:vAlign w:val="center"/>
          </w:tcPr>
          <w:p w:rsidR="00913369" w:rsidRPr="00913369" w:rsidRDefault="00F0094A" w:rsidP="00913369">
            <w:pPr>
              <w:spacing w:after="0" w:line="240"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30,277</w:t>
            </w:r>
          </w:p>
        </w:tc>
        <w:tc>
          <w:tcPr>
            <w:tcW w:w="409" w:type="pct"/>
            <w:tcBorders>
              <w:top w:val="single" w:sz="4" w:space="0" w:color="auto"/>
              <w:left w:val="nil"/>
              <w:bottom w:val="single" w:sz="4" w:space="0" w:color="auto"/>
              <w:right w:val="single" w:sz="4" w:space="0" w:color="auto"/>
            </w:tcBorders>
            <w:shd w:val="clear" w:color="auto" w:fill="auto"/>
            <w:vAlign w:val="center"/>
          </w:tcPr>
          <w:p w:rsidR="00913369" w:rsidRPr="00913369" w:rsidRDefault="00F0094A" w:rsidP="00913369">
            <w:pPr>
              <w:spacing w:after="0" w:line="240"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30,277</w:t>
            </w:r>
          </w:p>
        </w:tc>
        <w:tc>
          <w:tcPr>
            <w:tcW w:w="409" w:type="pct"/>
            <w:tcBorders>
              <w:top w:val="single" w:sz="4" w:space="0" w:color="auto"/>
              <w:left w:val="nil"/>
              <w:bottom w:val="single" w:sz="4" w:space="0" w:color="auto"/>
              <w:right w:val="single" w:sz="4" w:space="0" w:color="auto"/>
            </w:tcBorders>
            <w:shd w:val="clear" w:color="auto" w:fill="auto"/>
            <w:vAlign w:val="center"/>
          </w:tcPr>
          <w:p w:rsidR="00913369" w:rsidRPr="00913369" w:rsidRDefault="00F0094A" w:rsidP="00913369">
            <w:pPr>
              <w:spacing w:after="0" w:line="240"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30,277</w:t>
            </w:r>
          </w:p>
        </w:tc>
        <w:tc>
          <w:tcPr>
            <w:tcW w:w="409" w:type="pct"/>
            <w:tcBorders>
              <w:top w:val="single" w:sz="4" w:space="0" w:color="auto"/>
              <w:left w:val="nil"/>
              <w:bottom w:val="single" w:sz="4" w:space="0" w:color="auto"/>
              <w:right w:val="single" w:sz="4" w:space="0" w:color="auto"/>
            </w:tcBorders>
            <w:shd w:val="clear" w:color="auto" w:fill="auto"/>
            <w:vAlign w:val="center"/>
          </w:tcPr>
          <w:p w:rsidR="00913369" w:rsidRPr="00913369" w:rsidRDefault="00913369" w:rsidP="00913369">
            <w:pPr>
              <w:spacing w:after="0" w:line="240" w:lineRule="auto"/>
              <w:jc w:val="center"/>
              <w:rPr>
                <w:rFonts w:ascii="Times New Roman" w:hAnsi="Times New Roman" w:cs="Times New Roman"/>
                <w:color w:val="000000" w:themeColor="text1"/>
                <w:spacing w:val="-10"/>
              </w:rPr>
            </w:pPr>
            <w:r w:rsidRPr="00913369">
              <w:rPr>
                <w:rFonts w:ascii="Times New Roman" w:hAnsi="Times New Roman" w:cs="Times New Roman"/>
                <w:color w:val="000000" w:themeColor="text1"/>
                <w:spacing w:val="-10"/>
              </w:rPr>
              <w:t>33,970</w:t>
            </w:r>
          </w:p>
        </w:tc>
        <w:tc>
          <w:tcPr>
            <w:tcW w:w="418" w:type="pct"/>
            <w:tcBorders>
              <w:top w:val="single" w:sz="4" w:space="0" w:color="auto"/>
              <w:left w:val="nil"/>
              <w:bottom w:val="single" w:sz="4" w:space="0" w:color="auto"/>
              <w:right w:val="single" w:sz="4" w:space="0" w:color="auto"/>
            </w:tcBorders>
            <w:shd w:val="clear" w:color="auto" w:fill="auto"/>
            <w:vAlign w:val="center"/>
          </w:tcPr>
          <w:p w:rsidR="00913369" w:rsidRPr="00913369" w:rsidRDefault="00913369" w:rsidP="00913369">
            <w:pPr>
              <w:spacing w:after="0" w:line="240" w:lineRule="auto"/>
              <w:jc w:val="center"/>
              <w:rPr>
                <w:rFonts w:ascii="Times New Roman" w:hAnsi="Times New Roman" w:cs="Times New Roman"/>
                <w:color w:val="000000" w:themeColor="text1"/>
                <w:spacing w:val="-10"/>
              </w:rPr>
            </w:pPr>
            <w:r w:rsidRPr="00913369">
              <w:rPr>
                <w:rFonts w:ascii="Times New Roman" w:hAnsi="Times New Roman" w:cs="Times New Roman"/>
                <w:color w:val="000000" w:themeColor="text1"/>
                <w:spacing w:val="-10"/>
              </w:rPr>
              <w:t>33,970</w:t>
            </w:r>
          </w:p>
        </w:tc>
      </w:tr>
      <w:tr w:rsidR="006455CB" w:rsidRPr="002249F5" w:rsidTr="006C224A">
        <w:trPr>
          <w:trHeight w:val="556"/>
        </w:trPr>
        <w:tc>
          <w:tcPr>
            <w:tcW w:w="1526" w:type="pct"/>
            <w:vAlign w:val="center"/>
          </w:tcPr>
          <w:p w:rsidR="006455CB" w:rsidRPr="006C224A" w:rsidRDefault="006455CB" w:rsidP="006455CB">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Котельная №1 п. Ключевой МУП "ТХМ"</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6455CB" w:rsidRPr="006455CB" w:rsidRDefault="006455CB" w:rsidP="006455CB">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13,072</w:t>
            </w:r>
          </w:p>
        </w:tc>
        <w:tc>
          <w:tcPr>
            <w:tcW w:w="409" w:type="pct"/>
            <w:tcBorders>
              <w:top w:val="single" w:sz="4" w:space="0" w:color="auto"/>
              <w:left w:val="nil"/>
              <w:bottom w:val="single" w:sz="4" w:space="0" w:color="auto"/>
              <w:right w:val="single" w:sz="4" w:space="0" w:color="auto"/>
            </w:tcBorders>
            <w:shd w:val="clear" w:color="auto" w:fill="auto"/>
            <w:vAlign w:val="center"/>
          </w:tcPr>
          <w:p w:rsidR="006455CB" w:rsidRPr="006455CB" w:rsidRDefault="006455CB" w:rsidP="006455CB">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13,198</w:t>
            </w:r>
          </w:p>
        </w:tc>
        <w:tc>
          <w:tcPr>
            <w:tcW w:w="409" w:type="pct"/>
            <w:tcBorders>
              <w:top w:val="single" w:sz="4" w:space="0" w:color="auto"/>
              <w:left w:val="nil"/>
              <w:bottom w:val="single" w:sz="4" w:space="0" w:color="auto"/>
              <w:right w:val="single" w:sz="4" w:space="0" w:color="auto"/>
            </w:tcBorders>
            <w:shd w:val="clear" w:color="auto" w:fill="auto"/>
            <w:vAlign w:val="center"/>
          </w:tcPr>
          <w:p w:rsidR="006455CB" w:rsidRPr="006455CB" w:rsidRDefault="006455CB" w:rsidP="006455CB">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13,255</w:t>
            </w:r>
          </w:p>
        </w:tc>
        <w:tc>
          <w:tcPr>
            <w:tcW w:w="409" w:type="pct"/>
            <w:tcBorders>
              <w:top w:val="single" w:sz="4" w:space="0" w:color="auto"/>
              <w:left w:val="nil"/>
              <w:bottom w:val="single" w:sz="4" w:space="0" w:color="auto"/>
              <w:right w:val="single" w:sz="4" w:space="0" w:color="auto"/>
            </w:tcBorders>
            <w:shd w:val="clear" w:color="auto" w:fill="auto"/>
            <w:vAlign w:val="center"/>
          </w:tcPr>
          <w:p w:rsidR="006455CB" w:rsidRPr="006455CB" w:rsidRDefault="006455CB" w:rsidP="006455CB">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13,255</w:t>
            </w:r>
          </w:p>
        </w:tc>
        <w:tc>
          <w:tcPr>
            <w:tcW w:w="409" w:type="pct"/>
            <w:tcBorders>
              <w:top w:val="single" w:sz="4" w:space="0" w:color="auto"/>
              <w:left w:val="nil"/>
              <w:bottom w:val="single" w:sz="4" w:space="0" w:color="auto"/>
              <w:right w:val="single" w:sz="4" w:space="0" w:color="auto"/>
            </w:tcBorders>
            <w:shd w:val="clear" w:color="auto" w:fill="auto"/>
            <w:vAlign w:val="center"/>
          </w:tcPr>
          <w:p w:rsidR="006455CB" w:rsidRPr="006455CB" w:rsidRDefault="006455CB" w:rsidP="006455CB">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13,255</w:t>
            </w:r>
          </w:p>
        </w:tc>
        <w:tc>
          <w:tcPr>
            <w:tcW w:w="409" w:type="pct"/>
            <w:tcBorders>
              <w:top w:val="single" w:sz="4" w:space="0" w:color="auto"/>
              <w:left w:val="nil"/>
              <w:bottom w:val="single" w:sz="4" w:space="0" w:color="auto"/>
              <w:right w:val="single" w:sz="4" w:space="0" w:color="auto"/>
            </w:tcBorders>
            <w:shd w:val="clear" w:color="auto" w:fill="auto"/>
            <w:vAlign w:val="center"/>
          </w:tcPr>
          <w:p w:rsidR="006455CB" w:rsidRPr="006455CB" w:rsidRDefault="006455CB" w:rsidP="006455CB">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13,255</w:t>
            </w:r>
          </w:p>
        </w:tc>
        <w:tc>
          <w:tcPr>
            <w:tcW w:w="409" w:type="pct"/>
            <w:tcBorders>
              <w:top w:val="single" w:sz="4" w:space="0" w:color="auto"/>
              <w:left w:val="nil"/>
              <w:bottom w:val="single" w:sz="4" w:space="0" w:color="auto"/>
              <w:right w:val="single" w:sz="4" w:space="0" w:color="auto"/>
            </w:tcBorders>
            <w:shd w:val="clear" w:color="auto" w:fill="auto"/>
            <w:vAlign w:val="center"/>
          </w:tcPr>
          <w:p w:rsidR="006455CB" w:rsidRPr="006455CB" w:rsidRDefault="006455CB" w:rsidP="006455CB">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14,447</w:t>
            </w:r>
          </w:p>
        </w:tc>
        <w:tc>
          <w:tcPr>
            <w:tcW w:w="418" w:type="pct"/>
            <w:tcBorders>
              <w:top w:val="single" w:sz="4" w:space="0" w:color="auto"/>
              <w:left w:val="nil"/>
              <w:bottom w:val="single" w:sz="4" w:space="0" w:color="auto"/>
              <w:right w:val="single" w:sz="4" w:space="0" w:color="auto"/>
            </w:tcBorders>
            <w:shd w:val="clear" w:color="auto" w:fill="auto"/>
            <w:vAlign w:val="center"/>
          </w:tcPr>
          <w:p w:rsidR="006455CB" w:rsidRPr="006455CB" w:rsidRDefault="006455CB" w:rsidP="006455CB">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14,447</w:t>
            </w:r>
          </w:p>
        </w:tc>
      </w:tr>
      <w:tr w:rsidR="006455CB" w:rsidRPr="002249F5" w:rsidTr="006C224A">
        <w:trPr>
          <w:trHeight w:val="556"/>
        </w:trPr>
        <w:tc>
          <w:tcPr>
            <w:tcW w:w="1526" w:type="pct"/>
            <w:vAlign w:val="center"/>
          </w:tcPr>
          <w:p w:rsidR="006455CB" w:rsidRDefault="006455CB" w:rsidP="006455CB">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 xml:space="preserve">Котельная школы №10 </w:t>
            </w:r>
          </w:p>
          <w:p w:rsidR="006455CB" w:rsidRPr="006C224A" w:rsidRDefault="006455CB" w:rsidP="006455CB">
            <w:pPr>
              <w:spacing w:after="0" w:line="240" w:lineRule="auto"/>
              <w:jc w:val="center"/>
              <w:rPr>
                <w:rFonts w:ascii="Times New Roman" w:hAnsi="Times New Roman" w:cs="Times New Roman"/>
                <w:color w:val="000000" w:themeColor="text1"/>
              </w:rPr>
            </w:pPr>
            <w:r w:rsidRPr="006C224A">
              <w:rPr>
                <w:rFonts w:ascii="Times New Roman" w:hAnsi="Times New Roman" w:cs="Times New Roman"/>
                <w:color w:val="000000" w:themeColor="text1"/>
              </w:rPr>
              <w:t>п. Бородино МУП "ТХМ"</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6455CB" w:rsidRPr="006455CB" w:rsidRDefault="006455CB" w:rsidP="006455CB">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0,262</w:t>
            </w:r>
          </w:p>
        </w:tc>
        <w:tc>
          <w:tcPr>
            <w:tcW w:w="409" w:type="pct"/>
            <w:tcBorders>
              <w:top w:val="single" w:sz="4" w:space="0" w:color="auto"/>
              <w:left w:val="nil"/>
              <w:bottom w:val="single" w:sz="4" w:space="0" w:color="auto"/>
              <w:right w:val="single" w:sz="4" w:space="0" w:color="auto"/>
            </w:tcBorders>
            <w:shd w:val="clear" w:color="auto" w:fill="auto"/>
            <w:vAlign w:val="center"/>
          </w:tcPr>
          <w:p w:rsidR="006455CB" w:rsidRPr="006455CB" w:rsidRDefault="006455CB" w:rsidP="006455CB">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0,370</w:t>
            </w:r>
          </w:p>
        </w:tc>
        <w:tc>
          <w:tcPr>
            <w:tcW w:w="409" w:type="pct"/>
            <w:tcBorders>
              <w:top w:val="single" w:sz="4" w:space="0" w:color="auto"/>
              <w:left w:val="nil"/>
              <w:bottom w:val="single" w:sz="4" w:space="0" w:color="auto"/>
              <w:right w:val="single" w:sz="4" w:space="0" w:color="auto"/>
            </w:tcBorders>
            <w:shd w:val="clear" w:color="auto" w:fill="auto"/>
            <w:vAlign w:val="center"/>
          </w:tcPr>
          <w:p w:rsidR="006455CB" w:rsidRPr="006455CB" w:rsidRDefault="006455CB" w:rsidP="006455CB">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0,261</w:t>
            </w:r>
          </w:p>
        </w:tc>
        <w:tc>
          <w:tcPr>
            <w:tcW w:w="409" w:type="pct"/>
            <w:tcBorders>
              <w:top w:val="single" w:sz="4" w:space="0" w:color="auto"/>
              <w:left w:val="nil"/>
              <w:bottom w:val="single" w:sz="4" w:space="0" w:color="auto"/>
              <w:right w:val="single" w:sz="4" w:space="0" w:color="auto"/>
            </w:tcBorders>
            <w:shd w:val="clear" w:color="auto" w:fill="auto"/>
            <w:vAlign w:val="center"/>
          </w:tcPr>
          <w:p w:rsidR="006455CB" w:rsidRPr="006455CB" w:rsidRDefault="006455CB" w:rsidP="006455CB">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0,261</w:t>
            </w:r>
          </w:p>
        </w:tc>
        <w:tc>
          <w:tcPr>
            <w:tcW w:w="409" w:type="pct"/>
            <w:tcBorders>
              <w:top w:val="single" w:sz="4" w:space="0" w:color="auto"/>
              <w:left w:val="nil"/>
              <w:bottom w:val="single" w:sz="4" w:space="0" w:color="auto"/>
              <w:right w:val="single" w:sz="4" w:space="0" w:color="auto"/>
            </w:tcBorders>
            <w:shd w:val="clear" w:color="auto" w:fill="auto"/>
            <w:vAlign w:val="center"/>
          </w:tcPr>
          <w:p w:rsidR="006455CB" w:rsidRPr="006455CB" w:rsidRDefault="006455CB" w:rsidP="006455CB">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0,261</w:t>
            </w:r>
          </w:p>
        </w:tc>
        <w:tc>
          <w:tcPr>
            <w:tcW w:w="409" w:type="pct"/>
            <w:tcBorders>
              <w:top w:val="single" w:sz="4" w:space="0" w:color="auto"/>
              <w:left w:val="nil"/>
              <w:bottom w:val="single" w:sz="4" w:space="0" w:color="auto"/>
              <w:right w:val="single" w:sz="4" w:space="0" w:color="auto"/>
            </w:tcBorders>
            <w:shd w:val="clear" w:color="auto" w:fill="auto"/>
            <w:vAlign w:val="center"/>
          </w:tcPr>
          <w:p w:rsidR="006455CB" w:rsidRPr="006455CB" w:rsidRDefault="006455CB" w:rsidP="006455CB">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0,261</w:t>
            </w:r>
          </w:p>
        </w:tc>
        <w:tc>
          <w:tcPr>
            <w:tcW w:w="409" w:type="pct"/>
            <w:tcBorders>
              <w:top w:val="single" w:sz="4" w:space="0" w:color="auto"/>
              <w:left w:val="nil"/>
              <w:bottom w:val="single" w:sz="4" w:space="0" w:color="auto"/>
              <w:right w:val="single" w:sz="4" w:space="0" w:color="auto"/>
            </w:tcBorders>
            <w:shd w:val="clear" w:color="auto" w:fill="auto"/>
            <w:vAlign w:val="center"/>
          </w:tcPr>
          <w:p w:rsidR="006455CB" w:rsidRPr="006455CB" w:rsidRDefault="006455CB" w:rsidP="006455CB">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0,261</w:t>
            </w:r>
          </w:p>
        </w:tc>
        <w:tc>
          <w:tcPr>
            <w:tcW w:w="418" w:type="pct"/>
            <w:tcBorders>
              <w:top w:val="single" w:sz="4" w:space="0" w:color="auto"/>
              <w:left w:val="nil"/>
              <w:bottom w:val="single" w:sz="4" w:space="0" w:color="auto"/>
              <w:right w:val="single" w:sz="4" w:space="0" w:color="auto"/>
            </w:tcBorders>
            <w:shd w:val="clear" w:color="auto" w:fill="auto"/>
            <w:vAlign w:val="center"/>
          </w:tcPr>
          <w:p w:rsidR="006455CB" w:rsidRPr="006455CB" w:rsidRDefault="006455CB" w:rsidP="006455CB">
            <w:pPr>
              <w:spacing w:after="0" w:line="240" w:lineRule="auto"/>
              <w:jc w:val="center"/>
              <w:rPr>
                <w:rFonts w:ascii="Times New Roman" w:hAnsi="Times New Roman" w:cs="Times New Roman"/>
                <w:color w:val="000000" w:themeColor="text1"/>
              </w:rPr>
            </w:pPr>
            <w:r w:rsidRPr="006455CB">
              <w:rPr>
                <w:rFonts w:ascii="Times New Roman" w:hAnsi="Times New Roman" w:cs="Times New Roman"/>
                <w:color w:val="000000" w:themeColor="text1"/>
              </w:rPr>
              <w:t>0,261</w:t>
            </w:r>
          </w:p>
        </w:tc>
      </w:tr>
    </w:tbl>
    <w:p w:rsidR="00E53026" w:rsidRPr="00F75359" w:rsidRDefault="00E53026" w:rsidP="00E53026">
      <w:pPr>
        <w:spacing w:after="0"/>
        <w:jc w:val="both"/>
        <w:rPr>
          <w:rFonts w:ascii="Times New Roman" w:hAnsi="Times New Roman" w:cs="Times New Roman"/>
          <w:color w:val="000000" w:themeColor="text1"/>
          <w:spacing w:val="-4"/>
          <w:sz w:val="20"/>
          <w:szCs w:val="24"/>
        </w:rPr>
      </w:pPr>
      <w:r w:rsidRPr="00F75359">
        <w:rPr>
          <w:rFonts w:ascii="Times New Roman" w:hAnsi="Times New Roman" w:cs="Times New Roman"/>
          <w:color w:val="000000" w:themeColor="text1"/>
          <w:spacing w:val="-4"/>
          <w:sz w:val="20"/>
          <w:szCs w:val="24"/>
        </w:rPr>
        <w:t>*ООО «Тепловая компания» осуществляет теплоснабжение от котельной с 2021 года. Данные об отпуске тепловой энергии за базовый 2020 год по показаниям ООО «</w:t>
      </w:r>
      <w:proofErr w:type="spellStart"/>
      <w:r w:rsidRPr="00F75359">
        <w:rPr>
          <w:rFonts w:ascii="Times New Roman" w:hAnsi="Times New Roman" w:cs="Times New Roman"/>
          <w:color w:val="000000" w:themeColor="text1"/>
          <w:spacing w:val="-4"/>
          <w:sz w:val="20"/>
          <w:szCs w:val="24"/>
        </w:rPr>
        <w:t>Теплоснаб</w:t>
      </w:r>
      <w:proofErr w:type="spellEnd"/>
      <w:r w:rsidRPr="00F75359">
        <w:rPr>
          <w:rFonts w:ascii="Times New Roman" w:hAnsi="Times New Roman" w:cs="Times New Roman"/>
          <w:color w:val="000000" w:themeColor="text1"/>
          <w:spacing w:val="-4"/>
          <w:sz w:val="20"/>
          <w:szCs w:val="24"/>
        </w:rPr>
        <w:t xml:space="preserve">» (организация, эксплуатирующая котельную до 2021 года). </w:t>
      </w:r>
    </w:p>
    <w:p w:rsidR="00A05BC7" w:rsidRPr="00A05BC7" w:rsidRDefault="00A05BC7" w:rsidP="00215BB4">
      <w:pPr>
        <w:spacing w:after="0"/>
        <w:jc w:val="both"/>
        <w:rPr>
          <w:rFonts w:ascii="Times New Roman" w:hAnsi="Times New Roman" w:cs="Times New Roman"/>
          <w:color w:val="000000" w:themeColor="text1"/>
          <w:sz w:val="24"/>
          <w:szCs w:val="24"/>
        </w:rPr>
      </w:pPr>
    </w:p>
    <w:p w:rsidR="000C74FA" w:rsidRPr="00A05BC7" w:rsidRDefault="000C74FA" w:rsidP="00215BB4">
      <w:pPr>
        <w:spacing w:after="0"/>
        <w:ind w:firstLine="709"/>
        <w:jc w:val="both"/>
        <w:rPr>
          <w:rFonts w:ascii="Times New Roman" w:hAnsi="Times New Roman" w:cs="Times New Roman"/>
          <w:color w:val="000000" w:themeColor="text1"/>
          <w:sz w:val="24"/>
          <w:szCs w:val="24"/>
        </w:rPr>
      </w:pPr>
      <w:r w:rsidRPr="00A05BC7">
        <w:rPr>
          <w:rFonts w:ascii="Times New Roman" w:hAnsi="Times New Roman" w:cs="Times New Roman"/>
          <w:color w:val="000000" w:themeColor="text1"/>
          <w:sz w:val="24"/>
          <w:szCs w:val="24"/>
        </w:rPr>
        <w:t>Существующие договоры не включают затраты потребителей на поддержание резервной тепловой мощности. Долгосрочные договоры теплоснабжения, в соответствии с которыми цена определяется по соглашению сторон, и долгосрочные договоры, в отношении которых установлен долгосрочный тариф, отсутствуют.</w:t>
      </w:r>
    </w:p>
    <w:p w:rsidR="00E53026" w:rsidRDefault="00E53026" w:rsidP="00360B4B">
      <w:pPr>
        <w:pStyle w:val="3"/>
        <w:spacing w:before="0"/>
        <w:jc w:val="center"/>
        <w:rPr>
          <w:rFonts w:ascii="Times New Roman" w:hAnsi="Times New Roman" w:cs="Times New Roman"/>
          <w:b w:val="0"/>
          <w:i/>
          <w:color w:val="000000" w:themeColor="text1"/>
          <w:sz w:val="24"/>
          <w:szCs w:val="24"/>
        </w:rPr>
      </w:pPr>
      <w:bookmarkStart w:id="41" w:name="_Toc6389130"/>
      <w:bookmarkStart w:id="42" w:name="_Toc67826610"/>
      <w:bookmarkStart w:id="43" w:name="_Toc435791195"/>
      <w:bookmarkStart w:id="44" w:name="_Toc391732438"/>
      <w:bookmarkStart w:id="45" w:name="_Toc435791208"/>
    </w:p>
    <w:p w:rsidR="00360B4B" w:rsidRPr="00A05BC7" w:rsidRDefault="00360B4B" w:rsidP="00360B4B">
      <w:pPr>
        <w:pStyle w:val="3"/>
        <w:spacing w:before="0"/>
        <w:jc w:val="center"/>
        <w:rPr>
          <w:rFonts w:ascii="Times New Roman" w:hAnsi="Times New Roman" w:cs="Times New Roman"/>
          <w:color w:val="000000" w:themeColor="text1"/>
          <w:sz w:val="24"/>
          <w:szCs w:val="24"/>
        </w:rPr>
      </w:pPr>
      <w:r w:rsidRPr="00A05BC7">
        <w:rPr>
          <w:rFonts w:ascii="Times New Roman" w:hAnsi="Times New Roman" w:cs="Times New Roman"/>
          <w:b w:val="0"/>
          <w:i/>
          <w:color w:val="000000" w:themeColor="text1"/>
          <w:sz w:val="24"/>
          <w:szCs w:val="24"/>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с указанием величины тепловой нагрузки для потребителей каждого поселения</w:t>
      </w:r>
      <w:bookmarkEnd w:id="41"/>
      <w:bookmarkEnd w:id="42"/>
      <w:r w:rsidRPr="00A05BC7">
        <w:rPr>
          <w:rFonts w:ascii="Times New Roman" w:hAnsi="Times New Roman" w:cs="Times New Roman"/>
          <w:b w:val="0"/>
          <w:i/>
          <w:color w:val="000000" w:themeColor="text1"/>
          <w:sz w:val="24"/>
          <w:szCs w:val="24"/>
        </w:rPr>
        <w:br/>
      </w:r>
    </w:p>
    <w:p w:rsidR="00360B4B" w:rsidRDefault="00360B4B" w:rsidP="00360B4B">
      <w:pPr>
        <w:spacing w:after="0"/>
        <w:ind w:firstLine="709"/>
        <w:jc w:val="both"/>
        <w:rPr>
          <w:rFonts w:ascii="Times New Roman" w:hAnsi="Times New Roman" w:cs="Times New Roman"/>
          <w:color w:val="000000" w:themeColor="text1"/>
          <w:sz w:val="24"/>
          <w:szCs w:val="24"/>
        </w:rPr>
      </w:pPr>
      <w:r w:rsidRPr="00B55A82">
        <w:rPr>
          <w:rFonts w:ascii="Times New Roman" w:hAnsi="Times New Roman" w:cs="Times New Roman"/>
          <w:color w:val="000000" w:themeColor="text1"/>
          <w:sz w:val="24"/>
          <w:szCs w:val="24"/>
        </w:rPr>
        <w:t>Источников тепловой энергии, зоны действия которых расположены в границах двух или более поселений, на территории</w:t>
      </w:r>
      <w:r w:rsidR="00A819F6" w:rsidRPr="00B55A82">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Мысковского городского округа</w:t>
      </w:r>
      <w:r w:rsidRPr="00B55A82">
        <w:rPr>
          <w:rFonts w:ascii="Times New Roman" w:hAnsi="Times New Roman" w:cs="Times New Roman"/>
          <w:color w:val="000000" w:themeColor="text1"/>
          <w:sz w:val="24"/>
          <w:szCs w:val="24"/>
        </w:rPr>
        <w:t xml:space="preserve"> не имеется.</w:t>
      </w:r>
    </w:p>
    <w:p w:rsidR="00105F1C" w:rsidRDefault="00105F1C" w:rsidP="00360B4B">
      <w:pPr>
        <w:spacing w:after="0"/>
        <w:ind w:firstLine="709"/>
        <w:jc w:val="both"/>
        <w:rPr>
          <w:rFonts w:ascii="Times New Roman" w:hAnsi="Times New Roman" w:cs="Times New Roman"/>
          <w:color w:val="000000" w:themeColor="text1"/>
          <w:sz w:val="24"/>
          <w:szCs w:val="24"/>
        </w:rPr>
      </w:pPr>
    </w:p>
    <w:p w:rsidR="001008C9" w:rsidRDefault="001008C9" w:rsidP="00360B4B">
      <w:pPr>
        <w:spacing w:after="0"/>
        <w:ind w:firstLine="709"/>
        <w:jc w:val="both"/>
        <w:rPr>
          <w:rFonts w:ascii="Times New Roman" w:hAnsi="Times New Roman" w:cs="Times New Roman"/>
          <w:color w:val="000000" w:themeColor="text1"/>
          <w:sz w:val="24"/>
          <w:szCs w:val="24"/>
        </w:rPr>
      </w:pPr>
    </w:p>
    <w:p w:rsidR="001008C9" w:rsidRDefault="001008C9" w:rsidP="00360B4B">
      <w:pPr>
        <w:spacing w:after="0"/>
        <w:ind w:firstLine="709"/>
        <w:jc w:val="both"/>
        <w:rPr>
          <w:rFonts w:ascii="Times New Roman" w:hAnsi="Times New Roman" w:cs="Times New Roman"/>
          <w:color w:val="000000" w:themeColor="text1"/>
          <w:sz w:val="24"/>
          <w:szCs w:val="24"/>
        </w:rPr>
      </w:pPr>
    </w:p>
    <w:p w:rsidR="001008C9" w:rsidRPr="00A05BC7" w:rsidRDefault="001008C9" w:rsidP="00360B4B">
      <w:pPr>
        <w:spacing w:after="0"/>
        <w:ind w:firstLine="709"/>
        <w:jc w:val="both"/>
        <w:rPr>
          <w:rFonts w:ascii="Times New Roman" w:hAnsi="Times New Roman" w:cs="Times New Roman"/>
          <w:color w:val="000000" w:themeColor="text1"/>
          <w:sz w:val="24"/>
          <w:szCs w:val="24"/>
        </w:rPr>
      </w:pPr>
    </w:p>
    <w:p w:rsidR="00360B4B" w:rsidRPr="00ED3CF3" w:rsidRDefault="00360B4B" w:rsidP="00360B4B">
      <w:pPr>
        <w:pStyle w:val="3"/>
        <w:spacing w:before="0"/>
        <w:jc w:val="center"/>
        <w:rPr>
          <w:rFonts w:ascii="Times New Roman" w:hAnsi="Times New Roman" w:cs="Times New Roman"/>
          <w:b w:val="0"/>
          <w:i/>
          <w:color w:val="000000" w:themeColor="text1"/>
          <w:sz w:val="24"/>
          <w:szCs w:val="24"/>
        </w:rPr>
      </w:pPr>
      <w:bookmarkStart w:id="46" w:name="_Toc6389131"/>
      <w:bookmarkStart w:id="47" w:name="_Toc67826611"/>
      <w:bookmarkEnd w:id="43"/>
      <w:r w:rsidRPr="00A05BC7">
        <w:rPr>
          <w:rFonts w:ascii="Times New Roman" w:hAnsi="Times New Roman" w:cs="Times New Roman"/>
          <w:b w:val="0"/>
          <w:i/>
          <w:color w:val="000000" w:themeColor="text1"/>
          <w:sz w:val="24"/>
          <w:szCs w:val="24"/>
        </w:rPr>
        <w:t xml:space="preserve">2.5 Радиус эффективного теплоснабжения, </w:t>
      </w:r>
      <w:r w:rsidRPr="00ED3CF3">
        <w:rPr>
          <w:rFonts w:ascii="Times New Roman" w:hAnsi="Times New Roman" w:cs="Times New Roman"/>
          <w:b w:val="0"/>
          <w:i/>
          <w:color w:val="000000" w:themeColor="text1"/>
          <w:sz w:val="24"/>
          <w:szCs w:val="24"/>
        </w:rPr>
        <w:t>определяемый в соответствии с методическими</w:t>
      </w:r>
      <w:r w:rsidRPr="00ED3CF3">
        <w:rPr>
          <w:rFonts w:ascii="Times New Roman" w:hAnsi="Times New Roman" w:cs="Times New Roman"/>
          <w:b w:val="0"/>
          <w:i/>
          <w:color w:val="000000" w:themeColor="text1"/>
          <w:sz w:val="24"/>
          <w:szCs w:val="24"/>
        </w:rPr>
        <w:br/>
        <w:t xml:space="preserve"> указаниями по разработке схем теплоснабжения</w:t>
      </w:r>
      <w:bookmarkEnd w:id="46"/>
      <w:bookmarkEnd w:id="47"/>
    </w:p>
    <w:p w:rsidR="009A1F11" w:rsidRPr="00ED3CF3" w:rsidRDefault="009A1F11" w:rsidP="009A1F11">
      <w:pPr>
        <w:spacing w:after="0"/>
        <w:rPr>
          <w:rFonts w:ascii="Times New Roman" w:hAnsi="Times New Roman" w:cs="Times New Roman"/>
          <w:color w:val="000000" w:themeColor="text1"/>
          <w:sz w:val="24"/>
          <w:szCs w:val="24"/>
        </w:rPr>
      </w:pPr>
    </w:p>
    <w:p w:rsidR="009A1F11" w:rsidRPr="00ED3CF3" w:rsidRDefault="006300A1" w:rsidP="009A1F11">
      <w:pPr>
        <w:spacing w:after="0"/>
        <w:ind w:firstLine="709"/>
        <w:jc w:val="both"/>
        <w:rPr>
          <w:rFonts w:ascii="Times New Roman" w:hAnsi="Times New Roman" w:cs="Times New Roman"/>
          <w:color w:val="000000" w:themeColor="text1"/>
          <w:sz w:val="24"/>
          <w:szCs w:val="24"/>
        </w:rPr>
      </w:pPr>
      <w:r w:rsidRPr="00165F58">
        <w:rPr>
          <w:rFonts w:ascii="Times New Roman" w:hAnsi="Times New Roman" w:cs="Times New Roman"/>
          <w:color w:val="000000" w:themeColor="text1"/>
          <w:sz w:val="24"/>
          <w:szCs w:val="24"/>
        </w:rPr>
        <w:t>Согласно Федеральному закону от 27.07.2010</w:t>
      </w:r>
      <w:r>
        <w:rPr>
          <w:rFonts w:ascii="Times New Roman" w:hAnsi="Times New Roman" w:cs="Times New Roman"/>
          <w:color w:val="000000" w:themeColor="text1"/>
          <w:sz w:val="24"/>
          <w:szCs w:val="24"/>
        </w:rPr>
        <w:t xml:space="preserve"> года</w:t>
      </w:r>
      <w:r w:rsidRPr="00165F58">
        <w:rPr>
          <w:rFonts w:ascii="Times New Roman" w:hAnsi="Times New Roman" w:cs="Times New Roman"/>
          <w:color w:val="000000" w:themeColor="text1"/>
          <w:sz w:val="24"/>
          <w:szCs w:val="24"/>
        </w:rPr>
        <w:t xml:space="preserve"> №190-ФЗ</w:t>
      </w:r>
      <w:r w:rsidR="009A1F11" w:rsidRPr="00ED3CF3">
        <w:rPr>
          <w:rFonts w:ascii="Times New Roman" w:hAnsi="Times New Roman" w:cs="Times New Roman"/>
          <w:color w:val="000000" w:themeColor="text1"/>
          <w:sz w:val="24"/>
          <w:szCs w:val="24"/>
        </w:rPr>
        <w:t xml:space="preserve"> «О теплоснабжении», под р</w:t>
      </w:r>
      <w:r w:rsidR="009A1F11" w:rsidRPr="00ED3CF3">
        <w:rPr>
          <w:rFonts w:ascii="Times New Roman" w:hAnsi="Times New Roman" w:cs="Times New Roman"/>
          <w:color w:val="000000" w:themeColor="text1"/>
          <w:sz w:val="24"/>
          <w:szCs w:val="24"/>
        </w:rPr>
        <w:t>а</w:t>
      </w:r>
      <w:r w:rsidR="009A1F11" w:rsidRPr="00ED3CF3">
        <w:rPr>
          <w:rFonts w:ascii="Times New Roman" w:hAnsi="Times New Roman" w:cs="Times New Roman"/>
          <w:color w:val="000000" w:themeColor="text1"/>
          <w:sz w:val="24"/>
          <w:szCs w:val="24"/>
        </w:rPr>
        <w:t>диусом эффективного теплоснабжения понимается максимальное расстояние от теплопотребля</w:t>
      </w:r>
      <w:r w:rsidR="009A1F11" w:rsidRPr="00ED3CF3">
        <w:rPr>
          <w:rFonts w:ascii="Times New Roman" w:hAnsi="Times New Roman" w:cs="Times New Roman"/>
          <w:color w:val="000000" w:themeColor="text1"/>
          <w:sz w:val="24"/>
          <w:szCs w:val="24"/>
        </w:rPr>
        <w:t>ю</w:t>
      </w:r>
      <w:r w:rsidR="009A1F11" w:rsidRPr="00ED3CF3">
        <w:rPr>
          <w:rFonts w:ascii="Times New Roman" w:hAnsi="Times New Roman" w:cs="Times New Roman"/>
          <w:color w:val="000000" w:themeColor="text1"/>
          <w:sz w:val="24"/>
          <w:szCs w:val="24"/>
        </w:rPr>
        <w:t>щей установки до ближайшего источника тепловой энергии в системе теплоснабжения, при пр</w:t>
      </w:r>
      <w:r w:rsidR="009A1F11" w:rsidRPr="00ED3CF3">
        <w:rPr>
          <w:rFonts w:ascii="Times New Roman" w:hAnsi="Times New Roman" w:cs="Times New Roman"/>
          <w:color w:val="000000" w:themeColor="text1"/>
          <w:sz w:val="24"/>
          <w:szCs w:val="24"/>
        </w:rPr>
        <w:t>е</w:t>
      </w:r>
      <w:r w:rsidR="009A1F11" w:rsidRPr="00ED3CF3">
        <w:rPr>
          <w:rFonts w:ascii="Times New Roman" w:hAnsi="Times New Roman" w:cs="Times New Roman"/>
          <w:color w:val="000000" w:themeColor="text1"/>
          <w:sz w:val="24"/>
          <w:szCs w:val="24"/>
        </w:rPr>
        <w:t>вышении которого подключение теплопотребляющей установки к данной системе теплоснабж</w:t>
      </w:r>
      <w:r w:rsidR="009A1F11" w:rsidRPr="00ED3CF3">
        <w:rPr>
          <w:rFonts w:ascii="Times New Roman" w:hAnsi="Times New Roman" w:cs="Times New Roman"/>
          <w:color w:val="000000" w:themeColor="text1"/>
          <w:sz w:val="24"/>
          <w:szCs w:val="24"/>
        </w:rPr>
        <w:t>е</w:t>
      </w:r>
      <w:r w:rsidR="009A1F11" w:rsidRPr="00ED3CF3">
        <w:rPr>
          <w:rFonts w:ascii="Times New Roman" w:hAnsi="Times New Roman" w:cs="Times New Roman"/>
          <w:color w:val="000000" w:themeColor="text1"/>
          <w:sz w:val="24"/>
          <w:szCs w:val="24"/>
        </w:rPr>
        <w:t>ния нецелесообразно по причине увеличения совокупных расходов в системе теплоснабжения.</w:t>
      </w:r>
    </w:p>
    <w:p w:rsidR="009A1F11" w:rsidRPr="00ED3CF3" w:rsidRDefault="009A1F11" w:rsidP="009A1F11">
      <w:pPr>
        <w:spacing w:after="0"/>
        <w:ind w:firstLine="709"/>
        <w:jc w:val="both"/>
        <w:rPr>
          <w:rFonts w:ascii="Times New Roman" w:hAnsi="Times New Roman" w:cs="Times New Roman"/>
          <w:color w:val="000000" w:themeColor="text1"/>
          <w:sz w:val="24"/>
          <w:szCs w:val="24"/>
        </w:rPr>
      </w:pPr>
      <w:r w:rsidRPr="00ED3CF3">
        <w:rPr>
          <w:rFonts w:ascii="Times New Roman" w:hAnsi="Times New Roman" w:cs="Times New Roman"/>
          <w:color w:val="000000" w:themeColor="text1"/>
          <w:sz w:val="24"/>
          <w:szCs w:val="24"/>
        </w:rPr>
        <w:t xml:space="preserve">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w:t>
      </w:r>
      <w:r w:rsidR="00F41DD8" w:rsidRPr="00ED3CF3">
        <w:rPr>
          <w:rFonts w:ascii="Times New Roman" w:hAnsi="Times New Roman" w:cs="Times New Roman"/>
          <w:color w:val="000000" w:themeColor="text1"/>
          <w:sz w:val="24"/>
          <w:szCs w:val="24"/>
        </w:rPr>
        <w:t>С другой стороны,</w:t>
      </w:r>
      <w:r w:rsidRPr="00ED3CF3">
        <w:rPr>
          <w:rFonts w:ascii="Times New Roman" w:hAnsi="Times New Roman" w:cs="Times New Roman"/>
          <w:color w:val="000000" w:themeColor="text1"/>
          <w:sz w:val="24"/>
          <w:szCs w:val="24"/>
        </w:rPr>
        <w:t xml:space="preserve"> подключение дополнительной тепловой нагрузки приводит к увеличению доходов от д</w:t>
      </w:r>
      <w:r w:rsidRPr="00ED3CF3">
        <w:rPr>
          <w:rFonts w:ascii="Times New Roman" w:hAnsi="Times New Roman" w:cs="Times New Roman"/>
          <w:color w:val="000000" w:themeColor="text1"/>
          <w:sz w:val="24"/>
          <w:szCs w:val="24"/>
        </w:rPr>
        <w:t>о</w:t>
      </w:r>
      <w:r w:rsidRPr="00ED3CF3">
        <w:rPr>
          <w:rFonts w:ascii="Times New Roman" w:hAnsi="Times New Roman" w:cs="Times New Roman"/>
          <w:color w:val="000000" w:themeColor="text1"/>
          <w:sz w:val="24"/>
          <w:szCs w:val="24"/>
        </w:rPr>
        <w:t>полнительного объема ее реализации. При этом радиусом эффективного теплоснабжения является то расстояние, при котором вероятный рост доходов от дополнительной реализации тепловой энергии, компенсирует (равен по величине) возрастанию расходов при подключении удаленного потребителя.</w:t>
      </w:r>
    </w:p>
    <w:p w:rsidR="00A87056" w:rsidRPr="00CE7389" w:rsidRDefault="00A87056" w:rsidP="00A87056">
      <w:pPr>
        <w:spacing w:after="0"/>
        <w:ind w:firstLine="709"/>
        <w:jc w:val="both"/>
        <w:rPr>
          <w:rFonts w:ascii="Times New Roman" w:hAnsi="Times New Roman" w:cs="Times New Roman"/>
          <w:color w:val="000000" w:themeColor="text1"/>
          <w:sz w:val="24"/>
          <w:szCs w:val="24"/>
        </w:rPr>
      </w:pPr>
      <w:r w:rsidRPr="00CE7389">
        <w:rPr>
          <w:rFonts w:ascii="Times New Roman" w:hAnsi="Times New Roman" w:cs="Times New Roman"/>
          <w:color w:val="000000" w:themeColor="text1"/>
          <w:sz w:val="24"/>
          <w:szCs w:val="24"/>
        </w:rPr>
        <w:t>С целью решения указанной задачи была рассмотрена методика, представленная в Метод</w:t>
      </w:r>
      <w:r w:rsidRPr="00CE7389">
        <w:rPr>
          <w:rFonts w:ascii="Times New Roman" w:hAnsi="Times New Roman" w:cs="Times New Roman"/>
          <w:color w:val="000000" w:themeColor="text1"/>
          <w:sz w:val="24"/>
          <w:szCs w:val="24"/>
        </w:rPr>
        <w:t>и</w:t>
      </w:r>
      <w:r w:rsidRPr="00CE7389">
        <w:rPr>
          <w:rFonts w:ascii="Times New Roman" w:hAnsi="Times New Roman" w:cs="Times New Roman"/>
          <w:color w:val="000000" w:themeColor="text1"/>
          <w:sz w:val="24"/>
          <w:szCs w:val="24"/>
        </w:rPr>
        <w:t>ческих указаниях по разработке схем теплоснабжения, утвержденных приказо</w:t>
      </w:r>
      <w:r>
        <w:rPr>
          <w:rFonts w:ascii="Times New Roman" w:hAnsi="Times New Roman" w:cs="Times New Roman"/>
          <w:color w:val="000000" w:themeColor="text1"/>
          <w:sz w:val="24"/>
          <w:szCs w:val="24"/>
        </w:rPr>
        <w:t>м Минэнерго №212 от 05 марта 2019 года.</w:t>
      </w:r>
    </w:p>
    <w:p w:rsidR="00A87056" w:rsidRPr="00A87056" w:rsidRDefault="00A87056" w:rsidP="00A87056">
      <w:pPr>
        <w:spacing w:after="0"/>
        <w:ind w:firstLine="709"/>
        <w:jc w:val="both"/>
        <w:rPr>
          <w:rFonts w:ascii="Times New Roman" w:hAnsi="Times New Roman" w:cs="Times New Roman"/>
          <w:color w:val="000000" w:themeColor="text1"/>
          <w:sz w:val="24"/>
          <w:szCs w:val="24"/>
        </w:rPr>
      </w:pPr>
      <w:r w:rsidRPr="00CE7389">
        <w:rPr>
          <w:rFonts w:ascii="Times New Roman" w:hAnsi="Times New Roman" w:cs="Times New Roman"/>
          <w:color w:val="000000" w:themeColor="text1"/>
          <w:sz w:val="24"/>
          <w:szCs w:val="24"/>
        </w:rPr>
        <w:t xml:space="preserve">В соответствии с одним из основных положений указанной методики, вывод о попадании объекта возможного перспективного </w:t>
      </w:r>
      <w:r>
        <w:rPr>
          <w:rFonts w:ascii="Times New Roman" w:hAnsi="Times New Roman" w:cs="Times New Roman"/>
          <w:color w:val="000000" w:themeColor="text1"/>
          <w:sz w:val="24"/>
          <w:szCs w:val="24"/>
        </w:rPr>
        <w:t>присоединения в радиус эффектив</w:t>
      </w:r>
      <w:r w:rsidRPr="00CE7389">
        <w:rPr>
          <w:rFonts w:ascii="Times New Roman" w:hAnsi="Times New Roman" w:cs="Times New Roman"/>
          <w:color w:val="000000" w:themeColor="text1"/>
          <w:sz w:val="24"/>
          <w:szCs w:val="24"/>
        </w:rPr>
        <w:t>ного теплоснабжения пр</w:t>
      </w:r>
      <w:r w:rsidRPr="00CE7389">
        <w:rPr>
          <w:rFonts w:ascii="Times New Roman" w:hAnsi="Times New Roman" w:cs="Times New Roman"/>
          <w:color w:val="000000" w:themeColor="text1"/>
          <w:sz w:val="24"/>
          <w:szCs w:val="24"/>
        </w:rPr>
        <w:t>и</w:t>
      </w:r>
      <w:r w:rsidRPr="00CE7389">
        <w:rPr>
          <w:rFonts w:ascii="Times New Roman" w:hAnsi="Times New Roman" w:cs="Times New Roman"/>
          <w:color w:val="000000" w:themeColor="text1"/>
          <w:sz w:val="24"/>
          <w:szCs w:val="24"/>
        </w:rPr>
        <w:t>нимается исходя из сле</w:t>
      </w:r>
      <w:r>
        <w:rPr>
          <w:rFonts w:ascii="Times New Roman" w:hAnsi="Times New Roman" w:cs="Times New Roman"/>
          <w:color w:val="000000" w:themeColor="text1"/>
          <w:sz w:val="24"/>
          <w:szCs w:val="24"/>
        </w:rPr>
        <w:t xml:space="preserve">дующего условия: </w:t>
      </w:r>
      <w:r w:rsidRPr="00A87056">
        <w:rPr>
          <w:rFonts w:ascii="Times New Roman" w:hAnsi="Times New Roman" w:cs="Times New Roman"/>
          <w:color w:val="000000" w:themeColor="text1"/>
          <w:sz w:val="24"/>
          <w:szCs w:val="24"/>
        </w:rPr>
        <w:t>дисконтированный срок окупаемости капитальных з</w:t>
      </w:r>
      <w:r w:rsidRPr="00A87056">
        <w:rPr>
          <w:rFonts w:ascii="Times New Roman" w:hAnsi="Times New Roman" w:cs="Times New Roman"/>
          <w:color w:val="000000" w:themeColor="text1"/>
          <w:sz w:val="24"/>
          <w:szCs w:val="24"/>
        </w:rPr>
        <w:t>а</w:t>
      </w:r>
      <w:r w:rsidRPr="00A87056">
        <w:rPr>
          <w:rFonts w:ascii="Times New Roman" w:hAnsi="Times New Roman" w:cs="Times New Roman"/>
          <w:color w:val="000000" w:themeColor="text1"/>
          <w:sz w:val="24"/>
          <w:szCs w:val="24"/>
        </w:rPr>
        <w:t>трат в строительство тепловой сети, необходимой для подключения объекта капитального стро</w:t>
      </w:r>
      <w:r w:rsidRPr="00A87056">
        <w:rPr>
          <w:rFonts w:ascii="Times New Roman" w:hAnsi="Times New Roman" w:cs="Times New Roman"/>
          <w:color w:val="000000" w:themeColor="text1"/>
          <w:sz w:val="24"/>
          <w:szCs w:val="24"/>
        </w:rPr>
        <w:t>и</w:t>
      </w:r>
      <w:r w:rsidRPr="00A87056">
        <w:rPr>
          <w:rFonts w:ascii="Times New Roman" w:hAnsi="Times New Roman" w:cs="Times New Roman"/>
          <w:color w:val="000000" w:themeColor="text1"/>
          <w:sz w:val="24"/>
          <w:szCs w:val="24"/>
        </w:rPr>
        <w:t>тельства заявителя к существующим тепловым сетям системы теплоснабжения исполнителя, пр</w:t>
      </w:r>
      <w:r w:rsidRPr="00A87056">
        <w:rPr>
          <w:rFonts w:ascii="Times New Roman" w:hAnsi="Times New Roman" w:cs="Times New Roman"/>
          <w:color w:val="000000" w:themeColor="text1"/>
          <w:sz w:val="24"/>
          <w:szCs w:val="24"/>
        </w:rPr>
        <w:t>е</w:t>
      </w:r>
      <w:r w:rsidRPr="00A87056">
        <w:rPr>
          <w:rFonts w:ascii="Times New Roman" w:hAnsi="Times New Roman" w:cs="Times New Roman"/>
          <w:color w:val="000000" w:themeColor="text1"/>
          <w:sz w:val="24"/>
          <w:szCs w:val="24"/>
        </w:rPr>
        <w:t>вышает полезный срок службы тепловой сети, определенный в соответствии с Общероссийским классификатором основных фондов, то подключение объекта является нецелесообразным и объект заявителя находится за пределами радиуса эффективного теплоснабжения</w:t>
      </w:r>
      <w:r>
        <w:rPr>
          <w:rFonts w:ascii="Times New Roman" w:hAnsi="Times New Roman" w:cs="Times New Roman"/>
          <w:color w:val="000000" w:themeColor="text1"/>
          <w:sz w:val="24"/>
          <w:szCs w:val="24"/>
        </w:rPr>
        <w:t>.</w:t>
      </w:r>
    </w:p>
    <w:p w:rsidR="00A87056" w:rsidRPr="00CE7389" w:rsidRDefault="00A87056" w:rsidP="00A87056">
      <w:pPr>
        <w:spacing w:after="0"/>
        <w:ind w:firstLine="709"/>
        <w:jc w:val="both"/>
        <w:rPr>
          <w:rFonts w:ascii="Times New Roman" w:hAnsi="Times New Roman" w:cs="Times New Roman"/>
          <w:color w:val="000000" w:themeColor="text1"/>
          <w:sz w:val="24"/>
          <w:szCs w:val="24"/>
        </w:rPr>
      </w:pPr>
      <w:r w:rsidRPr="00CE7389">
        <w:rPr>
          <w:rFonts w:ascii="Times New Roman" w:hAnsi="Times New Roman" w:cs="Times New Roman"/>
          <w:color w:val="000000" w:themeColor="text1"/>
          <w:sz w:val="24"/>
          <w:szCs w:val="24"/>
        </w:rPr>
        <w:t>Изложенный принцип, в соответствии с Тр</w:t>
      </w:r>
      <w:r>
        <w:rPr>
          <w:rFonts w:ascii="Times New Roman" w:hAnsi="Times New Roman" w:cs="Times New Roman"/>
          <w:color w:val="000000" w:themeColor="text1"/>
          <w:sz w:val="24"/>
          <w:szCs w:val="24"/>
        </w:rPr>
        <w:t>ебованиями к схемам теплоснабже</w:t>
      </w:r>
      <w:r w:rsidRPr="00CE7389">
        <w:rPr>
          <w:rFonts w:ascii="Times New Roman" w:hAnsi="Times New Roman" w:cs="Times New Roman"/>
          <w:color w:val="000000" w:themeColor="text1"/>
          <w:sz w:val="24"/>
          <w:szCs w:val="24"/>
        </w:rPr>
        <w:t>ния, был и</w:t>
      </w:r>
      <w:r w:rsidRPr="00CE7389">
        <w:rPr>
          <w:rFonts w:ascii="Times New Roman" w:hAnsi="Times New Roman" w:cs="Times New Roman"/>
          <w:color w:val="000000" w:themeColor="text1"/>
          <w:sz w:val="24"/>
          <w:szCs w:val="24"/>
        </w:rPr>
        <w:t>с</w:t>
      </w:r>
      <w:r w:rsidRPr="00CE7389">
        <w:rPr>
          <w:rFonts w:ascii="Times New Roman" w:hAnsi="Times New Roman" w:cs="Times New Roman"/>
          <w:color w:val="000000" w:themeColor="text1"/>
          <w:sz w:val="24"/>
          <w:szCs w:val="24"/>
        </w:rPr>
        <w:t>пользован при определении целесооб</w:t>
      </w:r>
      <w:r>
        <w:rPr>
          <w:rFonts w:ascii="Times New Roman" w:hAnsi="Times New Roman" w:cs="Times New Roman"/>
          <w:color w:val="000000" w:themeColor="text1"/>
          <w:sz w:val="24"/>
          <w:szCs w:val="24"/>
        </w:rPr>
        <w:t>разности переключения потребите</w:t>
      </w:r>
      <w:r w:rsidRPr="00CE7389">
        <w:rPr>
          <w:rFonts w:ascii="Times New Roman" w:hAnsi="Times New Roman" w:cs="Times New Roman"/>
          <w:color w:val="000000" w:themeColor="text1"/>
          <w:sz w:val="24"/>
          <w:szCs w:val="24"/>
        </w:rPr>
        <w:t>лей котельных на обсл</w:t>
      </w:r>
      <w:r w:rsidRPr="00CE7389">
        <w:rPr>
          <w:rFonts w:ascii="Times New Roman" w:hAnsi="Times New Roman" w:cs="Times New Roman"/>
          <w:color w:val="000000" w:themeColor="text1"/>
          <w:sz w:val="24"/>
          <w:szCs w:val="24"/>
        </w:rPr>
        <w:t>у</w:t>
      </w:r>
      <w:r w:rsidRPr="00CE7389">
        <w:rPr>
          <w:rFonts w:ascii="Times New Roman" w:hAnsi="Times New Roman" w:cs="Times New Roman"/>
          <w:color w:val="000000" w:themeColor="text1"/>
          <w:sz w:val="24"/>
          <w:szCs w:val="24"/>
        </w:rPr>
        <w:t>живание от ТЭЦ, а так</w:t>
      </w:r>
      <w:r>
        <w:rPr>
          <w:rFonts w:ascii="Times New Roman" w:hAnsi="Times New Roman" w:cs="Times New Roman"/>
          <w:color w:val="000000" w:themeColor="text1"/>
          <w:sz w:val="24"/>
          <w:szCs w:val="24"/>
        </w:rPr>
        <w:t>же при оценке эффективности под</w:t>
      </w:r>
      <w:r w:rsidRPr="00CE7389">
        <w:rPr>
          <w:rFonts w:ascii="Times New Roman" w:hAnsi="Times New Roman" w:cs="Times New Roman"/>
          <w:color w:val="000000" w:themeColor="text1"/>
          <w:sz w:val="24"/>
          <w:szCs w:val="24"/>
        </w:rPr>
        <w:t>ключения перспективных потребителей к СЦТ от существ</w:t>
      </w:r>
      <w:r>
        <w:rPr>
          <w:rFonts w:ascii="Times New Roman" w:hAnsi="Times New Roman" w:cs="Times New Roman"/>
          <w:color w:val="000000" w:themeColor="text1"/>
          <w:sz w:val="24"/>
          <w:szCs w:val="24"/>
        </w:rPr>
        <w:t>ующих источников тепло</w:t>
      </w:r>
      <w:r w:rsidRPr="00CE7389">
        <w:rPr>
          <w:rFonts w:ascii="Times New Roman" w:hAnsi="Times New Roman" w:cs="Times New Roman"/>
          <w:color w:val="000000" w:themeColor="text1"/>
          <w:sz w:val="24"/>
          <w:szCs w:val="24"/>
        </w:rPr>
        <w:t>вой энергии (мощности). Все решения по разви</w:t>
      </w:r>
      <w:r>
        <w:rPr>
          <w:rFonts w:ascii="Times New Roman" w:hAnsi="Times New Roman" w:cs="Times New Roman"/>
          <w:color w:val="000000" w:themeColor="text1"/>
          <w:sz w:val="24"/>
          <w:szCs w:val="24"/>
        </w:rPr>
        <w:t>тию СЦТ города, принятые в реко</w:t>
      </w:r>
      <w:r w:rsidRPr="00CE7389">
        <w:rPr>
          <w:rFonts w:ascii="Times New Roman" w:hAnsi="Times New Roman" w:cs="Times New Roman"/>
          <w:color w:val="000000" w:themeColor="text1"/>
          <w:sz w:val="24"/>
          <w:szCs w:val="24"/>
        </w:rPr>
        <w:t>мендованном сценарии, разработан</w:t>
      </w:r>
      <w:r>
        <w:rPr>
          <w:rFonts w:ascii="Times New Roman" w:hAnsi="Times New Roman" w:cs="Times New Roman"/>
          <w:color w:val="000000" w:themeColor="text1"/>
          <w:sz w:val="24"/>
          <w:szCs w:val="24"/>
        </w:rPr>
        <w:t>ы с учетом указанного принципа.</w:t>
      </w:r>
    </w:p>
    <w:p w:rsidR="00A87056" w:rsidRDefault="00A87056" w:rsidP="00A87056">
      <w:pPr>
        <w:spacing w:after="0"/>
        <w:ind w:firstLine="709"/>
        <w:jc w:val="both"/>
        <w:rPr>
          <w:rFonts w:ascii="Times New Roman" w:hAnsi="Times New Roman" w:cs="Times New Roman"/>
          <w:color w:val="000000" w:themeColor="text1"/>
          <w:sz w:val="24"/>
          <w:szCs w:val="24"/>
        </w:rPr>
      </w:pPr>
      <w:r w:rsidRPr="00CE7389">
        <w:rPr>
          <w:rFonts w:ascii="Times New Roman" w:hAnsi="Times New Roman" w:cs="Times New Roman"/>
          <w:color w:val="000000" w:themeColor="text1"/>
          <w:sz w:val="24"/>
          <w:szCs w:val="24"/>
        </w:rPr>
        <w:t>В перспективе для определения попадания об</w:t>
      </w:r>
      <w:r>
        <w:rPr>
          <w:rFonts w:ascii="Times New Roman" w:hAnsi="Times New Roman" w:cs="Times New Roman"/>
          <w:color w:val="000000" w:themeColor="text1"/>
          <w:sz w:val="24"/>
          <w:szCs w:val="24"/>
        </w:rPr>
        <w:t>ъекта, рассматриваемого для под</w:t>
      </w:r>
      <w:r w:rsidRPr="00CE7389">
        <w:rPr>
          <w:rFonts w:ascii="Times New Roman" w:hAnsi="Times New Roman" w:cs="Times New Roman"/>
          <w:color w:val="000000" w:themeColor="text1"/>
          <w:sz w:val="24"/>
          <w:szCs w:val="24"/>
        </w:rPr>
        <w:t>ключения к СЦТ, в границы радиуса эффективного теплоснабжения, необходимо использовать вышеописа</w:t>
      </w:r>
      <w:r w:rsidRPr="00CE7389">
        <w:rPr>
          <w:rFonts w:ascii="Times New Roman" w:hAnsi="Times New Roman" w:cs="Times New Roman"/>
          <w:color w:val="000000" w:themeColor="text1"/>
          <w:sz w:val="24"/>
          <w:szCs w:val="24"/>
        </w:rPr>
        <w:t>н</w:t>
      </w:r>
      <w:r w:rsidRPr="00CE7389">
        <w:rPr>
          <w:rFonts w:ascii="Times New Roman" w:hAnsi="Times New Roman" w:cs="Times New Roman"/>
          <w:color w:val="000000" w:themeColor="text1"/>
          <w:sz w:val="24"/>
          <w:szCs w:val="24"/>
        </w:rPr>
        <w:lastRenderedPageBreak/>
        <w:t>ный метод, т.е. выпо</w:t>
      </w:r>
      <w:r>
        <w:rPr>
          <w:rFonts w:ascii="Times New Roman" w:hAnsi="Times New Roman" w:cs="Times New Roman"/>
          <w:color w:val="000000" w:themeColor="text1"/>
          <w:sz w:val="24"/>
          <w:szCs w:val="24"/>
        </w:rPr>
        <w:t>лнять сравнительную оценку сово</w:t>
      </w:r>
      <w:r w:rsidRPr="00CE7389">
        <w:rPr>
          <w:rFonts w:ascii="Times New Roman" w:hAnsi="Times New Roman" w:cs="Times New Roman"/>
          <w:color w:val="000000" w:themeColor="text1"/>
          <w:sz w:val="24"/>
          <w:szCs w:val="24"/>
        </w:rPr>
        <w:t>купных затрат на подключение и эффекта от подкл</w:t>
      </w:r>
      <w:r>
        <w:rPr>
          <w:rFonts w:ascii="Times New Roman" w:hAnsi="Times New Roman" w:cs="Times New Roman"/>
          <w:color w:val="000000" w:themeColor="text1"/>
          <w:sz w:val="24"/>
          <w:szCs w:val="24"/>
        </w:rPr>
        <w:t>ючения объекта; при этом в каче</w:t>
      </w:r>
      <w:r w:rsidRPr="00CE7389">
        <w:rPr>
          <w:rFonts w:ascii="Times New Roman" w:hAnsi="Times New Roman" w:cs="Times New Roman"/>
          <w:color w:val="000000" w:themeColor="text1"/>
          <w:sz w:val="24"/>
          <w:szCs w:val="24"/>
        </w:rPr>
        <w:t>стве расчетного периода используется полезный с</w:t>
      </w:r>
      <w:r>
        <w:rPr>
          <w:rFonts w:ascii="Times New Roman" w:hAnsi="Times New Roman" w:cs="Times New Roman"/>
          <w:color w:val="000000" w:themeColor="text1"/>
          <w:sz w:val="24"/>
          <w:szCs w:val="24"/>
        </w:rPr>
        <w:t>рок службы тепловых сетей и теп</w:t>
      </w:r>
      <w:r w:rsidRPr="00CE7389">
        <w:rPr>
          <w:rFonts w:ascii="Times New Roman" w:hAnsi="Times New Roman" w:cs="Times New Roman"/>
          <w:color w:val="000000" w:themeColor="text1"/>
          <w:sz w:val="24"/>
          <w:szCs w:val="24"/>
        </w:rPr>
        <w:t>лосетевых объектов.</w:t>
      </w:r>
    </w:p>
    <w:p w:rsidR="00A87056" w:rsidRDefault="00A87056" w:rsidP="009A1F11">
      <w:pPr>
        <w:spacing w:after="0"/>
        <w:ind w:firstLine="709"/>
        <w:jc w:val="both"/>
        <w:rPr>
          <w:rFonts w:ascii="Times New Roman" w:hAnsi="Times New Roman" w:cs="Times New Roman"/>
          <w:color w:val="000000" w:themeColor="text1"/>
          <w:sz w:val="24"/>
          <w:szCs w:val="24"/>
        </w:rPr>
      </w:pPr>
    </w:p>
    <w:p w:rsidR="00047C06" w:rsidRDefault="00047C06" w:rsidP="00047C06">
      <w:pPr>
        <w:spacing w:after="0" w:line="300" w:lineRule="auto"/>
        <w:jc w:val="center"/>
        <w:rPr>
          <w:rFonts w:ascii="Times New Roman" w:hAnsi="Times New Roman" w:cs="Times New Roman"/>
          <w:color w:val="000000" w:themeColor="text1"/>
          <w:sz w:val="24"/>
          <w:szCs w:val="24"/>
        </w:rPr>
        <w:sectPr w:rsidR="00047C06" w:rsidSect="00C8073F">
          <w:headerReference w:type="default" r:id="rId20"/>
          <w:headerReference w:type="first" r:id="rId21"/>
          <w:pgSz w:w="11906" w:h="16838" w:code="9"/>
          <w:pgMar w:top="1418" w:right="567" w:bottom="1134" w:left="1134" w:header="454" w:footer="454" w:gutter="0"/>
          <w:cols w:space="708"/>
          <w:docGrid w:linePitch="360"/>
        </w:sectPr>
      </w:pPr>
    </w:p>
    <w:p w:rsidR="00D520EC" w:rsidRPr="00F739DB" w:rsidRDefault="00D520EC" w:rsidP="00215BB4">
      <w:pPr>
        <w:pStyle w:val="2"/>
        <w:spacing w:before="0"/>
        <w:ind w:firstLine="709"/>
        <w:jc w:val="both"/>
        <w:rPr>
          <w:rFonts w:ascii="Times New Roman" w:hAnsi="Times New Roman" w:cs="Times New Roman"/>
          <w:color w:val="000000" w:themeColor="text1"/>
          <w:sz w:val="24"/>
          <w:szCs w:val="24"/>
        </w:rPr>
      </w:pPr>
      <w:bookmarkStart w:id="48" w:name="_Toc67826612"/>
      <w:r w:rsidRPr="002249F5">
        <w:rPr>
          <w:rFonts w:ascii="Times New Roman" w:hAnsi="Times New Roman" w:cs="Times New Roman"/>
          <w:color w:val="000000" w:themeColor="text1"/>
          <w:sz w:val="24"/>
          <w:szCs w:val="24"/>
        </w:rPr>
        <w:lastRenderedPageBreak/>
        <w:t>Раздел 3. </w:t>
      </w:r>
      <w:r w:rsidR="008C7CC9" w:rsidRPr="002249F5">
        <w:rPr>
          <w:rFonts w:ascii="Times New Roman" w:hAnsi="Times New Roman" w:cs="Times New Roman"/>
          <w:color w:val="000000" w:themeColor="text1"/>
          <w:sz w:val="24"/>
          <w:szCs w:val="24"/>
        </w:rPr>
        <w:t xml:space="preserve">Существующие и </w:t>
      </w:r>
      <w:r w:rsidR="008C7CC9" w:rsidRPr="00F739DB">
        <w:rPr>
          <w:rFonts w:ascii="Times New Roman" w:hAnsi="Times New Roman" w:cs="Times New Roman"/>
          <w:color w:val="000000" w:themeColor="text1"/>
          <w:sz w:val="24"/>
          <w:szCs w:val="24"/>
        </w:rPr>
        <w:t>п</w:t>
      </w:r>
      <w:r w:rsidRPr="00F739DB">
        <w:rPr>
          <w:rFonts w:ascii="Times New Roman" w:hAnsi="Times New Roman" w:cs="Times New Roman"/>
          <w:color w:val="000000" w:themeColor="text1"/>
          <w:sz w:val="24"/>
          <w:szCs w:val="24"/>
        </w:rPr>
        <w:t>ерспективные балансы теплоносителя</w:t>
      </w:r>
      <w:bookmarkEnd w:id="44"/>
      <w:bookmarkEnd w:id="45"/>
      <w:bookmarkEnd w:id="48"/>
    </w:p>
    <w:p w:rsidR="000C2727" w:rsidRPr="00F739DB" w:rsidRDefault="000C2727" w:rsidP="000C2727">
      <w:pPr>
        <w:spacing w:after="0"/>
        <w:rPr>
          <w:rFonts w:ascii="Times New Roman" w:hAnsi="Times New Roman" w:cs="Times New Roman"/>
          <w:color w:val="000000" w:themeColor="text1"/>
          <w:sz w:val="24"/>
          <w:szCs w:val="24"/>
        </w:rPr>
      </w:pPr>
    </w:p>
    <w:p w:rsidR="00D520EC" w:rsidRPr="00F739DB" w:rsidRDefault="00D520EC" w:rsidP="000C2727">
      <w:pPr>
        <w:pStyle w:val="3"/>
        <w:spacing w:before="0"/>
        <w:jc w:val="center"/>
        <w:rPr>
          <w:rFonts w:ascii="Times New Roman" w:hAnsi="Times New Roman" w:cs="Times New Roman"/>
          <w:b w:val="0"/>
          <w:i/>
          <w:color w:val="000000" w:themeColor="text1"/>
          <w:sz w:val="24"/>
          <w:szCs w:val="24"/>
        </w:rPr>
      </w:pPr>
      <w:bookmarkStart w:id="49" w:name="_Toc435791209"/>
      <w:bookmarkStart w:id="50" w:name="_Toc67826613"/>
      <w:r w:rsidRPr="00F739DB">
        <w:rPr>
          <w:rFonts w:ascii="Times New Roman" w:hAnsi="Times New Roman" w:cs="Times New Roman"/>
          <w:b w:val="0"/>
          <w:i/>
          <w:color w:val="000000" w:themeColor="text1"/>
          <w:sz w:val="24"/>
          <w:szCs w:val="24"/>
        </w:rPr>
        <w:t xml:space="preserve">3.1 Перспективные балансы производительности водоподготовительных установок и </w:t>
      </w:r>
      <w:r w:rsidR="00532FAE" w:rsidRPr="00F739DB">
        <w:rPr>
          <w:rFonts w:ascii="Times New Roman" w:hAnsi="Times New Roman" w:cs="Times New Roman"/>
          <w:b w:val="0"/>
          <w:i/>
          <w:color w:val="000000" w:themeColor="text1"/>
          <w:sz w:val="24"/>
          <w:szCs w:val="24"/>
        </w:rPr>
        <w:br/>
      </w:r>
      <w:r w:rsidRPr="00F739DB">
        <w:rPr>
          <w:rFonts w:ascii="Times New Roman" w:hAnsi="Times New Roman" w:cs="Times New Roman"/>
          <w:b w:val="0"/>
          <w:i/>
          <w:color w:val="000000" w:themeColor="text1"/>
          <w:sz w:val="24"/>
          <w:szCs w:val="24"/>
        </w:rPr>
        <w:t>максимального потребления теплоносителя теплопотребляющими установками потребителей</w:t>
      </w:r>
      <w:bookmarkEnd w:id="49"/>
      <w:bookmarkEnd w:id="50"/>
    </w:p>
    <w:p w:rsidR="000C2727" w:rsidRPr="00F739DB" w:rsidRDefault="000C2727" w:rsidP="000C2727">
      <w:pPr>
        <w:spacing w:after="0"/>
        <w:rPr>
          <w:rFonts w:ascii="Times New Roman" w:hAnsi="Times New Roman" w:cs="Times New Roman"/>
          <w:color w:val="000000" w:themeColor="text1"/>
          <w:sz w:val="24"/>
          <w:szCs w:val="24"/>
        </w:rPr>
      </w:pPr>
    </w:p>
    <w:p w:rsidR="00D520EC" w:rsidRPr="00F739DB" w:rsidRDefault="00D520EC" w:rsidP="00215BB4">
      <w:pPr>
        <w:spacing w:after="0"/>
        <w:ind w:firstLine="709"/>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Прогноз производительности водоподготовительных установок и максимального потребл</w:t>
      </w:r>
      <w:r w:rsidRPr="00F739DB">
        <w:rPr>
          <w:rFonts w:ascii="Times New Roman" w:hAnsi="Times New Roman" w:cs="Times New Roman"/>
          <w:color w:val="000000" w:themeColor="text1"/>
          <w:sz w:val="24"/>
          <w:szCs w:val="24"/>
        </w:rPr>
        <w:t>е</w:t>
      </w:r>
      <w:r w:rsidRPr="00F739DB">
        <w:rPr>
          <w:rFonts w:ascii="Times New Roman" w:hAnsi="Times New Roman" w:cs="Times New Roman"/>
          <w:color w:val="000000" w:themeColor="text1"/>
          <w:sz w:val="24"/>
          <w:szCs w:val="24"/>
        </w:rPr>
        <w:t>ния теплоносителя для систем теплоснабжения</w:t>
      </w:r>
      <w:r w:rsidR="00A819F6" w:rsidRPr="00F739DB">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Мысковского городского округа</w:t>
      </w:r>
      <w:r w:rsidRPr="00F739DB">
        <w:rPr>
          <w:rFonts w:ascii="Times New Roman" w:hAnsi="Times New Roman" w:cs="Times New Roman"/>
          <w:color w:val="000000" w:themeColor="text1"/>
          <w:sz w:val="24"/>
          <w:szCs w:val="24"/>
        </w:rPr>
        <w:t xml:space="preserve"> выполнен на о</w:t>
      </w:r>
      <w:r w:rsidRPr="00F739DB">
        <w:rPr>
          <w:rFonts w:ascii="Times New Roman" w:hAnsi="Times New Roman" w:cs="Times New Roman"/>
          <w:color w:val="000000" w:themeColor="text1"/>
          <w:sz w:val="24"/>
          <w:szCs w:val="24"/>
        </w:rPr>
        <w:t>с</w:t>
      </w:r>
      <w:r w:rsidRPr="00F739DB">
        <w:rPr>
          <w:rFonts w:ascii="Times New Roman" w:hAnsi="Times New Roman" w:cs="Times New Roman"/>
          <w:color w:val="000000" w:themeColor="text1"/>
          <w:sz w:val="24"/>
          <w:szCs w:val="24"/>
        </w:rPr>
        <w:t>новании перспективного плана развития системы теплоснабжения потребителей, изложенного в Разделе 1.</w:t>
      </w:r>
    </w:p>
    <w:p w:rsidR="00360B4B" w:rsidRPr="00F739DB" w:rsidRDefault="00360B4B" w:rsidP="00360B4B">
      <w:pPr>
        <w:spacing w:after="0"/>
        <w:ind w:firstLine="709"/>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В соответствии с рекомендациями СП 124.13330.2012 «Тепловые сети» (п.6.16), объём в</w:t>
      </w:r>
      <w:r w:rsidRPr="00F739DB">
        <w:rPr>
          <w:rFonts w:ascii="Times New Roman" w:hAnsi="Times New Roman" w:cs="Times New Roman"/>
          <w:color w:val="000000" w:themeColor="text1"/>
          <w:sz w:val="24"/>
          <w:szCs w:val="24"/>
        </w:rPr>
        <w:t>о</w:t>
      </w:r>
      <w:r w:rsidRPr="00F739DB">
        <w:rPr>
          <w:rFonts w:ascii="Times New Roman" w:hAnsi="Times New Roman" w:cs="Times New Roman"/>
          <w:color w:val="000000" w:themeColor="text1"/>
          <w:sz w:val="24"/>
          <w:szCs w:val="24"/>
        </w:rPr>
        <w:t>ды в системах теплоснабжения при отсутствии данных по фактическим объемам воды допускается принимать равным 65 м³ на 1 МВт расчетной тепловой нагрузки при закрытой системе тепл</w:t>
      </w:r>
      <w:r w:rsidRPr="00F739DB">
        <w:rPr>
          <w:rFonts w:ascii="Times New Roman" w:hAnsi="Times New Roman" w:cs="Times New Roman"/>
          <w:color w:val="000000" w:themeColor="text1"/>
          <w:sz w:val="24"/>
          <w:szCs w:val="24"/>
        </w:rPr>
        <w:t>о</w:t>
      </w:r>
      <w:r w:rsidRPr="00F739DB">
        <w:rPr>
          <w:rFonts w:ascii="Times New Roman" w:hAnsi="Times New Roman" w:cs="Times New Roman"/>
          <w:color w:val="000000" w:themeColor="text1"/>
          <w:sz w:val="24"/>
          <w:szCs w:val="24"/>
        </w:rPr>
        <w:t xml:space="preserve">снабжения, 70 м³ на 1 МВт </w:t>
      </w:r>
      <w:r w:rsidR="00D92E00">
        <w:rPr>
          <w:rFonts w:ascii="Times New Roman" w:hAnsi="Times New Roman" w:cs="Times New Roman"/>
          <w:color w:val="000000" w:themeColor="text1"/>
          <w:sz w:val="24"/>
          <w:szCs w:val="24"/>
        </w:rPr>
        <w:t>–</w:t>
      </w:r>
      <w:r w:rsidRPr="00F739DB">
        <w:rPr>
          <w:rFonts w:ascii="Times New Roman" w:hAnsi="Times New Roman" w:cs="Times New Roman"/>
          <w:color w:val="000000" w:themeColor="text1"/>
          <w:sz w:val="24"/>
          <w:szCs w:val="24"/>
        </w:rPr>
        <w:t xml:space="preserve"> при открытой системе и 30 м³ на 1 МВт средней нагрузки – при о</w:t>
      </w:r>
      <w:r w:rsidRPr="00F739DB">
        <w:rPr>
          <w:rFonts w:ascii="Times New Roman" w:hAnsi="Times New Roman" w:cs="Times New Roman"/>
          <w:color w:val="000000" w:themeColor="text1"/>
          <w:sz w:val="24"/>
          <w:szCs w:val="24"/>
        </w:rPr>
        <w:t>т</w:t>
      </w:r>
      <w:r w:rsidRPr="00F739DB">
        <w:rPr>
          <w:rFonts w:ascii="Times New Roman" w:hAnsi="Times New Roman" w:cs="Times New Roman"/>
          <w:color w:val="000000" w:themeColor="text1"/>
          <w:sz w:val="24"/>
          <w:szCs w:val="24"/>
        </w:rPr>
        <w:t xml:space="preserve">дельных сетях горячего водоснабжения. </w:t>
      </w:r>
    </w:p>
    <w:p w:rsidR="00360B4B" w:rsidRPr="00F739DB" w:rsidRDefault="00360B4B" w:rsidP="00360B4B">
      <w:pPr>
        <w:spacing w:after="0"/>
        <w:ind w:firstLine="709"/>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В закрытых системах теплоснабжения расчётный часовой расход воды для определения производительности водоподготовки равен 0,25% фактического объема воды в трубопроводах тепловых сетей и присоединенных к ним системах теплопотребления. Аварийный расход на ко</w:t>
      </w:r>
      <w:r w:rsidRPr="00F739DB">
        <w:rPr>
          <w:rFonts w:ascii="Times New Roman" w:hAnsi="Times New Roman" w:cs="Times New Roman"/>
          <w:color w:val="000000" w:themeColor="text1"/>
          <w:sz w:val="24"/>
          <w:szCs w:val="24"/>
        </w:rPr>
        <w:t>м</w:t>
      </w:r>
      <w:r w:rsidRPr="00F739DB">
        <w:rPr>
          <w:rFonts w:ascii="Times New Roman" w:hAnsi="Times New Roman" w:cs="Times New Roman"/>
          <w:color w:val="000000" w:themeColor="text1"/>
          <w:sz w:val="24"/>
          <w:szCs w:val="24"/>
        </w:rPr>
        <w:t>пенсацию утечек принимается в размере 2% от объёма воды в системе теплоснабжения.</w:t>
      </w:r>
    </w:p>
    <w:p w:rsidR="00D520EC" w:rsidRPr="00F739DB" w:rsidRDefault="00D520EC" w:rsidP="00215BB4">
      <w:pPr>
        <w:spacing w:after="0"/>
        <w:ind w:firstLine="709"/>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 xml:space="preserve">Перспективные балансы производительности </w:t>
      </w:r>
      <w:r w:rsidR="00304164" w:rsidRPr="00F739DB">
        <w:rPr>
          <w:rFonts w:ascii="Times New Roman" w:hAnsi="Times New Roman" w:cs="Times New Roman"/>
          <w:color w:val="000000" w:themeColor="text1"/>
          <w:sz w:val="24"/>
          <w:szCs w:val="24"/>
        </w:rPr>
        <w:t xml:space="preserve">водоподготовительных установок </w:t>
      </w:r>
      <w:r w:rsidRPr="00F739DB">
        <w:rPr>
          <w:rFonts w:ascii="Times New Roman" w:hAnsi="Times New Roman" w:cs="Times New Roman"/>
          <w:color w:val="000000" w:themeColor="text1"/>
          <w:sz w:val="24"/>
          <w:szCs w:val="24"/>
        </w:rPr>
        <w:t>и макс</w:t>
      </w:r>
      <w:r w:rsidRPr="00F739DB">
        <w:rPr>
          <w:rFonts w:ascii="Times New Roman" w:hAnsi="Times New Roman" w:cs="Times New Roman"/>
          <w:color w:val="000000" w:themeColor="text1"/>
          <w:sz w:val="24"/>
          <w:szCs w:val="24"/>
        </w:rPr>
        <w:t>и</w:t>
      </w:r>
      <w:r w:rsidRPr="00F739DB">
        <w:rPr>
          <w:rFonts w:ascii="Times New Roman" w:hAnsi="Times New Roman" w:cs="Times New Roman"/>
          <w:color w:val="000000" w:themeColor="text1"/>
          <w:sz w:val="24"/>
          <w:szCs w:val="24"/>
        </w:rPr>
        <w:t>мального потребления теплоносителя представлен</w:t>
      </w:r>
      <w:r w:rsidR="00FA0EF4" w:rsidRPr="00F739DB">
        <w:rPr>
          <w:rFonts w:ascii="Times New Roman" w:hAnsi="Times New Roman" w:cs="Times New Roman"/>
          <w:color w:val="000000" w:themeColor="text1"/>
          <w:sz w:val="24"/>
          <w:szCs w:val="24"/>
        </w:rPr>
        <w:t>ы</w:t>
      </w:r>
      <w:r w:rsidRPr="00F739DB">
        <w:rPr>
          <w:rFonts w:ascii="Times New Roman" w:hAnsi="Times New Roman" w:cs="Times New Roman"/>
          <w:color w:val="000000" w:themeColor="text1"/>
          <w:sz w:val="24"/>
          <w:szCs w:val="24"/>
        </w:rPr>
        <w:t xml:space="preserve"> в таблиц</w:t>
      </w:r>
      <w:r w:rsidR="000F075D" w:rsidRPr="00F739DB">
        <w:rPr>
          <w:rFonts w:ascii="Times New Roman" w:hAnsi="Times New Roman" w:cs="Times New Roman"/>
          <w:color w:val="000000" w:themeColor="text1"/>
          <w:sz w:val="24"/>
          <w:szCs w:val="24"/>
        </w:rPr>
        <w:t>е</w:t>
      </w:r>
      <w:r w:rsidRPr="00F739DB">
        <w:rPr>
          <w:rFonts w:ascii="Times New Roman" w:hAnsi="Times New Roman" w:cs="Times New Roman"/>
          <w:color w:val="000000" w:themeColor="text1"/>
          <w:sz w:val="24"/>
          <w:szCs w:val="24"/>
        </w:rPr>
        <w:t xml:space="preserve"> 1.</w:t>
      </w:r>
      <w:r w:rsidR="000F075D" w:rsidRPr="00F739DB">
        <w:rPr>
          <w:rFonts w:ascii="Times New Roman" w:hAnsi="Times New Roman" w:cs="Times New Roman"/>
          <w:color w:val="000000" w:themeColor="text1"/>
          <w:sz w:val="24"/>
          <w:szCs w:val="24"/>
        </w:rPr>
        <w:t>1</w:t>
      </w:r>
      <w:r w:rsidR="0052432C">
        <w:rPr>
          <w:rFonts w:ascii="Times New Roman" w:hAnsi="Times New Roman" w:cs="Times New Roman"/>
          <w:color w:val="000000" w:themeColor="text1"/>
          <w:sz w:val="24"/>
          <w:szCs w:val="24"/>
        </w:rPr>
        <w:t>8</w:t>
      </w:r>
      <w:r w:rsidRPr="00F739DB">
        <w:rPr>
          <w:rFonts w:ascii="Times New Roman" w:hAnsi="Times New Roman" w:cs="Times New Roman"/>
          <w:color w:val="000000" w:themeColor="text1"/>
          <w:sz w:val="24"/>
          <w:szCs w:val="24"/>
        </w:rPr>
        <w:t xml:space="preserve">. </w:t>
      </w:r>
    </w:p>
    <w:p w:rsidR="00D520EC" w:rsidRPr="00F739DB" w:rsidRDefault="00D520EC" w:rsidP="00215BB4">
      <w:pPr>
        <w:spacing w:after="0"/>
        <w:jc w:val="both"/>
        <w:rPr>
          <w:rFonts w:ascii="Times New Roman" w:hAnsi="Times New Roman" w:cs="Times New Roman"/>
          <w:color w:val="000000" w:themeColor="text1"/>
          <w:sz w:val="24"/>
          <w:szCs w:val="24"/>
        </w:rPr>
      </w:pPr>
    </w:p>
    <w:p w:rsidR="00D520EC" w:rsidRDefault="000C74FA" w:rsidP="00215BB4">
      <w:pPr>
        <w:spacing w:after="0"/>
        <w:jc w:val="both"/>
        <w:rPr>
          <w:rFonts w:ascii="Times New Roman" w:hAnsi="Times New Roman" w:cs="Times New Roman"/>
          <w:color w:val="000000" w:themeColor="text1"/>
          <w:sz w:val="24"/>
          <w:szCs w:val="24"/>
        </w:rPr>
      </w:pPr>
      <w:r w:rsidRPr="00F739DB">
        <w:rPr>
          <w:rFonts w:ascii="Times New Roman" w:hAnsi="Times New Roman" w:cs="Times New Roman"/>
          <w:color w:val="000000" w:themeColor="text1"/>
          <w:sz w:val="24"/>
          <w:szCs w:val="24"/>
        </w:rPr>
        <w:t>Таблица 1.1</w:t>
      </w:r>
      <w:r w:rsidR="000E3F25">
        <w:rPr>
          <w:rFonts w:ascii="Times New Roman" w:hAnsi="Times New Roman" w:cs="Times New Roman"/>
          <w:color w:val="000000" w:themeColor="text1"/>
          <w:sz w:val="24"/>
          <w:szCs w:val="24"/>
        </w:rPr>
        <w:t>8</w:t>
      </w:r>
      <w:r w:rsidR="00D520EC" w:rsidRPr="00F739DB">
        <w:rPr>
          <w:rFonts w:ascii="Times New Roman" w:hAnsi="Times New Roman" w:cs="Times New Roman"/>
          <w:color w:val="000000" w:themeColor="text1"/>
          <w:sz w:val="24"/>
          <w:szCs w:val="24"/>
        </w:rPr>
        <w:t xml:space="preserve"> – Перспективны</w:t>
      </w:r>
      <w:r w:rsidR="00FA0EF4" w:rsidRPr="00F739DB">
        <w:rPr>
          <w:rFonts w:ascii="Times New Roman" w:hAnsi="Times New Roman" w:cs="Times New Roman"/>
          <w:color w:val="000000" w:themeColor="text1"/>
          <w:sz w:val="24"/>
          <w:szCs w:val="24"/>
        </w:rPr>
        <w:t>е</w:t>
      </w:r>
      <w:r w:rsidR="00D520EC" w:rsidRPr="00F739DB">
        <w:rPr>
          <w:rFonts w:ascii="Times New Roman" w:hAnsi="Times New Roman" w:cs="Times New Roman"/>
          <w:color w:val="000000" w:themeColor="text1"/>
          <w:sz w:val="24"/>
          <w:szCs w:val="24"/>
        </w:rPr>
        <w:t xml:space="preserve"> баланс</w:t>
      </w:r>
      <w:r w:rsidR="00FA0EF4" w:rsidRPr="00F739DB">
        <w:rPr>
          <w:rFonts w:ascii="Times New Roman" w:hAnsi="Times New Roman" w:cs="Times New Roman"/>
          <w:color w:val="000000" w:themeColor="text1"/>
          <w:sz w:val="24"/>
          <w:szCs w:val="24"/>
        </w:rPr>
        <w:t>ы</w:t>
      </w:r>
      <w:r w:rsidR="00665952" w:rsidRPr="00F739DB">
        <w:rPr>
          <w:rFonts w:ascii="Times New Roman" w:hAnsi="Times New Roman" w:cs="Times New Roman"/>
          <w:color w:val="000000" w:themeColor="text1"/>
          <w:sz w:val="24"/>
          <w:szCs w:val="24"/>
        </w:rPr>
        <w:t xml:space="preserve"> </w:t>
      </w:r>
      <w:r w:rsidR="00667322" w:rsidRPr="00F739DB">
        <w:rPr>
          <w:rFonts w:ascii="Times New Roman" w:hAnsi="Times New Roman" w:cs="Times New Roman"/>
          <w:color w:val="000000" w:themeColor="text1"/>
          <w:sz w:val="24"/>
          <w:szCs w:val="24"/>
        </w:rPr>
        <w:t xml:space="preserve">теплоносителя </w:t>
      </w:r>
      <w:r w:rsidR="00492A44">
        <w:rPr>
          <w:rFonts w:ascii="Times New Roman" w:hAnsi="Times New Roman" w:cs="Times New Roman"/>
          <w:color w:val="000000" w:themeColor="text1"/>
          <w:sz w:val="24"/>
          <w:szCs w:val="24"/>
        </w:rPr>
        <w:t xml:space="preserve">источников тепловой энергии </w:t>
      </w:r>
      <w:r w:rsidR="00A727F0">
        <w:rPr>
          <w:rFonts w:ascii="Times New Roman" w:hAnsi="Times New Roman" w:cs="Times New Roman"/>
          <w:color w:val="000000" w:themeColor="text1"/>
          <w:sz w:val="24"/>
          <w:szCs w:val="24"/>
        </w:rPr>
        <w:t>Мысковск</w:t>
      </w:r>
      <w:r w:rsidR="00A727F0">
        <w:rPr>
          <w:rFonts w:ascii="Times New Roman" w:hAnsi="Times New Roman" w:cs="Times New Roman"/>
          <w:color w:val="000000" w:themeColor="text1"/>
          <w:sz w:val="24"/>
          <w:szCs w:val="24"/>
        </w:rPr>
        <w:t>о</w:t>
      </w:r>
      <w:r w:rsidR="00A727F0">
        <w:rPr>
          <w:rFonts w:ascii="Times New Roman" w:hAnsi="Times New Roman" w:cs="Times New Roman"/>
          <w:color w:val="000000" w:themeColor="text1"/>
          <w:sz w:val="24"/>
          <w:szCs w:val="24"/>
        </w:rPr>
        <w:t>го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49"/>
        <w:gridCol w:w="1045"/>
        <w:gridCol w:w="823"/>
        <w:gridCol w:w="823"/>
        <w:gridCol w:w="823"/>
        <w:gridCol w:w="823"/>
        <w:gridCol w:w="823"/>
        <w:gridCol w:w="823"/>
        <w:gridCol w:w="883"/>
      </w:tblGrid>
      <w:tr w:rsidR="00F739DB" w:rsidRPr="002249F5" w:rsidTr="000F55A2">
        <w:trPr>
          <w:trHeight w:val="340"/>
          <w:tblHeader/>
          <w:jc w:val="center"/>
        </w:trPr>
        <w:tc>
          <w:tcPr>
            <w:tcW w:w="1639" w:type="pct"/>
            <w:vMerge w:val="restart"/>
            <w:tcBorders>
              <w:tl2br w:val="single" w:sz="4" w:space="0" w:color="auto"/>
            </w:tcBorders>
            <w:vAlign w:val="center"/>
          </w:tcPr>
          <w:p w:rsidR="00F739DB" w:rsidRPr="002249F5" w:rsidRDefault="00F739DB" w:rsidP="000F55A2">
            <w:pPr>
              <w:pStyle w:val="Default"/>
              <w:ind w:left="-107" w:right="85" w:firstLine="107"/>
              <w:jc w:val="right"/>
              <w:rPr>
                <w:b/>
                <w:color w:val="000000" w:themeColor="text1"/>
                <w:sz w:val="22"/>
                <w:szCs w:val="22"/>
              </w:rPr>
            </w:pPr>
            <w:r w:rsidRPr="002249F5">
              <w:rPr>
                <w:b/>
                <w:color w:val="000000" w:themeColor="text1"/>
                <w:sz w:val="22"/>
                <w:szCs w:val="22"/>
              </w:rPr>
              <w:t>Год</w:t>
            </w:r>
          </w:p>
          <w:p w:rsidR="00F739DB" w:rsidRPr="002249F5" w:rsidRDefault="00F739DB" w:rsidP="000F55A2">
            <w:pPr>
              <w:pStyle w:val="Default"/>
              <w:ind w:left="-107" w:right="85" w:firstLine="107"/>
              <w:rPr>
                <w:b/>
                <w:color w:val="000000" w:themeColor="text1"/>
                <w:sz w:val="22"/>
              </w:rPr>
            </w:pPr>
            <w:r w:rsidRPr="002249F5">
              <w:rPr>
                <w:b/>
                <w:color w:val="000000" w:themeColor="text1"/>
                <w:sz w:val="22"/>
                <w:szCs w:val="22"/>
              </w:rPr>
              <w:t>Величина</w:t>
            </w:r>
          </w:p>
        </w:tc>
        <w:tc>
          <w:tcPr>
            <w:tcW w:w="511" w:type="pct"/>
            <w:vMerge w:val="restart"/>
            <w:vAlign w:val="center"/>
          </w:tcPr>
          <w:p w:rsidR="00F739DB" w:rsidRPr="002249F5" w:rsidRDefault="00F739DB" w:rsidP="000F55A2">
            <w:pPr>
              <w:pStyle w:val="Default"/>
              <w:ind w:left="-107" w:right="-108" w:hanging="55"/>
              <w:jc w:val="center"/>
              <w:rPr>
                <w:b/>
                <w:color w:val="000000" w:themeColor="text1"/>
                <w:sz w:val="22"/>
              </w:rPr>
            </w:pPr>
            <w:r w:rsidRPr="002249F5">
              <w:rPr>
                <w:b/>
                <w:color w:val="000000" w:themeColor="text1"/>
                <w:sz w:val="22"/>
              </w:rPr>
              <w:t>Существу</w:t>
            </w:r>
          </w:p>
          <w:p w:rsidR="00F739DB" w:rsidRPr="002249F5" w:rsidRDefault="00F739DB" w:rsidP="000F55A2">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F739DB" w:rsidRPr="002249F5" w:rsidRDefault="00BD78FF" w:rsidP="000F55A2">
            <w:pPr>
              <w:spacing w:after="0"/>
              <w:jc w:val="center"/>
              <w:rPr>
                <w:b/>
                <w:color w:val="000000" w:themeColor="text1"/>
              </w:rPr>
            </w:pPr>
            <w:r>
              <w:rPr>
                <w:rFonts w:ascii="Times New Roman" w:hAnsi="Times New Roman" w:cs="Times New Roman"/>
                <w:b/>
                <w:color w:val="000000" w:themeColor="text1"/>
              </w:rPr>
              <w:t>2020</w:t>
            </w:r>
          </w:p>
        </w:tc>
        <w:tc>
          <w:tcPr>
            <w:tcW w:w="2851" w:type="pct"/>
            <w:gridSpan w:val="7"/>
            <w:vAlign w:val="center"/>
          </w:tcPr>
          <w:p w:rsidR="00F739DB" w:rsidRPr="002249F5" w:rsidRDefault="00F739DB" w:rsidP="000F55A2">
            <w:pPr>
              <w:pStyle w:val="Default"/>
              <w:ind w:left="-107" w:right="-108" w:firstLine="107"/>
              <w:jc w:val="center"/>
              <w:rPr>
                <w:b/>
                <w:color w:val="000000" w:themeColor="text1"/>
                <w:sz w:val="22"/>
              </w:rPr>
            </w:pPr>
            <w:r w:rsidRPr="002249F5">
              <w:rPr>
                <w:b/>
                <w:color w:val="000000" w:themeColor="text1"/>
                <w:sz w:val="22"/>
              </w:rPr>
              <w:t>Перспективная</w:t>
            </w:r>
          </w:p>
        </w:tc>
      </w:tr>
      <w:tr w:rsidR="00154240" w:rsidRPr="002249F5" w:rsidTr="000F55A2">
        <w:trPr>
          <w:trHeight w:val="340"/>
          <w:tblHeader/>
          <w:jc w:val="center"/>
        </w:trPr>
        <w:tc>
          <w:tcPr>
            <w:tcW w:w="1639" w:type="pct"/>
            <w:vMerge/>
            <w:tcBorders>
              <w:tl2br w:val="single" w:sz="4" w:space="0" w:color="auto"/>
            </w:tcBorders>
            <w:vAlign w:val="center"/>
          </w:tcPr>
          <w:p w:rsidR="00154240" w:rsidRPr="002249F5" w:rsidRDefault="00154240" w:rsidP="00154240">
            <w:pPr>
              <w:pStyle w:val="Default"/>
              <w:ind w:left="-107" w:right="-108" w:firstLine="107"/>
              <w:jc w:val="center"/>
              <w:rPr>
                <w:b/>
                <w:color w:val="000000" w:themeColor="text1"/>
                <w:sz w:val="22"/>
              </w:rPr>
            </w:pPr>
          </w:p>
        </w:tc>
        <w:tc>
          <w:tcPr>
            <w:tcW w:w="511" w:type="pct"/>
            <w:vMerge/>
            <w:vAlign w:val="center"/>
          </w:tcPr>
          <w:p w:rsidR="00154240" w:rsidRPr="002249F5" w:rsidRDefault="00154240" w:rsidP="00154240">
            <w:pPr>
              <w:spacing w:after="0"/>
              <w:jc w:val="center"/>
              <w:rPr>
                <w:rFonts w:ascii="Times New Roman" w:hAnsi="Times New Roman" w:cs="Times New Roman"/>
                <w:b/>
                <w:color w:val="000000" w:themeColor="text1"/>
              </w:rPr>
            </w:pP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2021</w:t>
            </w: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2022</w:t>
            </w: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2023</w:t>
            </w: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2024</w:t>
            </w: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2025</w:t>
            </w:r>
          </w:p>
        </w:tc>
        <w:tc>
          <w:tcPr>
            <w:tcW w:w="403"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2026-</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2028</w:t>
            </w:r>
          </w:p>
        </w:tc>
        <w:tc>
          <w:tcPr>
            <w:tcW w:w="432"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2029</w:t>
            </w:r>
            <w:r w:rsidRPr="00BB2B20">
              <w:rPr>
                <w:rFonts w:ascii="Times New Roman" w:hAnsi="Times New Roman" w:cs="Times New Roman"/>
                <w:b/>
                <w:color w:val="000000" w:themeColor="text1"/>
              </w:rPr>
              <w:t>-</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2033</w:t>
            </w:r>
          </w:p>
        </w:tc>
      </w:tr>
      <w:tr w:rsidR="00F739DB" w:rsidRPr="00F739DB" w:rsidTr="001008C9">
        <w:trPr>
          <w:trHeight w:val="283"/>
          <w:tblHeader/>
          <w:jc w:val="center"/>
        </w:trPr>
        <w:tc>
          <w:tcPr>
            <w:tcW w:w="1639" w:type="pct"/>
            <w:vAlign w:val="center"/>
          </w:tcPr>
          <w:p w:rsidR="00F739DB" w:rsidRPr="00F739DB" w:rsidRDefault="00F739DB" w:rsidP="000F55A2">
            <w:pPr>
              <w:spacing w:after="0"/>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511" w:type="pct"/>
            <w:vAlign w:val="center"/>
          </w:tcPr>
          <w:p w:rsidR="00F739DB" w:rsidRPr="00F739DB" w:rsidRDefault="00F739DB" w:rsidP="000F55A2">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403" w:type="pct"/>
            <w:vAlign w:val="center"/>
          </w:tcPr>
          <w:p w:rsidR="00F739DB" w:rsidRPr="00F739DB" w:rsidRDefault="00F739DB" w:rsidP="000F55A2">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403" w:type="pct"/>
            <w:vAlign w:val="center"/>
          </w:tcPr>
          <w:p w:rsidR="00F739DB" w:rsidRPr="00F739DB" w:rsidRDefault="00F739DB" w:rsidP="000F55A2">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403" w:type="pct"/>
            <w:vAlign w:val="center"/>
          </w:tcPr>
          <w:p w:rsidR="00F739DB" w:rsidRPr="00F739DB" w:rsidRDefault="00F739DB" w:rsidP="000F55A2">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c>
          <w:tcPr>
            <w:tcW w:w="403" w:type="pct"/>
            <w:vAlign w:val="center"/>
          </w:tcPr>
          <w:p w:rsidR="00F739DB" w:rsidRPr="002B1918" w:rsidRDefault="00F739DB" w:rsidP="000F55A2">
            <w:pPr>
              <w:spacing w:after="0"/>
              <w:jc w:val="center"/>
              <w:rPr>
                <w:rFonts w:ascii="Times New Roman" w:hAnsi="Times New Roman" w:cs="Times New Roman"/>
                <w:b/>
                <w:color w:val="000000"/>
              </w:rPr>
            </w:pPr>
            <w:r w:rsidRPr="00F739DB">
              <w:rPr>
                <w:rFonts w:ascii="Times New Roman" w:hAnsi="Times New Roman" w:cs="Times New Roman"/>
                <w:b/>
                <w:color w:val="000000"/>
                <w:lang w:val="en-US"/>
              </w:rPr>
              <w:t>6</w:t>
            </w:r>
          </w:p>
        </w:tc>
        <w:tc>
          <w:tcPr>
            <w:tcW w:w="403" w:type="pct"/>
            <w:vAlign w:val="center"/>
          </w:tcPr>
          <w:p w:rsidR="00F739DB" w:rsidRPr="00F739DB" w:rsidRDefault="00F739DB" w:rsidP="000F55A2">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7</w:t>
            </w:r>
          </w:p>
        </w:tc>
        <w:tc>
          <w:tcPr>
            <w:tcW w:w="403" w:type="pct"/>
            <w:vAlign w:val="center"/>
          </w:tcPr>
          <w:p w:rsidR="00F739DB" w:rsidRPr="00F739DB" w:rsidRDefault="00F739DB" w:rsidP="000F55A2">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8</w:t>
            </w:r>
          </w:p>
        </w:tc>
        <w:tc>
          <w:tcPr>
            <w:tcW w:w="432" w:type="pct"/>
            <w:vAlign w:val="center"/>
          </w:tcPr>
          <w:p w:rsidR="00F739DB" w:rsidRPr="00F739DB" w:rsidRDefault="00F739DB" w:rsidP="000F55A2">
            <w:pPr>
              <w:spacing w:after="0"/>
              <w:jc w:val="center"/>
              <w:rPr>
                <w:rFonts w:ascii="Times New Roman" w:hAnsi="Times New Roman" w:cs="Times New Roman"/>
                <w:b/>
                <w:color w:val="000000"/>
                <w:lang w:val="en-US"/>
              </w:rPr>
            </w:pPr>
            <w:r w:rsidRPr="00F739DB">
              <w:rPr>
                <w:rFonts w:ascii="Times New Roman" w:hAnsi="Times New Roman" w:cs="Times New Roman"/>
                <w:b/>
                <w:color w:val="000000"/>
                <w:lang w:val="en-US"/>
              </w:rPr>
              <w:t>9</w:t>
            </w:r>
          </w:p>
        </w:tc>
      </w:tr>
      <w:tr w:rsidR="005A4C80" w:rsidRPr="002249F5" w:rsidTr="000F55A2">
        <w:trPr>
          <w:trHeight w:val="340"/>
          <w:jc w:val="center"/>
        </w:trPr>
        <w:tc>
          <w:tcPr>
            <w:tcW w:w="5000" w:type="pct"/>
            <w:gridSpan w:val="9"/>
            <w:vAlign w:val="center"/>
          </w:tcPr>
          <w:p w:rsidR="005A4C80" w:rsidRPr="00C63BD9" w:rsidRDefault="00BE6490" w:rsidP="000F55A2">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Томь-Усинская ГРЭС АО «Кузбассэнерго»</w:t>
            </w:r>
          </w:p>
        </w:tc>
      </w:tr>
      <w:tr w:rsidR="00730B49" w:rsidRPr="002249F5" w:rsidTr="000F55A2">
        <w:trPr>
          <w:trHeight w:val="397"/>
          <w:jc w:val="center"/>
        </w:trPr>
        <w:tc>
          <w:tcPr>
            <w:tcW w:w="1639" w:type="pct"/>
            <w:vAlign w:val="center"/>
          </w:tcPr>
          <w:p w:rsidR="00730B49" w:rsidRPr="002249F5" w:rsidRDefault="00730B49" w:rsidP="00730B49">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П</w:t>
            </w:r>
            <w:r w:rsidRPr="002249F5">
              <w:rPr>
                <w:rFonts w:ascii="Times New Roman" w:hAnsi="Times New Roman" w:cs="Times New Roman"/>
                <w:color w:val="000000" w:themeColor="text1"/>
                <w:szCs w:val="20"/>
              </w:rPr>
              <w:t>роизводительность водоподгот</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вительных установок,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250,000</w:t>
            </w:r>
          </w:p>
        </w:tc>
        <w:tc>
          <w:tcPr>
            <w:tcW w:w="432"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250,000</w:t>
            </w:r>
          </w:p>
        </w:tc>
      </w:tr>
      <w:tr w:rsidR="00D53911" w:rsidRPr="002249F5" w:rsidTr="000F55A2">
        <w:trPr>
          <w:trHeight w:val="397"/>
          <w:jc w:val="center"/>
        </w:trPr>
        <w:tc>
          <w:tcPr>
            <w:tcW w:w="1639" w:type="pct"/>
            <w:tcBorders>
              <w:top w:val="single" w:sz="4" w:space="0" w:color="auto"/>
            </w:tcBorders>
            <w:vAlign w:val="center"/>
          </w:tcPr>
          <w:p w:rsidR="00D53911" w:rsidRPr="002249F5" w:rsidRDefault="00D53911" w:rsidP="00D53911">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Нормативное потребление</w:t>
            </w:r>
            <w:r w:rsidRPr="002249F5">
              <w:rPr>
                <w:rFonts w:ascii="Times New Roman" w:hAnsi="Times New Roman" w:cs="Times New Roman"/>
                <w:color w:val="000000" w:themeColor="text1"/>
                <w:szCs w:val="20"/>
              </w:rPr>
              <w:t xml:space="preserve"> тепл</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носителя,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12,072</w:t>
            </w:r>
          </w:p>
        </w:tc>
        <w:tc>
          <w:tcPr>
            <w:tcW w:w="432" w:type="pct"/>
            <w:tcBorders>
              <w:top w:val="single" w:sz="4" w:space="0" w:color="auto"/>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12,072</w:t>
            </w:r>
          </w:p>
        </w:tc>
      </w:tr>
      <w:tr w:rsidR="00730B49" w:rsidRPr="002249F5" w:rsidTr="000F55A2">
        <w:trPr>
          <w:trHeight w:val="397"/>
          <w:jc w:val="center"/>
        </w:trPr>
        <w:tc>
          <w:tcPr>
            <w:tcW w:w="1639" w:type="pct"/>
            <w:tcBorders>
              <w:top w:val="single" w:sz="4" w:space="0" w:color="auto"/>
            </w:tcBorders>
            <w:vAlign w:val="center"/>
          </w:tcPr>
          <w:p w:rsidR="00730B49" w:rsidRPr="002249F5" w:rsidRDefault="00730B49" w:rsidP="00730B49">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Максимальное потребление воды</w:t>
            </w:r>
            <w:r w:rsidRPr="002249F5">
              <w:rPr>
                <w:rFonts w:ascii="Times New Roman" w:hAnsi="Times New Roman" w:cs="Times New Roman"/>
                <w:color w:val="000000" w:themeColor="text1"/>
                <w:szCs w:val="20"/>
              </w:rPr>
              <w:t>,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145,000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145,000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145,000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145,000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145,000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145,000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0,000</w:t>
            </w:r>
          </w:p>
        </w:tc>
        <w:tc>
          <w:tcPr>
            <w:tcW w:w="432"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0,000</w:t>
            </w:r>
          </w:p>
        </w:tc>
      </w:tr>
      <w:tr w:rsidR="005A4C80" w:rsidRPr="002249F5" w:rsidTr="000F55A2">
        <w:trPr>
          <w:trHeight w:val="397"/>
          <w:jc w:val="center"/>
        </w:trPr>
        <w:tc>
          <w:tcPr>
            <w:tcW w:w="5000" w:type="pct"/>
            <w:gridSpan w:val="9"/>
            <w:vAlign w:val="center"/>
          </w:tcPr>
          <w:p w:rsidR="005A4C80" w:rsidRPr="00C63BD9" w:rsidRDefault="000C3AB8" w:rsidP="000F55A2">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w:t>
            </w:r>
            <w:r w:rsidR="005A4C80">
              <w:rPr>
                <w:rFonts w:ascii="Times New Roman" w:hAnsi="Times New Roman" w:cs="Times New Roman"/>
                <w:b/>
                <w:color w:val="000000" w:themeColor="text1"/>
                <w:szCs w:val="20"/>
              </w:rPr>
              <w:t xml:space="preserve">Котельная </w:t>
            </w:r>
            <w:r w:rsidR="00955DB3">
              <w:rPr>
                <w:rFonts w:ascii="Times New Roman" w:hAnsi="Times New Roman" w:cs="Times New Roman"/>
                <w:b/>
                <w:color w:val="000000" w:themeColor="text1"/>
                <w:szCs w:val="20"/>
              </w:rPr>
              <w:t>ООО «ТК»</w:t>
            </w:r>
          </w:p>
        </w:tc>
      </w:tr>
      <w:tr w:rsidR="00730B49" w:rsidRPr="002249F5" w:rsidTr="000F55A2">
        <w:trPr>
          <w:trHeight w:val="397"/>
          <w:jc w:val="center"/>
        </w:trPr>
        <w:tc>
          <w:tcPr>
            <w:tcW w:w="1639" w:type="pct"/>
            <w:vAlign w:val="center"/>
          </w:tcPr>
          <w:p w:rsidR="00730B49" w:rsidRPr="002249F5" w:rsidRDefault="00730B49" w:rsidP="00730B49">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П</w:t>
            </w:r>
            <w:r w:rsidRPr="002249F5">
              <w:rPr>
                <w:rFonts w:ascii="Times New Roman" w:hAnsi="Times New Roman" w:cs="Times New Roman"/>
                <w:color w:val="000000" w:themeColor="text1"/>
                <w:szCs w:val="20"/>
              </w:rPr>
              <w:t>роизводительность водоподгот</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вительных установок,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184,000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184,000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184,000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184,000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184,000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184,000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184,000</w:t>
            </w:r>
          </w:p>
        </w:tc>
        <w:tc>
          <w:tcPr>
            <w:tcW w:w="432"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730B4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184,000</w:t>
            </w:r>
          </w:p>
        </w:tc>
      </w:tr>
      <w:tr w:rsidR="00D53911" w:rsidRPr="002249F5" w:rsidTr="000F55A2">
        <w:trPr>
          <w:trHeight w:val="397"/>
          <w:jc w:val="center"/>
        </w:trPr>
        <w:tc>
          <w:tcPr>
            <w:tcW w:w="1639" w:type="pct"/>
            <w:tcBorders>
              <w:top w:val="single" w:sz="4" w:space="0" w:color="auto"/>
            </w:tcBorders>
            <w:vAlign w:val="center"/>
          </w:tcPr>
          <w:p w:rsidR="00D53911" w:rsidRPr="002249F5" w:rsidRDefault="00D53911" w:rsidP="00D53911">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Нормативное потребление</w:t>
            </w:r>
            <w:r w:rsidRPr="002249F5">
              <w:rPr>
                <w:rFonts w:ascii="Times New Roman" w:hAnsi="Times New Roman" w:cs="Times New Roman"/>
                <w:color w:val="000000" w:themeColor="text1"/>
                <w:szCs w:val="20"/>
              </w:rPr>
              <w:t xml:space="preserve"> тепл</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носителя,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7E30E0"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3,287</w:t>
            </w:r>
          </w:p>
        </w:tc>
        <w:tc>
          <w:tcPr>
            <w:tcW w:w="432" w:type="pct"/>
            <w:tcBorders>
              <w:top w:val="single" w:sz="4" w:space="0" w:color="auto"/>
              <w:left w:val="nil"/>
              <w:bottom w:val="single" w:sz="4" w:space="0" w:color="auto"/>
              <w:right w:val="single" w:sz="4" w:space="0" w:color="auto"/>
            </w:tcBorders>
            <w:shd w:val="clear" w:color="auto" w:fill="auto"/>
            <w:vAlign w:val="center"/>
          </w:tcPr>
          <w:p w:rsidR="00D53911" w:rsidRPr="007E30E0"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3,287</w:t>
            </w:r>
          </w:p>
        </w:tc>
      </w:tr>
      <w:tr w:rsidR="002047A9" w:rsidRPr="002249F5" w:rsidTr="000F55A2">
        <w:trPr>
          <w:trHeight w:val="397"/>
          <w:jc w:val="center"/>
        </w:trPr>
        <w:tc>
          <w:tcPr>
            <w:tcW w:w="1639" w:type="pct"/>
            <w:tcBorders>
              <w:top w:val="single" w:sz="4" w:space="0" w:color="auto"/>
            </w:tcBorders>
            <w:vAlign w:val="center"/>
          </w:tcPr>
          <w:p w:rsidR="002047A9" w:rsidRPr="002249F5" w:rsidRDefault="002047A9" w:rsidP="002047A9">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Максимальное потребление воды</w:t>
            </w:r>
            <w:r w:rsidRPr="002249F5">
              <w:rPr>
                <w:rFonts w:ascii="Times New Roman" w:hAnsi="Times New Roman" w:cs="Times New Roman"/>
                <w:color w:val="000000" w:themeColor="text1"/>
                <w:szCs w:val="20"/>
              </w:rPr>
              <w:t>,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2047A9" w:rsidRPr="00730B49" w:rsidRDefault="002047A9" w:rsidP="002047A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173</w:t>
            </w:r>
            <w:r w:rsidRPr="00730B49">
              <w:rPr>
                <w:rFonts w:ascii="Times New Roman" w:hAnsi="Times New Roman" w:cs="Times New Roman"/>
                <w:color w:val="000000" w:themeColor="text1"/>
              </w:rPr>
              <w:t>,000</w:t>
            </w:r>
          </w:p>
        </w:tc>
        <w:tc>
          <w:tcPr>
            <w:tcW w:w="403" w:type="pct"/>
            <w:tcBorders>
              <w:top w:val="single" w:sz="4" w:space="0" w:color="auto"/>
              <w:left w:val="nil"/>
              <w:bottom w:val="single" w:sz="4" w:space="0" w:color="auto"/>
              <w:right w:val="single" w:sz="4" w:space="0" w:color="auto"/>
            </w:tcBorders>
            <w:shd w:val="clear" w:color="auto" w:fill="auto"/>
            <w:vAlign w:val="center"/>
          </w:tcPr>
          <w:p w:rsidR="002047A9" w:rsidRPr="00730B49" w:rsidRDefault="002047A9" w:rsidP="002047A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173</w:t>
            </w:r>
            <w:r w:rsidRPr="00730B49">
              <w:rPr>
                <w:rFonts w:ascii="Times New Roman" w:hAnsi="Times New Roman" w:cs="Times New Roman"/>
                <w:color w:val="000000" w:themeColor="text1"/>
              </w:rPr>
              <w:t>,000</w:t>
            </w:r>
          </w:p>
        </w:tc>
        <w:tc>
          <w:tcPr>
            <w:tcW w:w="403" w:type="pct"/>
            <w:tcBorders>
              <w:top w:val="single" w:sz="4" w:space="0" w:color="auto"/>
              <w:left w:val="nil"/>
              <w:bottom w:val="single" w:sz="4" w:space="0" w:color="auto"/>
              <w:right w:val="single" w:sz="4" w:space="0" w:color="auto"/>
            </w:tcBorders>
            <w:shd w:val="clear" w:color="auto" w:fill="auto"/>
            <w:vAlign w:val="center"/>
          </w:tcPr>
          <w:p w:rsidR="002047A9" w:rsidRPr="00730B49" w:rsidRDefault="002047A9" w:rsidP="002047A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173</w:t>
            </w:r>
            <w:r w:rsidRPr="00730B49">
              <w:rPr>
                <w:rFonts w:ascii="Times New Roman" w:hAnsi="Times New Roman" w:cs="Times New Roman"/>
                <w:color w:val="000000" w:themeColor="text1"/>
              </w:rPr>
              <w:t>,000</w:t>
            </w:r>
          </w:p>
        </w:tc>
        <w:tc>
          <w:tcPr>
            <w:tcW w:w="403" w:type="pct"/>
            <w:tcBorders>
              <w:top w:val="single" w:sz="4" w:space="0" w:color="auto"/>
              <w:left w:val="nil"/>
              <w:bottom w:val="single" w:sz="4" w:space="0" w:color="auto"/>
              <w:right w:val="single" w:sz="4" w:space="0" w:color="auto"/>
            </w:tcBorders>
            <w:shd w:val="clear" w:color="auto" w:fill="auto"/>
            <w:vAlign w:val="center"/>
          </w:tcPr>
          <w:p w:rsidR="002047A9" w:rsidRPr="00730B49" w:rsidRDefault="002047A9" w:rsidP="002047A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173</w:t>
            </w:r>
            <w:r w:rsidRPr="00730B49">
              <w:rPr>
                <w:rFonts w:ascii="Times New Roman" w:hAnsi="Times New Roman" w:cs="Times New Roman"/>
                <w:color w:val="000000" w:themeColor="text1"/>
              </w:rPr>
              <w:t>,000</w:t>
            </w:r>
          </w:p>
        </w:tc>
        <w:tc>
          <w:tcPr>
            <w:tcW w:w="403" w:type="pct"/>
            <w:tcBorders>
              <w:top w:val="single" w:sz="4" w:space="0" w:color="auto"/>
              <w:left w:val="nil"/>
              <w:bottom w:val="single" w:sz="4" w:space="0" w:color="auto"/>
              <w:right w:val="single" w:sz="4" w:space="0" w:color="auto"/>
            </w:tcBorders>
            <w:shd w:val="clear" w:color="auto" w:fill="auto"/>
            <w:vAlign w:val="center"/>
          </w:tcPr>
          <w:p w:rsidR="002047A9" w:rsidRPr="00730B49" w:rsidRDefault="002047A9" w:rsidP="002047A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173</w:t>
            </w:r>
            <w:r w:rsidRPr="00730B49">
              <w:rPr>
                <w:rFonts w:ascii="Times New Roman" w:hAnsi="Times New Roman" w:cs="Times New Roman"/>
                <w:color w:val="000000" w:themeColor="text1"/>
              </w:rPr>
              <w:t>,000</w:t>
            </w:r>
          </w:p>
        </w:tc>
        <w:tc>
          <w:tcPr>
            <w:tcW w:w="403" w:type="pct"/>
            <w:tcBorders>
              <w:top w:val="single" w:sz="4" w:space="0" w:color="auto"/>
              <w:left w:val="nil"/>
              <w:bottom w:val="single" w:sz="4" w:space="0" w:color="auto"/>
              <w:right w:val="single" w:sz="4" w:space="0" w:color="auto"/>
            </w:tcBorders>
            <w:shd w:val="clear" w:color="auto" w:fill="auto"/>
            <w:vAlign w:val="center"/>
          </w:tcPr>
          <w:p w:rsidR="002047A9" w:rsidRPr="00730B49" w:rsidRDefault="002047A9" w:rsidP="002047A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173</w:t>
            </w:r>
            <w:r w:rsidRPr="00730B49">
              <w:rPr>
                <w:rFonts w:ascii="Times New Roman" w:hAnsi="Times New Roman" w:cs="Times New Roman"/>
                <w:color w:val="000000" w:themeColor="text1"/>
              </w:rPr>
              <w:t>,000</w:t>
            </w:r>
          </w:p>
        </w:tc>
        <w:tc>
          <w:tcPr>
            <w:tcW w:w="403" w:type="pct"/>
            <w:tcBorders>
              <w:top w:val="single" w:sz="4" w:space="0" w:color="auto"/>
              <w:left w:val="nil"/>
              <w:bottom w:val="single" w:sz="4" w:space="0" w:color="auto"/>
              <w:right w:val="single" w:sz="4" w:space="0" w:color="auto"/>
            </w:tcBorders>
            <w:shd w:val="clear" w:color="auto" w:fill="auto"/>
            <w:vAlign w:val="center"/>
          </w:tcPr>
          <w:p w:rsidR="002047A9" w:rsidRPr="00730B49" w:rsidRDefault="002047A9" w:rsidP="002047A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0,000</w:t>
            </w:r>
          </w:p>
        </w:tc>
        <w:tc>
          <w:tcPr>
            <w:tcW w:w="432" w:type="pct"/>
            <w:tcBorders>
              <w:top w:val="single" w:sz="4" w:space="0" w:color="auto"/>
              <w:left w:val="nil"/>
              <w:bottom w:val="single" w:sz="4" w:space="0" w:color="auto"/>
              <w:right w:val="single" w:sz="4" w:space="0" w:color="auto"/>
            </w:tcBorders>
            <w:shd w:val="clear" w:color="auto" w:fill="auto"/>
            <w:vAlign w:val="center"/>
          </w:tcPr>
          <w:p w:rsidR="002047A9" w:rsidRPr="00730B49" w:rsidRDefault="002047A9" w:rsidP="002047A9">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0,000</w:t>
            </w:r>
          </w:p>
        </w:tc>
      </w:tr>
      <w:tr w:rsidR="001A5FD6" w:rsidRPr="002249F5" w:rsidTr="00766361">
        <w:trPr>
          <w:trHeight w:val="397"/>
          <w:jc w:val="center"/>
        </w:trPr>
        <w:tc>
          <w:tcPr>
            <w:tcW w:w="5000" w:type="pct"/>
            <w:gridSpan w:val="9"/>
            <w:vAlign w:val="center"/>
          </w:tcPr>
          <w:p w:rsidR="001A5FD6" w:rsidRPr="00C63BD9" w:rsidRDefault="001A5FD6" w:rsidP="00766361">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Котельная №1 п. Ключевой МУП «ТХМ»</w:t>
            </w:r>
          </w:p>
        </w:tc>
      </w:tr>
      <w:tr w:rsidR="001A5FD6" w:rsidRPr="002249F5" w:rsidTr="00766361">
        <w:trPr>
          <w:trHeight w:val="397"/>
          <w:jc w:val="center"/>
        </w:trPr>
        <w:tc>
          <w:tcPr>
            <w:tcW w:w="1639" w:type="pct"/>
            <w:vAlign w:val="center"/>
          </w:tcPr>
          <w:p w:rsidR="001A5FD6" w:rsidRPr="002249F5" w:rsidRDefault="001A5FD6" w:rsidP="00766361">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П</w:t>
            </w:r>
            <w:r w:rsidRPr="002249F5">
              <w:rPr>
                <w:rFonts w:ascii="Times New Roman" w:hAnsi="Times New Roman" w:cs="Times New Roman"/>
                <w:color w:val="000000" w:themeColor="text1"/>
                <w:szCs w:val="20"/>
              </w:rPr>
              <w:t>роизводительность водоподгот</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вительных установок,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1A5FD6" w:rsidRPr="00730B49" w:rsidRDefault="001A5FD6" w:rsidP="0076636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76636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76636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76636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76636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76636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76636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50,000</w:t>
            </w:r>
          </w:p>
        </w:tc>
        <w:tc>
          <w:tcPr>
            <w:tcW w:w="432"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76636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50,000</w:t>
            </w:r>
          </w:p>
        </w:tc>
      </w:tr>
      <w:tr w:rsidR="001A5FD6" w:rsidRPr="002249F5" w:rsidTr="00766361">
        <w:trPr>
          <w:trHeight w:val="397"/>
          <w:jc w:val="center"/>
        </w:trPr>
        <w:tc>
          <w:tcPr>
            <w:tcW w:w="1639" w:type="pct"/>
            <w:tcBorders>
              <w:top w:val="single" w:sz="4" w:space="0" w:color="auto"/>
            </w:tcBorders>
            <w:vAlign w:val="center"/>
          </w:tcPr>
          <w:p w:rsidR="001A5FD6" w:rsidRPr="002249F5" w:rsidRDefault="001A5FD6" w:rsidP="001A5FD6">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**Нормативное потребление</w:t>
            </w:r>
            <w:r w:rsidRPr="002249F5">
              <w:rPr>
                <w:rFonts w:ascii="Times New Roman" w:hAnsi="Times New Roman" w:cs="Times New Roman"/>
                <w:color w:val="000000" w:themeColor="text1"/>
                <w:szCs w:val="20"/>
              </w:rPr>
              <w:t xml:space="preserve"> те</w:t>
            </w:r>
            <w:r w:rsidRPr="002249F5">
              <w:rPr>
                <w:rFonts w:ascii="Times New Roman" w:hAnsi="Times New Roman" w:cs="Times New Roman"/>
                <w:color w:val="000000" w:themeColor="text1"/>
                <w:szCs w:val="20"/>
              </w:rPr>
              <w:t>п</w:t>
            </w:r>
            <w:r w:rsidRPr="002249F5">
              <w:rPr>
                <w:rFonts w:ascii="Times New Roman" w:hAnsi="Times New Roman" w:cs="Times New Roman"/>
                <w:color w:val="000000" w:themeColor="text1"/>
                <w:szCs w:val="20"/>
              </w:rPr>
              <w:t>лоносителя,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0,538</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0,664</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0,664</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0,664</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0,664</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0,664</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0,664</w:t>
            </w:r>
          </w:p>
        </w:tc>
        <w:tc>
          <w:tcPr>
            <w:tcW w:w="432"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0,664</w:t>
            </w:r>
          </w:p>
        </w:tc>
      </w:tr>
      <w:tr w:rsidR="001A5FD6" w:rsidRPr="002249F5" w:rsidTr="00766361">
        <w:trPr>
          <w:trHeight w:val="397"/>
          <w:jc w:val="center"/>
        </w:trPr>
        <w:tc>
          <w:tcPr>
            <w:tcW w:w="1639" w:type="pct"/>
            <w:tcBorders>
              <w:top w:val="single" w:sz="4" w:space="0" w:color="auto"/>
            </w:tcBorders>
            <w:vAlign w:val="center"/>
          </w:tcPr>
          <w:p w:rsidR="001A5FD6" w:rsidRPr="002249F5" w:rsidRDefault="001A5FD6" w:rsidP="001A5FD6">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***Нормативное потребление</w:t>
            </w:r>
            <w:r w:rsidRPr="002249F5">
              <w:rPr>
                <w:rFonts w:ascii="Times New Roman" w:hAnsi="Times New Roman" w:cs="Times New Roman"/>
                <w:color w:val="000000" w:themeColor="text1"/>
                <w:szCs w:val="20"/>
              </w:rPr>
              <w:t xml:space="preserve"> те</w:t>
            </w:r>
            <w:r w:rsidRPr="002249F5">
              <w:rPr>
                <w:rFonts w:ascii="Times New Roman" w:hAnsi="Times New Roman" w:cs="Times New Roman"/>
                <w:color w:val="000000" w:themeColor="text1"/>
                <w:szCs w:val="20"/>
              </w:rPr>
              <w:t>п</w:t>
            </w:r>
            <w:r w:rsidRPr="002249F5">
              <w:rPr>
                <w:rFonts w:ascii="Times New Roman" w:hAnsi="Times New Roman" w:cs="Times New Roman"/>
                <w:color w:val="000000" w:themeColor="text1"/>
                <w:szCs w:val="20"/>
              </w:rPr>
              <w:t>лоносителя,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0,538</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0,538</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0,538</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0,538</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0,538</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0,538</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0,538</w:t>
            </w:r>
          </w:p>
        </w:tc>
        <w:tc>
          <w:tcPr>
            <w:tcW w:w="432"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0,538</w:t>
            </w:r>
          </w:p>
        </w:tc>
      </w:tr>
      <w:tr w:rsidR="001A5FD6" w:rsidRPr="002249F5" w:rsidTr="00766361">
        <w:trPr>
          <w:trHeight w:val="397"/>
          <w:jc w:val="center"/>
        </w:trPr>
        <w:tc>
          <w:tcPr>
            <w:tcW w:w="1639" w:type="pct"/>
            <w:tcBorders>
              <w:top w:val="single" w:sz="4" w:space="0" w:color="auto"/>
            </w:tcBorders>
            <w:vAlign w:val="center"/>
          </w:tcPr>
          <w:p w:rsidR="001A5FD6" w:rsidRPr="002249F5" w:rsidRDefault="001A5FD6" w:rsidP="001A5FD6">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lastRenderedPageBreak/>
              <w:t>**Нормативное потребление</w:t>
            </w:r>
            <w:r w:rsidRPr="002249F5">
              <w:rPr>
                <w:rFonts w:ascii="Times New Roman" w:hAnsi="Times New Roman" w:cs="Times New Roman"/>
                <w:color w:val="000000" w:themeColor="text1"/>
                <w:szCs w:val="20"/>
              </w:rPr>
              <w:t xml:space="preserve"> те</w:t>
            </w:r>
            <w:r w:rsidRPr="002249F5">
              <w:rPr>
                <w:rFonts w:ascii="Times New Roman" w:hAnsi="Times New Roman" w:cs="Times New Roman"/>
                <w:color w:val="000000" w:themeColor="text1"/>
                <w:szCs w:val="20"/>
              </w:rPr>
              <w:t>п</w:t>
            </w:r>
            <w:r w:rsidRPr="002249F5">
              <w:rPr>
                <w:rFonts w:ascii="Times New Roman" w:hAnsi="Times New Roman" w:cs="Times New Roman"/>
                <w:color w:val="000000" w:themeColor="text1"/>
                <w:szCs w:val="20"/>
              </w:rPr>
              <w:t xml:space="preserve">лоносителя, </w:t>
            </w:r>
            <w:r>
              <w:rPr>
                <w:rFonts w:ascii="Times New Roman" w:hAnsi="Times New Roman" w:cs="Times New Roman"/>
                <w:color w:val="000000" w:themeColor="text1"/>
                <w:szCs w:val="20"/>
              </w:rPr>
              <w:t>тыс. т/год</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5,595</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5,595</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5,595</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5,595</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5,595</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5,595</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5,595</w:t>
            </w:r>
          </w:p>
        </w:tc>
        <w:tc>
          <w:tcPr>
            <w:tcW w:w="432"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5,595</w:t>
            </w:r>
          </w:p>
        </w:tc>
      </w:tr>
      <w:tr w:rsidR="001A5FD6" w:rsidRPr="002249F5" w:rsidTr="00766361">
        <w:trPr>
          <w:trHeight w:val="397"/>
          <w:jc w:val="center"/>
        </w:trPr>
        <w:tc>
          <w:tcPr>
            <w:tcW w:w="1639" w:type="pct"/>
            <w:tcBorders>
              <w:top w:val="single" w:sz="4" w:space="0" w:color="auto"/>
            </w:tcBorders>
            <w:vAlign w:val="center"/>
          </w:tcPr>
          <w:p w:rsidR="001A5FD6" w:rsidRPr="002249F5" w:rsidRDefault="001A5FD6" w:rsidP="001A5FD6">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***Нормативное потребление</w:t>
            </w:r>
            <w:r w:rsidRPr="002249F5">
              <w:rPr>
                <w:rFonts w:ascii="Times New Roman" w:hAnsi="Times New Roman" w:cs="Times New Roman"/>
                <w:color w:val="000000" w:themeColor="text1"/>
                <w:szCs w:val="20"/>
              </w:rPr>
              <w:t xml:space="preserve"> те</w:t>
            </w:r>
            <w:r w:rsidRPr="002249F5">
              <w:rPr>
                <w:rFonts w:ascii="Times New Roman" w:hAnsi="Times New Roman" w:cs="Times New Roman"/>
                <w:color w:val="000000" w:themeColor="text1"/>
                <w:szCs w:val="20"/>
              </w:rPr>
              <w:t>п</w:t>
            </w:r>
            <w:r w:rsidRPr="002249F5">
              <w:rPr>
                <w:rFonts w:ascii="Times New Roman" w:hAnsi="Times New Roman" w:cs="Times New Roman"/>
                <w:color w:val="000000" w:themeColor="text1"/>
                <w:szCs w:val="20"/>
              </w:rPr>
              <w:t xml:space="preserve">лоносителя, </w:t>
            </w:r>
            <w:r>
              <w:rPr>
                <w:rFonts w:ascii="Times New Roman" w:hAnsi="Times New Roman" w:cs="Times New Roman"/>
                <w:color w:val="000000" w:themeColor="text1"/>
                <w:szCs w:val="20"/>
              </w:rPr>
              <w:t>тыс. т/год</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4,529</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4,529</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4,529</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4,529</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4,529</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4,529</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4,529</w:t>
            </w:r>
          </w:p>
        </w:tc>
        <w:tc>
          <w:tcPr>
            <w:tcW w:w="432" w:type="pct"/>
            <w:tcBorders>
              <w:top w:val="single" w:sz="4" w:space="0" w:color="auto"/>
              <w:left w:val="nil"/>
              <w:bottom w:val="single" w:sz="4" w:space="0" w:color="auto"/>
              <w:right w:val="single" w:sz="4" w:space="0" w:color="auto"/>
            </w:tcBorders>
            <w:shd w:val="clear" w:color="auto" w:fill="auto"/>
            <w:vAlign w:val="center"/>
          </w:tcPr>
          <w:p w:rsidR="001A5FD6" w:rsidRPr="001A5FD6" w:rsidRDefault="001A5FD6" w:rsidP="001A5FD6">
            <w:pPr>
              <w:spacing w:after="0" w:line="240" w:lineRule="auto"/>
              <w:jc w:val="center"/>
              <w:rPr>
                <w:rFonts w:ascii="Times New Roman" w:hAnsi="Times New Roman" w:cs="Times New Roman"/>
                <w:color w:val="000000" w:themeColor="text1"/>
                <w:spacing w:val="-20"/>
              </w:rPr>
            </w:pPr>
            <w:r w:rsidRPr="001A5FD6">
              <w:rPr>
                <w:rFonts w:ascii="Times New Roman" w:hAnsi="Times New Roman" w:cs="Times New Roman"/>
                <w:color w:val="000000" w:themeColor="text1"/>
                <w:spacing w:val="-20"/>
              </w:rPr>
              <w:t>4,529</w:t>
            </w:r>
          </w:p>
        </w:tc>
      </w:tr>
      <w:tr w:rsidR="001A5FD6" w:rsidRPr="002249F5" w:rsidTr="00766361">
        <w:trPr>
          <w:trHeight w:val="397"/>
          <w:jc w:val="center"/>
        </w:trPr>
        <w:tc>
          <w:tcPr>
            <w:tcW w:w="1639" w:type="pct"/>
            <w:tcBorders>
              <w:top w:val="single" w:sz="4" w:space="0" w:color="auto"/>
            </w:tcBorders>
            <w:vAlign w:val="center"/>
          </w:tcPr>
          <w:p w:rsidR="001A5FD6" w:rsidRPr="002249F5" w:rsidRDefault="001A5FD6" w:rsidP="001A5FD6">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Максимальное потребление воды</w:t>
            </w:r>
            <w:r w:rsidRPr="002249F5">
              <w:rPr>
                <w:rFonts w:ascii="Times New Roman" w:hAnsi="Times New Roman" w:cs="Times New Roman"/>
                <w:color w:val="000000" w:themeColor="text1"/>
                <w:szCs w:val="20"/>
              </w:rPr>
              <w:t>,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49,403</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49,403</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49,403</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49,403</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49,403</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49,403</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0,000</w:t>
            </w:r>
          </w:p>
        </w:tc>
        <w:tc>
          <w:tcPr>
            <w:tcW w:w="432"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0,000</w:t>
            </w:r>
          </w:p>
        </w:tc>
      </w:tr>
      <w:tr w:rsidR="001A5FD6" w:rsidRPr="002249F5" w:rsidTr="000F55A2">
        <w:trPr>
          <w:trHeight w:val="340"/>
          <w:jc w:val="center"/>
        </w:trPr>
        <w:tc>
          <w:tcPr>
            <w:tcW w:w="5000" w:type="pct"/>
            <w:gridSpan w:val="9"/>
            <w:vAlign w:val="center"/>
          </w:tcPr>
          <w:p w:rsidR="001A5FD6" w:rsidRPr="00C63BD9" w:rsidRDefault="001A5FD6" w:rsidP="001A5FD6">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Котельная школы №10 п. Бородино МУП «ТХМ»</w:t>
            </w:r>
          </w:p>
        </w:tc>
      </w:tr>
      <w:tr w:rsidR="001A5FD6" w:rsidRPr="002249F5" w:rsidTr="000F55A2">
        <w:trPr>
          <w:trHeight w:val="340"/>
          <w:jc w:val="center"/>
        </w:trPr>
        <w:tc>
          <w:tcPr>
            <w:tcW w:w="1639" w:type="pct"/>
            <w:vAlign w:val="center"/>
          </w:tcPr>
          <w:p w:rsidR="001A5FD6" w:rsidRPr="002249F5" w:rsidRDefault="001A5FD6" w:rsidP="001A5FD6">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П</w:t>
            </w:r>
            <w:r w:rsidRPr="002249F5">
              <w:rPr>
                <w:rFonts w:ascii="Times New Roman" w:hAnsi="Times New Roman" w:cs="Times New Roman"/>
                <w:color w:val="000000" w:themeColor="text1"/>
                <w:szCs w:val="20"/>
              </w:rPr>
              <w:t>роизводительность водоподгот</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вительных установок,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A011FA" w:rsidRDefault="001A5FD6" w:rsidP="001A5FD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r w:rsidRPr="00A011FA">
              <w:rPr>
                <w:rFonts w:ascii="Times New Roman" w:hAnsi="Times New Roman" w:cs="Times New Roman"/>
                <w:color w:val="000000" w:themeColor="text1"/>
              </w:rPr>
              <w:t>,500</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A011FA" w:rsidRDefault="001A5FD6" w:rsidP="001A5FD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r w:rsidRPr="00A011FA">
              <w:rPr>
                <w:rFonts w:ascii="Times New Roman" w:hAnsi="Times New Roman" w:cs="Times New Roman"/>
                <w:color w:val="000000" w:themeColor="text1"/>
              </w:rPr>
              <w:t>,500</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A011FA" w:rsidRDefault="001A5FD6" w:rsidP="001A5FD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r w:rsidRPr="00A011FA">
              <w:rPr>
                <w:rFonts w:ascii="Times New Roman" w:hAnsi="Times New Roman" w:cs="Times New Roman"/>
                <w:color w:val="000000" w:themeColor="text1"/>
              </w:rPr>
              <w:t>,500</w:t>
            </w:r>
          </w:p>
        </w:tc>
        <w:tc>
          <w:tcPr>
            <w:tcW w:w="432" w:type="pct"/>
            <w:tcBorders>
              <w:top w:val="single" w:sz="4" w:space="0" w:color="auto"/>
              <w:left w:val="nil"/>
              <w:bottom w:val="single" w:sz="4" w:space="0" w:color="auto"/>
              <w:right w:val="single" w:sz="4" w:space="0" w:color="auto"/>
            </w:tcBorders>
            <w:shd w:val="clear" w:color="auto" w:fill="auto"/>
            <w:vAlign w:val="center"/>
          </w:tcPr>
          <w:p w:rsidR="001A5FD6" w:rsidRPr="00A011FA" w:rsidRDefault="001A5FD6" w:rsidP="001A5FD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r w:rsidRPr="00A011FA">
              <w:rPr>
                <w:rFonts w:ascii="Times New Roman" w:hAnsi="Times New Roman" w:cs="Times New Roman"/>
                <w:color w:val="000000" w:themeColor="text1"/>
              </w:rPr>
              <w:t>,500</w:t>
            </w:r>
          </w:p>
        </w:tc>
      </w:tr>
      <w:tr w:rsidR="001A5FD6" w:rsidRPr="002249F5" w:rsidTr="000F55A2">
        <w:trPr>
          <w:trHeight w:val="340"/>
          <w:jc w:val="center"/>
        </w:trPr>
        <w:tc>
          <w:tcPr>
            <w:tcW w:w="1639" w:type="pct"/>
            <w:tcBorders>
              <w:top w:val="single" w:sz="4" w:space="0" w:color="auto"/>
              <w:bottom w:val="single" w:sz="4" w:space="0" w:color="auto"/>
            </w:tcBorders>
            <w:vAlign w:val="center"/>
          </w:tcPr>
          <w:p w:rsidR="001A5FD6" w:rsidRPr="002249F5" w:rsidRDefault="001A5FD6" w:rsidP="001A5FD6">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Нормативное потребление</w:t>
            </w:r>
            <w:r w:rsidRPr="002249F5">
              <w:rPr>
                <w:rFonts w:ascii="Times New Roman" w:hAnsi="Times New Roman" w:cs="Times New Roman"/>
                <w:color w:val="000000" w:themeColor="text1"/>
                <w:szCs w:val="20"/>
              </w:rPr>
              <w:t xml:space="preserve"> тепл</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носителя,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0,005</w:t>
            </w:r>
          </w:p>
        </w:tc>
        <w:tc>
          <w:tcPr>
            <w:tcW w:w="432"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0,005</w:t>
            </w:r>
          </w:p>
        </w:tc>
      </w:tr>
      <w:tr w:rsidR="001A5FD6" w:rsidRPr="002249F5" w:rsidTr="000F55A2">
        <w:trPr>
          <w:trHeight w:val="340"/>
          <w:jc w:val="center"/>
        </w:trPr>
        <w:tc>
          <w:tcPr>
            <w:tcW w:w="1639" w:type="pct"/>
            <w:tcBorders>
              <w:top w:val="single" w:sz="4" w:space="0" w:color="auto"/>
            </w:tcBorders>
            <w:vAlign w:val="center"/>
          </w:tcPr>
          <w:p w:rsidR="001A5FD6" w:rsidRPr="002249F5" w:rsidRDefault="001A5FD6" w:rsidP="001A5FD6">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Максимальное потребление воды</w:t>
            </w:r>
            <w:r w:rsidRPr="002249F5">
              <w:rPr>
                <w:rFonts w:ascii="Times New Roman" w:hAnsi="Times New Roman" w:cs="Times New Roman"/>
                <w:color w:val="000000" w:themeColor="text1"/>
                <w:szCs w:val="20"/>
              </w:rPr>
              <w:t>,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0,023</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0,023</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0,023</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0,023</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0,023</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0,023</w:t>
            </w:r>
          </w:p>
        </w:tc>
        <w:tc>
          <w:tcPr>
            <w:tcW w:w="403"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0,000</w:t>
            </w:r>
          </w:p>
        </w:tc>
        <w:tc>
          <w:tcPr>
            <w:tcW w:w="432" w:type="pct"/>
            <w:tcBorders>
              <w:top w:val="single" w:sz="4" w:space="0" w:color="auto"/>
              <w:left w:val="nil"/>
              <w:bottom w:val="single" w:sz="4" w:space="0" w:color="auto"/>
              <w:right w:val="single" w:sz="4" w:space="0" w:color="auto"/>
            </w:tcBorders>
            <w:shd w:val="clear" w:color="auto" w:fill="auto"/>
            <w:vAlign w:val="center"/>
          </w:tcPr>
          <w:p w:rsidR="001A5FD6" w:rsidRPr="00730B49" w:rsidRDefault="001A5FD6" w:rsidP="001A5FD6">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0,000</w:t>
            </w:r>
          </w:p>
        </w:tc>
      </w:tr>
    </w:tbl>
    <w:p w:rsidR="000C3AB8" w:rsidRPr="00F75359" w:rsidRDefault="000C3AB8" w:rsidP="000C3AB8">
      <w:pPr>
        <w:spacing w:after="0"/>
        <w:jc w:val="both"/>
        <w:rPr>
          <w:rFonts w:ascii="Times New Roman" w:hAnsi="Times New Roman" w:cs="Times New Roman"/>
          <w:color w:val="000000" w:themeColor="text1"/>
          <w:spacing w:val="-4"/>
          <w:sz w:val="20"/>
          <w:szCs w:val="24"/>
        </w:rPr>
      </w:pPr>
      <w:r w:rsidRPr="00F75359">
        <w:rPr>
          <w:rFonts w:ascii="Times New Roman" w:hAnsi="Times New Roman" w:cs="Times New Roman"/>
          <w:color w:val="000000" w:themeColor="text1"/>
          <w:spacing w:val="-4"/>
          <w:sz w:val="20"/>
          <w:szCs w:val="24"/>
        </w:rPr>
        <w:t>*ООО «Тепловая компания» осуществляет теплоснабжение от котельной с 2021 года. Данные об отпуске тепловой энергии за базовый 2020 год по показаниям ООО «</w:t>
      </w:r>
      <w:proofErr w:type="spellStart"/>
      <w:r w:rsidRPr="00F75359">
        <w:rPr>
          <w:rFonts w:ascii="Times New Roman" w:hAnsi="Times New Roman" w:cs="Times New Roman"/>
          <w:color w:val="000000" w:themeColor="text1"/>
          <w:spacing w:val="-4"/>
          <w:sz w:val="20"/>
          <w:szCs w:val="24"/>
        </w:rPr>
        <w:t>Теплоснаб</w:t>
      </w:r>
      <w:proofErr w:type="spellEnd"/>
      <w:r w:rsidRPr="00F75359">
        <w:rPr>
          <w:rFonts w:ascii="Times New Roman" w:hAnsi="Times New Roman" w:cs="Times New Roman"/>
          <w:color w:val="000000" w:themeColor="text1"/>
          <w:spacing w:val="-4"/>
          <w:sz w:val="20"/>
          <w:szCs w:val="24"/>
        </w:rPr>
        <w:t xml:space="preserve">» (организация, эксплуатирующая котельную до 2021 года). </w:t>
      </w:r>
    </w:p>
    <w:p w:rsidR="001A5FD6" w:rsidRDefault="001A5FD6" w:rsidP="001A5FD6">
      <w:pPr>
        <w:spacing w:after="0"/>
        <w:jc w:val="both"/>
        <w:rPr>
          <w:rFonts w:ascii="Times New Roman" w:hAnsi="Times New Roman" w:cs="Times New Roman"/>
          <w:color w:val="000000" w:themeColor="text1"/>
          <w:spacing w:val="-4"/>
          <w:sz w:val="20"/>
          <w:szCs w:val="24"/>
        </w:rPr>
      </w:pPr>
      <w:r>
        <w:rPr>
          <w:rFonts w:ascii="Times New Roman" w:hAnsi="Times New Roman" w:cs="Times New Roman"/>
          <w:color w:val="000000" w:themeColor="text1"/>
          <w:spacing w:val="-4"/>
          <w:sz w:val="20"/>
          <w:szCs w:val="24"/>
        </w:rPr>
        <w:t>**</w:t>
      </w:r>
      <w:r w:rsidRPr="00B307A7">
        <w:rPr>
          <w:rFonts w:ascii="Times New Roman" w:hAnsi="Times New Roman" w:cs="Times New Roman"/>
          <w:color w:val="000000" w:themeColor="text1"/>
          <w:spacing w:val="-4"/>
          <w:sz w:val="20"/>
          <w:szCs w:val="24"/>
        </w:rPr>
        <w:t xml:space="preserve"> Баланс по котельной № 1 п. Ключевой рассчитан на протяженность тепловых сетей </w:t>
      </w:r>
      <w:smartTag w:uri="urn:schemas-microsoft-com:office:smarttags" w:element="metricconverter">
        <w:smartTagPr>
          <w:attr w:name="ProductID" w:val="20544,58 м"/>
        </w:smartTagPr>
        <w:r w:rsidRPr="00B307A7">
          <w:rPr>
            <w:rFonts w:ascii="Times New Roman" w:hAnsi="Times New Roman" w:cs="Times New Roman"/>
            <w:color w:val="000000" w:themeColor="text1"/>
            <w:spacing w:val="-4"/>
            <w:sz w:val="20"/>
            <w:szCs w:val="24"/>
          </w:rPr>
          <w:t>20544,58 м</w:t>
        </w:r>
      </w:smartTag>
      <w:r w:rsidRPr="00B307A7">
        <w:rPr>
          <w:rFonts w:ascii="Times New Roman" w:hAnsi="Times New Roman" w:cs="Times New Roman"/>
          <w:color w:val="000000" w:themeColor="text1"/>
          <w:spacing w:val="-4"/>
          <w:sz w:val="20"/>
          <w:szCs w:val="24"/>
        </w:rPr>
        <w:t xml:space="preserve"> в однотрубном исполн</w:t>
      </w:r>
      <w:r w:rsidRPr="00B307A7">
        <w:rPr>
          <w:rFonts w:ascii="Times New Roman" w:hAnsi="Times New Roman" w:cs="Times New Roman"/>
          <w:color w:val="000000" w:themeColor="text1"/>
          <w:spacing w:val="-4"/>
          <w:sz w:val="20"/>
          <w:szCs w:val="24"/>
        </w:rPr>
        <w:t>е</w:t>
      </w:r>
      <w:r w:rsidRPr="00B307A7">
        <w:rPr>
          <w:rFonts w:ascii="Times New Roman" w:hAnsi="Times New Roman" w:cs="Times New Roman"/>
          <w:color w:val="000000" w:themeColor="text1"/>
          <w:spacing w:val="-4"/>
          <w:sz w:val="20"/>
          <w:szCs w:val="24"/>
        </w:rPr>
        <w:t>нии (результаты инвентаризации)</w:t>
      </w:r>
      <w:r>
        <w:rPr>
          <w:rFonts w:ascii="Times New Roman" w:hAnsi="Times New Roman" w:cs="Times New Roman"/>
          <w:color w:val="000000" w:themeColor="text1"/>
          <w:spacing w:val="-4"/>
          <w:sz w:val="20"/>
          <w:szCs w:val="24"/>
        </w:rPr>
        <w:t>.</w:t>
      </w:r>
    </w:p>
    <w:p w:rsidR="001A5FD6" w:rsidRPr="00B307A7" w:rsidRDefault="001A5FD6" w:rsidP="001A5FD6">
      <w:pPr>
        <w:spacing w:after="0"/>
        <w:jc w:val="both"/>
        <w:rPr>
          <w:rFonts w:ascii="Times New Roman" w:hAnsi="Times New Roman" w:cs="Times New Roman"/>
          <w:color w:val="000000" w:themeColor="text1"/>
          <w:spacing w:val="-4"/>
          <w:sz w:val="20"/>
          <w:szCs w:val="24"/>
        </w:rPr>
      </w:pPr>
      <w:r>
        <w:rPr>
          <w:rFonts w:ascii="Times New Roman" w:hAnsi="Times New Roman" w:cs="Times New Roman"/>
          <w:color w:val="000000" w:themeColor="text1"/>
          <w:spacing w:val="-4"/>
          <w:sz w:val="20"/>
          <w:szCs w:val="24"/>
        </w:rPr>
        <w:t>***</w:t>
      </w:r>
      <w:r w:rsidRPr="00B307A7">
        <w:rPr>
          <w:rFonts w:ascii="Times New Roman" w:hAnsi="Times New Roman" w:cs="Times New Roman"/>
          <w:color w:val="000000" w:themeColor="text1"/>
          <w:spacing w:val="-4"/>
          <w:sz w:val="20"/>
          <w:szCs w:val="24"/>
        </w:rPr>
        <w:t xml:space="preserve"> Баланс по котельной № 1 п. Ключевой рассчитан на протяжённости тепловых сетей </w:t>
      </w:r>
      <w:smartTag w:uri="urn:schemas-microsoft-com:office:smarttags" w:element="metricconverter">
        <w:smartTagPr>
          <w:attr w:name="ProductID" w:val="15337,58 м"/>
        </w:smartTagPr>
        <w:r w:rsidRPr="00B307A7">
          <w:rPr>
            <w:rFonts w:ascii="Times New Roman" w:hAnsi="Times New Roman" w:cs="Times New Roman"/>
            <w:color w:val="000000" w:themeColor="text1"/>
            <w:spacing w:val="-4"/>
            <w:sz w:val="20"/>
            <w:szCs w:val="24"/>
          </w:rPr>
          <w:t>15337,58 м</w:t>
        </w:r>
      </w:smartTag>
      <w:r w:rsidRPr="00B307A7">
        <w:rPr>
          <w:rFonts w:ascii="Times New Roman" w:hAnsi="Times New Roman" w:cs="Times New Roman"/>
          <w:color w:val="000000" w:themeColor="text1"/>
          <w:spacing w:val="-4"/>
          <w:sz w:val="20"/>
          <w:szCs w:val="24"/>
        </w:rPr>
        <w:t xml:space="preserve"> в однотрубном испо</w:t>
      </w:r>
      <w:r w:rsidRPr="00B307A7">
        <w:rPr>
          <w:rFonts w:ascii="Times New Roman" w:hAnsi="Times New Roman" w:cs="Times New Roman"/>
          <w:color w:val="000000" w:themeColor="text1"/>
          <w:spacing w:val="-4"/>
          <w:sz w:val="20"/>
          <w:szCs w:val="24"/>
        </w:rPr>
        <w:t>л</w:t>
      </w:r>
      <w:r w:rsidRPr="00B307A7">
        <w:rPr>
          <w:rFonts w:ascii="Times New Roman" w:hAnsi="Times New Roman" w:cs="Times New Roman"/>
          <w:color w:val="000000" w:themeColor="text1"/>
          <w:spacing w:val="-4"/>
          <w:sz w:val="20"/>
          <w:szCs w:val="24"/>
        </w:rPr>
        <w:t>нении, имеющих свидетельство на право собственности</w:t>
      </w:r>
      <w:r>
        <w:rPr>
          <w:rFonts w:ascii="Times New Roman" w:hAnsi="Times New Roman" w:cs="Times New Roman"/>
          <w:color w:val="000000" w:themeColor="text1"/>
          <w:spacing w:val="-4"/>
          <w:sz w:val="20"/>
          <w:szCs w:val="24"/>
        </w:rPr>
        <w:t>.</w:t>
      </w:r>
    </w:p>
    <w:p w:rsidR="00A8452F" w:rsidRDefault="00A8452F" w:rsidP="00215BB4">
      <w:pPr>
        <w:spacing w:after="0"/>
        <w:ind w:firstLine="709"/>
        <w:jc w:val="both"/>
        <w:rPr>
          <w:rFonts w:ascii="Times New Roman" w:hAnsi="Times New Roman" w:cs="Times New Roman"/>
          <w:color w:val="000000" w:themeColor="text1"/>
          <w:sz w:val="24"/>
          <w:szCs w:val="24"/>
        </w:rPr>
      </w:pPr>
    </w:p>
    <w:p w:rsidR="00D87AD5" w:rsidRDefault="00D87AD5" w:rsidP="00D87AD5">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основании анализа системы водоподготовки, выделяются следующие моменты:</w:t>
      </w:r>
    </w:p>
    <w:p w:rsidR="00D87AD5" w:rsidRPr="000F55A2" w:rsidRDefault="00D87AD5" w:rsidP="00F90624">
      <w:pPr>
        <w:pStyle w:val="ad"/>
        <w:numPr>
          <w:ilvl w:val="0"/>
          <w:numId w:val="10"/>
        </w:numPr>
        <w:tabs>
          <w:tab w:val="left" w:pos="1134"/>
        </w:tabs>
        <w:spacing w:after="0"/>
        <w:ind w:left="1134" w:hanging="425"/>
        <w:jc w:val="both"/>
        <w:rPr>
          <w:rFonts w:ascii="Times New Roman" w:hAnsi="Times New Roman" w:cs="Times New Roman"/>
          <w:color w:val="000000" w:themeColor="text1"/>
          <w:sz w:val="24"/>
          <w:szCs w:val="24"/>
        </w:rPr>
      </w:pPr>
      <w:r w:rsidRPr="000F55A2">
        <w:rPr>
          <w:rFonts w:ascii="Times New Roman" w:hAnsi="Times New Roman" w:cs="Times New Roman"/>
          <w:color w:val="000000" w:themeColor="text1"/>
          <w:sz w:val="24"/>
          <w:szCs w:val="24"/>
        </w:rPr>
        <w:t xml:space="preserve">В соответствии с частями 8 и 9, статьи 29, Федерального закона от 27 июля 2010 года </w:t>
      </w:r>
      <w:r w:rsidRPr="000F55A2">
        <w:rPr>
          <w:rFonts w:ascii="Times New Roman" w:hAnsi="Times New Roman" w:cs="Times New Roman"/>
          <w:color w:val="000000" w:themeColor="text1"/>
          <w:sz w:val="24"/>
          <w:szCs w:val="24"/>
        </w:rPr>
        <w:br/>
        <w:t>№190-ФЗ «О теплоснабжении», не допускается использование открытых систем тепл</w:t>
      </w:r>
      <w:r w:rsidRPr="000F55A2">
        <w:rPr>
          <w:rFonts w:ascii="Times New Roman" w:hAnsi="Times New Roman" w:cs="Times New Roman"/>
          <w:color w:val="000000" w:themeColor="text1"/>
          <w:sz w:val="24"/>
          <w:szCs w:val="24"/>
        </w:rPr>
        <w:t>о</w:t>
      </w:r>
      <w:r w:rsidRPr="000F55A2">
        <w:rPr>
          <w:rFonts w:ascii="Times New Roman" w:hAnsi="Times New Roman" w:cs="Times New Roman"/>
          <w:color w:val="000000" w:themeColor="text1"/>
          <w:sz w:val="24"/>
          <w:szCs w:val="24"/>
        </w:rPr>
        <w:t>снабжения (горячего водоснабжения). Схемой предлагается перевод открытых систем в закрытые, путем установки индивидуальных и групповых теплообменных агрегатов.</w:t>
      </w:r>
    </w:p>
    <w:p w:rsidR="00D87AD5" w:rsidRPr="000F55A2" w:rsidRDefault="00D87AD5" w:rsidP="00F90624">
      <w:pPr>
        <w:pStyle w:val="ad"/>
        <w:numPr>
          <w:ilvl w:val="0"/>
          <w:numId w:val="10"/>
        </w:numPr>
        <w:tabs>
          <w:tab w:val="left" w:pos="1134"/>
        </w:tabs>
        <w:spacing w:after="0"/>
        <w:ind w:left="1134" w:hanging="425"/>
        <w:jc w:val="both"/>
        <w:rPr>
          <w:rFonts w:ascii="Times New Roman" w:hAnsi="Times New Roman" w:cs="Times New Roman"/>
          <w:color w:val="000000" w:themeColor="text1"/>
          <w:sz w:val="24"/>
          <w:szCs w:val="24"/>
        </w:rPr>
      </w:pPr>
      <w:r w:rsidRPr="000F55A2">
        <w:rPr>
          <w:rFonts w:ascii="Times New Roman" w:hAnsi="Times New Roman" w:cs="Times New Roman"/>
          <w:color w:val="000000" w:themeColor="text1"/>
          <w:sz w:val="24"/>
          <w:szCs w:val="24"/>
        </w:rPr>
        <w:t>Для котельной школы №10 п. Бородино МУП «ТХМ» предлагается установка устро</w:t>
      </w:r>
      <w:r w:rsidRPr="000F55A2">
        <w:rPr>
          <w:rFonts w:ascii="Times New Roman" w:hAnsi="Times New Roman" w:cs="Times New Roman"/>
          <w:color w:val="000000" w:themeColor="text1"/>
          <w:sz w:val="24"/>
          <w:szCs w:val="24"/>
        </w:rPr>
        <w:t>й</w:t>
      </w:r>
      <w:r w:rsidRPr="000F55A2">
        <w:rPr>
          <w:rFonts w:ascii="Times New Roman" w:hAnsi="Times New Roman" w:cs="Times New Roman"/>
          <w:color w:val="000000" w:themeColor="text1"/>
          <w:sz w:val="24"/>
          <w:szCs w:val="24"/>
        </w:rPr>
        <w:t>ства водоподготовки.</w:t>
      </w:r>
    </w:p>
    <w:p w:rsidR="00665952" w:rsidRPr="002B1918" w:rsidRDefault="00665952" w:rsidP="00215BB4">
      <w:pPr>
        <w:spacing w:after="0"/>
        <w:ind w:firstLine="709"/>
        <w:jc w:val="both"/>
        <w:rPr>
          <w:rFonts w:ascii="Times New Roman" w:hAnsi="Times New Roman" w:cs="Times New Roman"/>
          <w:color w:val="000000" w:themeColor="text1"/>
          <w:sz w:val="24"/>
          <w:szCs w:val="24"/>
        </w:rPr>
      </w:pPr>
      <w:r w:rsidRPr="002B1918">
        <w:rPr>
          <w:rFonts w:ascii="Times New Roman" w:hAnsi="Times New Roman" w:cs="Times New Roman"/>
          <w:color w:val="000000" w:themeColor="text1"/>
          <w:sz w:val="24"/>
          <w:szCs w:val="24"/>
        </w:rPr>
        <w:t>Динамика производительности водоподготовительных установок и максимального потре</w:t>
      </w:r>
      <w:r w:rsidRPr="002B1918">
        <w:rPr>
          <w:rFonts w:ascii="Times New Roman" w:hAnsi="Times New Roman" w:cs="Times New Roman"/>
          <w:color w:val="000000" w:themeColor="text1"/>
          <w:sz w:val="24"/>
          <w:szCs w:val="24"/>
        </w:rPr>
        <w:t>б</w:t>
      </w:r>
      <w:r w:rsidRPr="002B1918">
        <w:rPr>
          <w:rFonts w:ascii="Times New Roman" w:hAnsi="Times New Roman" w:cs="Times New Roman"/>
          <w:color w:val="000000" w:themeColor="text1"/>
          <w:sz w:val="24"/>
          <w:szCs w:val="24"/>
        </w:rPr>
        <w:t>ления теплоносителя получена на основании прогноза объёмов потребления тепловой энергии абонентами</w:t>
      </w:r>
      <w:r w:rsidR="00422424">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Мысковского городского округа</w:t>
      </w:r>
      <w:r w:rsidR="0057284C" w:rsidRPr="002B1918">
        <w:rPr>
          <w:rFonts w:ascii="Times New Roman" w:hAnsi="Times New Roman" w:cs="Times New Roman"/>
          <w:color w:val="000000" w:themeColor="text1"/>
          <w:sz w:val="24"/>
          <w:szCs w:val="24"/>
        </w:rPr>
        <w:t xml:space="preserve"> на период с 20</w:t>
      </w:r>
      <w:r w:rsidR="00263B13" w:rsidRPr="002B1918">
        <w:rPr>
          <w:rFonts w:ascii="Times New Roman" w:hAnsi="Times New Roman" w:cs="Times New Roman"/>
          <w:color w:val="000000" w:themeColor="text1"/>
          <w:sz w:val="24"/>
          <w:szCs w:val="24"/>
        </w:rPr>
        <w:t>20</w:t>
      </w:r>
      <w:r w:rsidRPr="002B1918">
        <w:rPr>
          <w:rFonts w:ascii="Times New Roman" w:hAnsi="Times New Roman" w:cs="Times New Roman"/>
          <w:color w:val="000000" w:themeColor="text1"/>
          <w:sz w:val="24"/>
          <w:szCs w:val="24"/>
        </w:rPr>
        <w:t xml:space="preserve"> </w:t>
      </w:r>
      <w:r w:rsidR="0022643D">
        <w:rPr>
          <w:rFonts w:ascii="Times New Roman" w:hAnsi="Times New Roman" w:cs="Times New Roman"/>
          <w:color w:val="000000" w:themeColor="text1"/>
          <w:sz w:val="24"/>
          <w:szCs w:val="24"/>
        </w:rPr>
        <w:t>по</w:t>
      </w:r>
      <w:r w:rsidR="005F68A4">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2033</w:t>
      </w:r>
      <w:r w:rsidR="005F68A4">
        <w:rPr>
          <w:rFonts w:ascii="Times New Roman" w:hAnsi="Times New Roman" w:cs="Times New Roman"/>
          <w:color w:val="000000" w:themeColor="text1"/>
          <w:sz w:val="24"/>
          <w:szCs w:val="24"/>
        </w:rPr>
        <w:t xml:space="preserve"> год</w:t>
      </w:r>
      <w:r w:rsidR="0022643D">
        <w:rPr>
          <w:rFonts w:ascii="Times New Roman" w:hAnsi="Times New Roman" w:cs="Times New Roman"/>
          <w:color w:val="000000" w:themeColor="text1"/>
          <w:sz w:val="24"/>
          <w:szCs w:val="24"/>
        </w:rPr>
        <w:t>ы</w:t>
      </w:r>
      <w:r w:rsidR="000F075D" w:rsidRPr="002B1918">
        <w:rPr>
          <w:rFonts w:ascii="Times New Roman" w:hAnsi="Times New Roman" w:cs="Times New Roman"/>
          <w:color w:val="000000" w:themeColor="text1"/>
          <w:sz w:val="24"/>
          <w:szCs w:val="24"/>
        </w:rPr>
        <w:t>.</w:t>
      </w:r>
    </w:p>
    <w:p w:rsidR="001D7670" w:rsidRDefault="001D7670" w:rsidP="00215BB4">
      <w:pPr>
        <w:spacing w:after="0"/>
        <w:ind w:firstLine="709"/>
        <w:jc w:val="both"/>
        <w:rPr>
          <w:rFonts w:ascii="Times New Roman" w:hAnsi="Times New Roman" w:cs="Times New Roman"/>
          <w:color w:val="000000" w:themeColor="text1"/>
          <w:sz w:val="24"/>
          <w:szCs w:val="24"/>
        </w:rPr>
      </w:pPr>
    </w:p>
    <w:p w:rsidR="00665952" w:rsidRPr="002B1918" w:rsidRDefault="00665952" w:rsidP="00215BB4">
      <w:pPr>
        <w:pStyle w:val="3"/>
        <w:spacing w:before="0"/>
        <w:jc w:val="center"/>
        <w:rPr>
          <w:rFonts w:ascii="Times New Roman" w:hAnsi="Times New Roman" w:cs="Times New Roman"/>
          <w:b w:val="0"/>
          <w:i/>
          <w:color w:val="000000" w:themeColor="text1"/>
          <w:sz w:val="24"/>
          <w:szCs w:val="24"/>
        </w:rPr>
      </w:pPr>
      <w:bookmarkStart w:id="51" w:name="_Toc435791210"/>
      <w:bookmarkStart w:id="52" w:name="_Toc67826614"/>
      <w:r w:rsidRPr="002B1918">
        <w:rPr>
          <w:rFonts w:ascii="Times New Roman" w:hAnsi="Times New Roman" w:cs="Times New Roman"/>
          <w:b w:val="0"/>
          <w:i/>
          <w:color w:val="000000" w:themeColor="text1"/>
          <w:sz w:val="24"/>
          <w:szCs w:val="24"/>
        </w:rPr>
        <w:t xml:space="preserve">3.2 Перспективные балансы производительности водоподготовительных установок </w:t>
      </w:r>
      <w:r w:rsidR="00384365" w:rsidRPr="002B1918">
        <w:rPr>
          <w:rFonts w:ascii="Times New Roman" w:hAnsi="Times New Roman" w:cs="Times New Roman"/>
          <w:b w:val="0"/>
          <w:i/>
          <w:color w:val="000000" w:themeColor="text1"/>
          <w:sz w:val="24"/>
          <w:szCs w:val="24"/>
        </w:rPr>
        <w:br/>
      </w:r>
      <w:r w:rsidRPr="002B1918">
        <w:rPr>
          <w:rFonts w:ascii="Times New Roman" w:hAnsi="Times New Roman" w:cs="Times New Roman"/>
          <w:b w:val="0"/>
          <w:i/>
          <w:color w:val="000000" w:themeColor="text1"/>
          <w:sz w:val="24"/>
          <w:szCs w:val="24"/>
        </w:rPr>
        <w:t xml:space="preserve">источников тепловой энергии для компенсации потерь теплоносителя в аварийных режимах </w:t>
      </w:r>
      <w:r w:rsidR="00384365" w:rsidRPr="002B1918">
        <w:rPr>
          <w:rFonts w:ascii="Times New Roman" w:hAnsi="Times New Roman" w:cs="Times New Roman"/>
          <w:b w:val="0"/>
          <w:i/>
          <w:color w:val="000000" w:themeColor="text1"/>
          <w:sz w:val="24"/>
          <w:szCs w:val="24"/>
        </w:rPr>
        <w:br/>
      </w:r>
      <w:r w:rsidRPr="002B1918">
        <w:rPr>
          <w:rFonts w:ascii="Times New Roman" w:hAnsi="Times New Roman" w:cs="Times New Roman"/>
          <w:b w:val="0"/>
          <w:i/>
          <w:color w:val="000000" w:themeColor="text1"/>
          <w:sz w:val="24"/>
          <w:szCs w:val="24"/>
        </w:rPr>
        <w:t>работы систем теплоснабжения</w:t>
      </w:r>
      <w:bookmarkEnd w:id="51"/>
      <w:bookmarkEnd w:id="52"/>
    </w:p>
    <w:p w:rsidR="000F075D" w:rsidRPr="002B1918" w:rsidRDefault="000F075D" w:rsidP="000F075D">
      <w:pPr>
        <w:spacing w:after="0"/>
        <w:rPr>
          <w:rFonts w:ascii="Times New Roman" w:hAnsi="Times New Roman" w:cs="Times New Roman"/>
          <w:color w:val="000000" w:themeColor="text1"/>
          <w:sz w:val="24"/>
          <w:szCs w:val="24"/>
        </w:rPr>
      </w:pPr>
    </w:p>
    <w:p w:rsidR="00B4134B" w:rsidRPr="002B1918" w:rsidRDefault="00665952" w:rsidP="00DA54C8">
      <w:pPr>
        <w:spacing w:after="0" w:line="300" w:lineRule="auto"/>
        <w:ind w:firstLine="709"/>
        <w:jc w:val="both"/>
        <w:rPr>
          <w:rFonts w:ascii="Times New Roman" w:hAnsi="Times New Roman" w:cs="Times New Roman"/>
          <w:color w:val="000000" w:themeColor="text1"/>
          <w:sz w:val="24"/>
          <w:szCs w:val="24"/>
        </w:rPr>
      </w:pPr>
      <w:r w:rsidRPr="002B1918">
        <w:rPr>
          <w:rFonts w:ascii="Times New Roman" w:hAnsi="Times New Roman" w:cs="Times New Roman"/>
          <w:color w:val="000000" w:themeColor="text1"/>
          <w:sz w:val="24"/>
          <w:szCs w:val="24"/>
        </w:rPr>
        <w:t>Перспективные балансы производительности водоподготовительн</w:t>
      </w:r>
      <w:r w:rsidR="00304164" w:rsidRPr="002B1918">
        <w:rPr>
          <w:rFonts w:ascii="Times New Roman" w:hAnsi="Times New Roman" w:cs="Times New Roman"/>
          <w:color w:val="000000" w:themeColor="text1"/>
          <w:sz w:val="24"/>
          <w:szCs w:val="24"/>
        </w:rPr>
        <w:t>ых</w:t>
      </w:r>
      <w:r w:rsidRPr="002B1918">
        <w:rPr>
          <w:rFonts w:ascii="Times New Roman" w:hAnsi="Times New Roman" w:cs="Times New Roman"/>
          <w:color w:val="000000" w:themeColor="text1"/>
          <w:sz w:val="24"/>
          <w:szCs w:val="24"/>
        </w:rPr>
        <w:t xml:space="preserve"> установ</w:t>
      </w:r>
      <w:r w:rsidR="00304164" w:rsidRPr="002B1918">
        <w:rPr>
          <w:rFonts w:ascii="Times New Roman" w:hAnsi="Times New Roman" w:cs="Times New Roman"/>
          <w:color w:val="000000" w:themeColor="text1"/>
          <w:sz w:val="24"/>
          <w:szCs w:val="24"/>
        </w:rPr>
        <w:t>ок</w:t>
      </w:r>
      <w:r w:rsidRPr="002B1918">
        <w:rPr>
          <w:rFonts w:ascii="Times New Roman" w:hAnsi="Times New Roman" w:cs="Times New Roman"/>
          <w:color w:val="000000" w:themeColor="text1"/>
          <w:sz w:val="24"/>
          <w:szCs w:val="24"/>
        </w:rPr>
        <w:t xml:space="preserve"> в авари</w:t>
      </w:r>
      <w:r w:rsidRPr="002B1918">
        <w:rPr>
          <w:rFonts w:ascii="Times New Roman" w:hAnsi="Times New Roman" w:cs="Times New Roman"/>
          <w:color w:val="000000" w:themeColor="text1"/>
          <w:sz w:val="24"/>
          <w:szCs w:val="24"/>
        </w:rPr>
        <w:t>й</w:t>
      </w:r>
      <w:r w:rsidR="000F075D" w:rsidRPr="002B1918">
        <w:rPr>
          <w:rFonts w:ascii="Times New Roman" w:hAnsi="Times New Roman" w:cs="Times New Roman"/>
          <w:color w:val="000000" w:themeColor="text1"/>
          <w:sz w:val="24"/>
          <w:szCs w:val="24"/>
        </w:rPr>
        <w:t>ных режимах работы представлен</w:t>
      </w:r>
      <w:r w:rsidR="00A15B1B" w:rsidRPr="002B1918">
        <w:rPr>
          <w:rFonts w:ascii="Times New Roman" w:hAnsi="Times New Roman" w:cs="Times New Roman"/>
          <w:color w:val="000000" w:themeColor="text1"/>
          <w:sz w:val="24"/>
          <w:szCs w:val="24"/>
        </w:rPr>
        <w:t>ы</w:t>
      </w:r>
      <w:r w:rsidR="000F075D" w:rsidRPr="002B1918">
        <w:rPr>
          <w:rFonts w:ascii="Times New Roman" w:hAnsi="Times New Roman" w:cs="Times New Roman"/>
          <w:color w:val="000000" w:themeColor="text1"/>
          <w:sz w:val="24"/>
          <w:szCs w:val="24"/>
        </w:rPr>
        <w:t xml:space="preserve"> в таблице 1.1</w:t>
      </w:r>
      <w:r w:rsidR="000E3F25">
        <w:rPr>
          <w:rFonts w:ascii="Times New Roman" w:hAnsi="Times New Roman" w:cs="Times New Roman"/>
          <w:color w:val="000000" w:themeColor="text1"/>
          <w:sz w:val="24"/>
          <w:szCs w:val="24"/>
        </w:rPr>
        <w:t>9</w:t>
      </w:r>
      <w:r w:rsidR="000F075D" w:rsidRPr="002B1918">
        <w:rPr>
          <w:rFonts w:ascii="Times New Roman" w:hAnsi="Times New Roman" w:cs="Times New Roman"/>
          <w:color w:val="000000" w:themeColor="text1"/>
          <w:sz w:val="24"/>
          <w:szCs w:val="24"/>
        </w:rPr>
        <w:t>.</w:t>
      </w:r>
    </w:p>
    <w:p w:rsidR="002B2C1E" w:rsidRDefault="002B2C1E" w:rsidP="00215BB4">
      <w:pPr>
        <w:spacing w:after="0" w:line="300" w:lineRule="auto"/>
        <w:ind w:firstLine="709"/>
        <w:jc w:val="both"/>
        <w:rPr>
          <w:rFonts w:ascii="Times New Roman" w:hAnsi="Times New Roman" w:cs="Times New Roman"/>
          <w:color w:val="000000" w:themeColor="text1"/>
          <w:sz w:val="24"/>
          <w:szCs w:val="24"/>
        </w:rPr>
      </w:pPr>
    </w:p>
    <w:p w:rsidR="001A5FD6" w:rsidRDefault="001A5FD6" w:rsidP="00215BB4">
      <w:pPr>
        <w:spacing w:after="0" w:line="300" w:lineRule="auto"/>
        <w:ind w:firstLine="709"/>
        <w:jc w:val="both"/>
        <w:rPr>
          <w:rFonts w:ascii="Times New Roman" w:hAnsi="Times New Roman" w:cs="Times New Roman"/>
          <w:color w:val="000000" w:themeColor="text1"/>
          <w:sz w:val="24"/>
          <w:szCs w:val="24"/>
        </w:rPr>
      </w:pPr>
    </w:p>
    <w:p w:rsidR="001A5FD6" w:rsidRDefault="001A5FD6" w:rsidP="00215BB4">
      <w:pPr>
        <w:spacing w:after="0" w:line="300" w:lineRule="auto"/>
        <w:ind w:firstLine="709"/>
        <w:jc w:val="both"/>
        <w:rPr>
          <w:rFonts w:ascii="Times New Roman" w:hAnsi="Times New Roman" w:cs="Times New Roman"/>
          <w:color w:val="000000" w:themeColor="text1"/>
          <w:sz w:val="24"/>
          <w:szCs w:val="24"/>
        </w:rPr>
      </w:pPr>
    </w:p>
    <w:p w:rsidR="001A5FD6" w:rsidRDefault="001A5FD6" w:rsidP="00215BB4">
      <w:pPr>
        <w:spacing w:after="0" w:line="300" w:lineRule="auto"/>
        <w:ind w:firstLine="709"/>
        <w:jc w:val="both"/>
        <w:rPr>
          <w:rFonts w:ascii="Times New Roman" w:hAnsi="Times New Roman" w:cs="Times New Roman"/>
          <w:color w:val="000000" w:themeColor="text1"/>
          <w:sz w:val="24"/>
          <w:szCs w:val="24"/>
        </w:rPr>
      </w:pPr>
    </w:p>
    <w:p w:rsidR="001A5FD6" w:rsidRDefault="001A5FD6" w:rsidP="00215BB4">
      <w:pPr>
        <w:spacing w:after="0" w:line="300" w:lineRule="auto"/>
        <w:ind w:firstLine="709"/>
        <w:jc w:val="both"/>
        <w:rPr>
          <w:rFonts w:ascii="Times New Roman" w:hAnsi="Times New Roman" w:cs="Times New Roman"/>
          <w:color w:val="000000" w:themeColor="text1"/>
          <w:sz w:val="24"/>
          <w:szCs w:val="24"/>
        </w:rPr>
      </w:pPr>
    </w:p>
    <w:p w:rsidR="001A5FD6" w:rsidRDefault="001A5FD6" w:rsidP="00215BB4">
      <w:pPr>
        <w:spacing w:after="0" w:line="300" w:lineRule="auto"/>
        <w:ind w:firstLine="709"/>
        <w:jc w:val="both"/>
        <w:rPr>
          <w:rFonts w:ascii="Times New Roman" w:hAnsi="Times New Roman" w:cs="Times New Roman"/>
          <w:color w:val="000000" w:themeColor="text1"/>
          <w:sz w:val="24"/>
          <w:szCs w:val="24"/>
        </w:rPr>
      </w:pPr>
    </w:p>
    <w:p w:rsidR="00665952" w:rsidRDefault="00665952" w:rsidP="00215BB4">
      <w:pPr>
        <w:spacing w:after="0"/>
        <w:jc w:val="both"/>
        <w:rPr>
          <w:rFonts w:ascii="Times New Roman" w:hAnsi="Times New Roman" w:cs="Times New Roman"/>
          <w:color w:val="000000" w:themeColor="text1"/>
          <w:sz w:val="24"/>
          <w:szCs w:val="24"/>
        </w:rPr>
      </w:pPr>
      <w:r w:rsidRPr="002B1918">
        <w:rPr>
          <w:rFonts w:ascii="Times New Roman" w:hAnsi="Times New Roman" w:cs="Times New Roman"/>
          <w:color w:val="000000" w:themeColor="text1"/>
          <w:sz w:val="24"/>
          <w:szCs w:val="24"/>
        </w:rPr>
        <w:lastRenderedPageBreak/>
        <w:t>Таблица 1.</w:t>
      </w:r>
      <w:r w:rsidR="004C6987" w:rsidRPr="002B1918">
        <w:rPr>
          <w:rFonts w:ascii="Times New Roman" w:hAnsi="Times New Roman" w:cs="Times New Roman"/>
          <w:color w:val="000000" w:themeColor="text1"/>
          <w:sz w:val="24"/>
          <w:szCs w:val="24"/>
        </w:rPr>
        <w:t>1</w:t>
      </w:r>
      <w:r w:rsidR="000E3F25">
        <w:rPr>
          <w:rFonts w:ascii="Times New Roman" w:hAnsi="Times New Roman" w:cs="Times New Roman"/>
          <w:color w:val="000000" w:themeColor="text1"/>
          <w:sz w:val="24"/>
          <w:szCs w:val="24"/>
        </w:rPr>
        <w:t>9</w:t>
      </w:r>
      <w:r w:rsidRPr="002B1918">
        <w:rPr>
          <w:rFonts w:ascii="Times New Roman" w:hAnsi="Times New Roman" w:cs="Times New Roman"/>
          <w:color w:val="000000" w:themeColor="text1"/>
          <w:sz w:val="24"/>
          <w:szCs w:val="24"/>
        </w:rPr>
        <w:t xml:space="preserve"> – Перспективны</w:t>
      </w:r>
      <w:r w:rsidR="00FA0EF4" w:rsidRPr="002B1918">
        <w:rPr>
          <w:rFonts w:ascii="Times New Roman" w:hAnsi="Times New Roman" w:cs="Times New Roman"/>
          <w:color w:val="000000" w:themeColor="text1"/>
          <w:sz w:val="24"/>
          <w:szCs w:val="24"/>
        </w:rPr>
        <w:t>е</w:t>
      </w:r>
      <w:r w:rsidRPr="002B1918">
        <w:rPr>
          <w:rFonts w:ascii="Times New Roman" w:hAnsi="Times New Roman" w:cs="Times New Roman"/>
          <w:color w:val="000000" w:themeColor="text1"/>
          <w:sz w:val="24"/>
          <w:szCs w:val="24"/>
        </w:rPr>
        <w:t xml:space="preserve"> баланс</w:t>
      </w:r>
      <w:r w:rsidR="00FA0EF4" w:rsidRPr="002B1918">
        <w:rPr>
          <w:rFonts w:ascii="Times New Roman" w:hAnsi="Times New Roman" w:cs="Times New Roman"/>
          <w:color w:val="000000" w:themeColor="text1"/>
          <w:sz w:val="24"/>
          <w:szCs w:val="24"/>
        </w:rPr>
        <w:t>ы</w:t>
      </w:r>
      <w:r w:rsidRPr="002B1918">
        <w:rPr>
          <w:rFonts w:ascii="Times New Roman" w:hAnsi="Times New Roman" w:cs="Times New Roman"/>
          <w:color w:val="000000" w:themeColor="text1"/>
          <w:sz w:val="24"/>
          <w:szCs w:val="24"/>
        </w:rPr>
        <w:t xml:space="preserve"> производительности </w:t>
      </w:r>
      <w:r w:rsidR="00304164" w:rsidRPr="002B1918">
        <w:rPr>
          <w:rFonts w:ascii="Times New Roman" w:hAnsi="Times New Roman" w:cs="Times New Roman"/>
          <w:color w:val="000000" w:themeColor="text1"/>
          <w:sz w:val="24"/>
          <w:szCs w:val="24"/>
        </w:rPr>
        <w:t xml:space="preserve">водоподготовительных установок </w:t>
      </w:r>
      <w:r w:rsidR="00492A44">
        <w:rPr>
          <w:rFonts w:ascii="Times New Roman" w:hAnsi="Times New Roman" w:cs="Times New Roman"/>
          <w:color w:val="000000" w:themeColor="text1"/>
          <w:sz w:val="24"/>
          <w:szCs w:val="24"/>
        </w:rPr>
        <w:t xml:space="preserve">источников тепловой энергии </w:t>
      </w:r>
      <w:r w:rsidR="00A727F0">
        <w:rPr>
          <w:rFonts w:ascii="Times New Roman" w:hAnsi="Times New Roman" w:cs="Times New Roman"/>
          <w:color w:val="000000" w:themeColor="text1"/>
          <w:sz w:val="24"/>
          <w:szCs w:val="24"/>
        </w:rPr>
        <w:t>Мысковского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63"/>
        <w:gridCol w:w="1049"/>
        <w:gridCol w:w="827"/>
        <w:gridCol w:w="827"/>
        <w:gridCol w:w="827"/>
        <w:gridCol w:w="827"/>
        <w:gridCol w:w="827"/>
        <w:gridCol w:w="827"/>
        <w:gridCol w:w="887"/>
      </w:tblGrid>
      <w:tr w:rsidR="005A4C80" w:rsidRPr="002249F5" w:rsidTr="000C3AB8">
        <w:trPr>
          <w:trHeight w:val="340"/>
          <w:tblHeader/>
          <w:jc w:val="center"/>
        </w:trPr>
        <w:tc>
          <w:tcPr>
            <w:tcW w:w="1639" w:type="pct"/>
            <w:vMerge w:val="restart"/>
            <w:tcBorders>
              <w:tl2br w:val="single" w:sz="4" w:space="0" w:color="auto"/>
            </w:tcBorders>
            <w:vAlign w:val="center"/>
          </w:tcPr>
          <w:p w:rsidR="005A4C80" w:rsidRPr="002249F5" w:rsidRDefault="005A4C80" w:rsidP="00831367">
            <w:pPr>
              <w:pStyle w:val="Default"/>
              <w:ind w:left="-107" w:right="57" w:firstLine="107"/>
              <w:jc w:val="right"/>
              <w:rPr>
                <w:b/>
                <w:color w:val="000000" w:themeColor="text1"/>
                <w:sz w:val="22"/>
                <w:szCs w:val="22"/>
              </w:rPr>
            </w:pPr>
            <w:r w:rsidRPr="002249F5">
              <w:rPr>
                <w:b/>
                <w:color w:val="000000" w:themeColor="text1"/>
                <w:sz w:val="22"/>
                <w:szCs w:val="22"/>
              </w:rPr>
              <w:t>Год</w:t>
            </w:r>
          </w:p>
          <w:p w:rsidR="005A4C80" w:rsidRPr="002249F5" w:rsidRDefault="005A4C80" w:rsidP="005A4C80">
            <w:pPr>
              <w:pStyle w:val="Default"/>
              <w:ind w:left="-107" w:right="-108" w:firstLine="107"/>
              <w:rPr>
                <w:b/>
                <w:color w:val="000000" w:themeColor="text1"/>
                <w:sz w:val="22"/>
              </w:rPr>
            </w:pPr>
            <w:r w:rsidRPr="002249F5">
              <w:rPr>
                <w:b/>
                <w:color w:val="000000" w:themeColor="text1"/>
                <w:sz w:val="22"/>
                <w:szCs w:val="22"/>
              </w:rPr>
              <w:t>Величина</w:t>
            </w:r>
          </w:p>
        </w:tc>
        <w:tc>
          <w:tcPr>
            <w:tcW w:w="511" w:type="pct"/>
            <w:vMerge w:val="restart"/>
            <w:vAlign w:val="center"/>
          </w:tcPr>
          <w:p w:rsidR="005A4C80" w:rsidRPr="002249F5" w:rsidRDefault="005A4C80" w:rsidP="005A4C80">
            <w:pPr>
              <w:pStyle w:val="Default"/>
              <w:ind w:left="-107" w:right="-108" w:hanging="55"/>
              <w:jc w:val="center"/>
              <w:rPr>
                <w:b/>
                <w:color w:val="000000" w:themeColor="text1"/>
                <w:sz w:val="22"/>
              </w:rPr>
            </w:pPr>
            <w:r w:rsidRPr="002249F5">
              <w:rPr>
                <w:b/>
                <w:color w:val="000000" w:themeColor="text1"/>
                <w:sz w:val="22"/>
              </w:rPr>
              <w:t>Существу</w:t>
            </w:r>
          </w:p>
          <w:p w:rsidR="005A4C80" w:rsidRPr="002249F5" w:rsidRDefault="005A4C80" w:rsidP="005A4C80">
            <w:pPr>
              <w:pStyle w:val="Default"/>
              <w:ind w:left="-107" w:right="-108" w:hanging="55"/>
              <w:jc w:val="center"/>
              <w:rPr>
                <w:b/>
                <w:color w:val="000000" w:themeColor="text1"/>
                <w:sz w:val="22"/>
              </w:rPr>
            </w:pPr>
            <w:proofErr w:type="spellStart"/>
            <w:r w:rsidRPr="002249F5">
              <w:rPr>
                <w:b/>
                <w:color w:val="000000" w:themeColor="text1"/>
                <w:sz w:val="22"/>
              </w:rPr>
              <w:t>ющая</w:t>
            </w:r>
            <w:proofErr w:type="spellEnd"/>
          </w:p>
          <w:p w:rsidR="005A4C80" w:rsidRPr="002249F5" w:rsidRDefault="005A4C80" w:rsidP="005A4C80">
            <w:pPr>
              <w:spacing w:after="0" w:line="240" w:lineRule="auto"/>
              <w:jc w:val="center"/>
              <w:rPr>
                <w:b/>
                <w:color w:val="000000" w:themeColor="text1"/>
              </w:rPr>
            </w:pPr>
            <w:r>
              <w:rPr>
                <w:rFonts w:ascii="Times New Roman" w:hAnsi="Times New Roman" w:cs="Times New Roman"/>
                <w:b/>
                <w:color w:val="000000" w:themeColor="text1"/>
              </w:rPr>
              <w:t>2020</w:t>
            </w:r>
          </w:p>
        </w:tc>
        <w:tc>
          <w:tcPr>
            <w:tcW w:w="2851" w:type="pct"/>
            <w:gridSpan w:val="7"/>
            <w:vAlign w:val="center"/>
          </w:tcPr>
          <w:p w:rsidR="005A4C80" w:rsidRPr="002249F5" w:rsidRDefault="005A4C80" w:rsidP="005A4C80">
            <w:pPr>
              <w:pStyle w:val="Default"/>
              <w:ind w:left="-107" w:right="-108" w:firstLine="107"/>
              <w:jc w:val="center"/>
              <w:rPr>
                <w:b/>
                <w:color w:val="000000" w:themeColor="text1"/>
                <w:sz w:val="22"/>
              </w:rPr>
            </w:pPr>
            <w:r w:rsidRPr="002249F5">
              <w:rPr>
                <w:b/>
                <w:color w:val="000000" w:themeColor="text1"/>
                <w:sz w:val="22"/>
              </w:rPr>
              <w:t xml:space="preserve">Перспективная </w:t>
            </w:r>
          </w:p>
        </w:tc>
      </w:tr>
      <w:tr w:rsidR="00154240" w:rsidRPr="002249F5" w:rsidTr="000C3AB8">
        <w:trPr>
          <w:trHeight w:val="340"/>
          <w:tblHeader/>
          <w:jc w:val="center"/>
        </w:trPr>
        <w:tc>
          <w:tcPr>
            <w:tcW w:w="1639" w:type="pct"/>
            <w:vMerge/>
            <w:tcBorders>
              <w:tl2br w:val="single" w:sz="4" w:space="0" w:color="auto"/>
            </w:tcBorders>
            <w:vAlign w:val="center"/>
          </w:tcPr>
          <w:p w:rsidR="00154240" w:rsidRPr="002249F5" w:rsidRDefault="00154240" w:rsidP="00154240">
            <w:pPr>
              <w:pStyle w:val="Default"/>
              <w:ind w:left="-107" w:right="-108" w:firstLine="107"/>
              <w:jc w:val="center"/>
              <w:rPr>
                <w:b/>
                <w:color w:val="000000" w:themeColor="text1"/>
                <w:sz w:val="22"/>
              </w:rPr>
            </w:pPr>
          </w:p>
        </w:tc>
        <w:tc>
          <w:tcPr>
            <w:tcW w:w="511" w:type="pct"/>
            <w:vMerge/>
            <w:vAlign w:val="center"/>
          </w:tcPr>
          <w:p w:rsidR="00154240" w:rsidRPr="002249F5" w:rsidRDefault="00154240" w:rsidP="00154240">
            <w:pPr>
              <w:spacing w:after="0" w:line="240" w:lineRule="auto"/>
              <w:jc w:val="center"/>
              <w:rPr>
                <w:rFonts w:ascii="Times New Roman" w:hAnsi="Times New Roman" w:cs="Times New Roman"/>
                <w:b/>
                <w:color w:val="000000" w:themeColor="text1"/>
              </w:rPr>
            </w:pP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2021</w:t>
            </w: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2022</w:t>
            </w: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2023</w:t>
            </w: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2024</w:t>
            </w:r>
          </w:p>
        </w:tc>
        <w:tc>
          <w:tcPr>
            <w:tcW w:w="403" w:type="pct"/>
            <w:vAlign w:val="center"/>
          </w:tcPr>
          <w:p w:rsidR="00154240" w:rsidRPr="00BB2B20" w:rsidRDefault="00154240" w:rsidP="00154240">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2025</w:t>
            </w:r>
          </w:p>
        </w:tc>
        <w:tc>
          <w:tcPr>
            <w:tcW w:w="403"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2026-</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2028</w:t>
            </w:r>
          </w:p>
        </w:tc>
        <w:tc>
          <w:tcPr>
            <w:tcW w:w="432" w:type="pct"/>
            <w:vAlign w:val="center"/>
          </w:tcPr>
          <w:p w:rsidR="0015424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2029</w:t>
            </w:r>
            <w:r w:rsidRPr="00BB2B20">
              <w:rPr>
                <w:rFonts w:ascii="Times New Roman" w:hAnsi="Times New Roman" w:cs="Times New Roman"/>
                <w:b/>
                <w:color w:val="000000" w:themeColor="text1"/>
              </w:rPr>
              <w:t>-</w:t>
            </w:r>
          </w:p>
          <w:p w:rsidR="00154240" w:rsidRPr="00BB2B20" w:rsidRDefault="00154240" w:rsidP="00154240">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2033</w:t>
            </w:r>
          </w:p>
        </w:tc>
      </w:tr>
      <w:tr w:rsidR="005A4C80" w:rsidRPr="00F739DB" w:rsidTr="000C3AB8">
        <w:trPr>
          <w:trHeight w:val="340"/>
          <w:tblHeader/>
          <w:jc w:val="center"/>
        </w:trPr>
        <w:tc>
          <w:tcPr>
            <w:tcW w:w="1639" w:type="pct"/>
            <w:vAlign w:val="center"/>
          </w:tcPr>
          <w:p w:rsidR="005A4C80" w:rsidRPr="00F739DB" w:rsidRDefault="005A4C80" w:rsidP="005A4C80">
            <w:pPr>
              <w:spacing w:after="0" w:line="240" w:lineRule="auto"/>
              <w:jc w:val="center"/>
              <w:rPr>
                <w:rFonts w:ascii="Times New Roman" w:hAnsi="Times New Roman" w:cs="Times New Roman"/>
                <w:b/>
                <w:color w:val="000000" w:themeColor="text1"/>
                <w:lang w:val="en-US"/>
              </w:rPr>
            </w:pPr>
            <w:r w:rsidRPr="00F739DB">
              <w:rPr>
                <w:rFonts w:ascii="Times New Roman" w:hAnsi="Times New Roman" w:cs="Times New Roman"/>
                <w:b/>
                <w:color w:val="000000" w:themeColor="text1"/>
                <w:lang w:val="en-US"/>
              </w:rPr>
              <w:t>1</w:t>
            </w:r>
          </w:p>
        </w:tc>
        <w:tc>
          <w:tcPr>
            <w:tcW w:w="511" w:type="pct"/>
            <w:vAlign w:val="center"/>
          </w:tcPr>
          <w:p w:rsidR="005A4C80" w:rsidRPr="00F739DB" w:rsidRDefault="005A4C80" w:rsidP="005A4C80">
            <w:pPr>
              <w:spacing w:after="0" w:line="240" w:lineRule="auto"/>
              <w:jc w:val="center"/>
              <w:rPr>
                <w:rFonts w:ascii="Times New Roman" w:hAnsi="Times New Roman" w:cs="Times New Roman"/>
                <w:b/>
                <w:color w:val="000000"/>
                <w:lang w:val="en-US"/>
              </w:rPr>
            </w:pPr>
            <w:r w:rsidRPr="00F739DB">
              <w:rPr>
                <w:rFonts w:ascii="Times New Roman" w:hAnsi="Times New Roman" w:cs="Times New Roman"/>
                <w:b/>
                <w:color w:val="000000"/>
                <w:lang w:val="en-US"/>
              </w:rPr>
              <w:t>2</w:t>
            </w:r>
          </w:p>
        </w:tc>
        <w:tc>
          <w:tcPr>
            <w:tcW w:w="403" w:type="pct"/>
            <w:vAlign w:val="center"/>
          </w:tcPr>
          <w:p w:rsidR="005A4C80" w:rsidRPr="00F739DB" w:rsidRDefault="005A4C80" w:rsidP="005A4C80">
            <w:pPr>
              <w:spacing w:after="0" w:line="240" w:lineRule="auto"/>
              <w:jc w:val="center"/>
              <w:rPr>
                <w:rFonts w:ascii="Times New Roman" w:hAnsi="Times New Roman" w:cs="Times New Roman"/>
                <w:b/>
                <w:color w:val="000000"/>
                <w:lang w:val="en-US"/>
              </w:rPr>
            </w:pPr>
            <w:r w:rsidRPr="00F739DB">
              <w:rPr>
                <w:rFonts w:ascii="Times New Roman" w:hAnsi="Times New Roman" w:cs="Times New Roman"/>
                <w:b/>
                <w:color w:val="000000"/>
                <w:lang w:val="en-US"/>
              </w:rPr>
              <w:t>3</w:t>
            </w:r>
          </w:p>
        </w:tc>
        <w:tc>
          <w:tcPr>
            <w:tcW w:w="403" w:type="pct"/>
            <w:vAlign w:val="center"/>
          </w:tcPr>
          <w:p w:rsidR="005A4C80" w:rsidRPr="00F739DB" w:rsidRDefault="005A4C80" w:rsidP="005A4C80">
            <w:pPr>
              <w:spacing w:after="0" w:line="240" w:lineRule="auto"/>
              <w:jc w:val="center"/>
              <w:rPr>
                <w:rFonts w:ascii="Times New Roman" w:hAnsi="Times New Roman" w:cs="Times New Roman"/>
                <w:b/>
                <w:color w:val="000000"/>
                <w:lang w:val="en-US"/>
              </w:rPr>
            </w:pPr>
            <w:r w:rsidRPr="00F739DB">
              <w:rPr>
                <w:rFonts w:ascii="Times New Roman" w:hAnsi="Times New Roman" w:cs="Times New Roman"/>
                <w:b/>
                <w:color w:val="000000"/>
                <w:lang w:val="en-US"/>
              </w:rPr>
              <w:t>4</w:t>
            </w:r>
          </w:p>
        </w:tc>
        <w:tc>
          <w:tcPr>
            <w:tcW w:w="403" w:type="pct"/>
            <w:vAlign w:val="center"/>
          </w:tcPr>
          <w:p w:rsidR="005A4C80" w:rsidRPr="00F739DB" w:rsidRDefault="005A4C80" w:rsidP="005A4C80">
            <w:pPr>
              <w:spacing w:after="0" w:line="240" w:lineRule="auto"/>
              <w:jc w:val="center"/>
              <w:rPr>
                <w:rFonts w:ascii="Times New Roman" w:hAnsi="Times New Roman" w:cs="Times New Roman"/>
                <w:b/>
                <w:color w:val="000000"/>
                <w:lang w:val="en-US"/>
              </w:rPr>
            </w:pPr>
            <w:r w:rsidRPr="00F739DB">
              <w:rPr>
                <w:rFonts w:ascii="Times New Roman" w:hAnsi="Times New Roman" w:cs="Times New Roman"/>
                <w:b/>
                <w:color w:val="000000"/>
                <w:lang w:val="en-US"/>
              </w:rPr>
              <w:t>5</w:t>
            </w:r>
          </w:p>
        </w:tc>
        <w:tc>
          <w:tcPr>
            <w:tcW w:w="403" w:type="pct"/>
            <w:vAlign w:val="center"/>
          </w:tcPr>
          <w:p w:rsidR="005A4C80" w:rsidRPr="002B1918" w:rsidRDefault="005A4C80" w:rsidP="005A4C80">
            <w:pPr>
              <w:spacing w:after="0" w:line="240" w:lineRule="auto"/>
              <w:jc w:val="center"/>
              <w:rPr>
                <w:rFonts w:ascii="Times New Roman" w:hAnsi="Times New Roman" w:cs="Times New Roman"/>
                <w:b/>
                <w:color w:val="000000"/>
              </w:rPr>
            </w:pPr>
            <w:r w:rsidRPr="00F739DB">
              <w:rPr>
                <w:rFonts w:ascii="Times New Roman" w:hAnsi="Times New Roman" w:cs="Times New Roman"/>
                <w:b/>
                <w:color w:val="000000"/>
                <w:lang w:val="en-US"/>
              </w:rPr>
              <w:t>6</w:t>
            </w:r>
          </w:p>
        </w:tc>
        <w:tc>
          <w:tcPr>
            <w:tcW w:w="403" w:type="pct"/>
            <w:vAlign w:val="center"/>
          </w:tcPr>
          <w:p w:rsidR="005A4C80" w:rsidRPr="00F739DB" w:rsidRDefault="005A4C80" w:rsidP="005A4C80">
            <w:pPr>
              <w:spacing w:after="0" w:line="240" w:lineRule="auto"/>
              <w:jc w:val="center"/>
              <w:rPr>
                <w:rFonts w:ascii="Times New Roman" w:hAnsi="Times New Roman" w:cs="Times New Roman"/>
                <w:b/>
                <w:color w:val="000000"/>
                <w:lang w:val="en-US"/>
              </w:rPr>
            </w:pPr>
            <w:r w:rsidRPr="00F739DB">
              <w:rPr>
                <w:rFonts w:ascii="Times New Roman" w:hAnsi="Times New Roman" w:cs="Times New Roman"/>
                <w:b/>
                <w:color w:val="000000"/>
                <w:lang w:val="en-US"/>
              </w:rPr>
              <w:t>7</w:t>
            </w:r>
          </w:p>
        </w:tc>
        <w:tc>
          <w:tcPr>
            <w:tcW w:w="403" w:type="pct"/>
            <w:vAlign w:val="center"/>
          </w:tcPr>
          <w:p w:rsidR="005A4C80" w:rsidRPr="00F739DB" w:rsidRDefault="005A4C80" w:rsidP="005A4C80">
            <w:pPr>
              <w:spacing w:after="0" w:line="240" w:lineRule="auto"/>
              <w:jc w:val="center"/>
              <w:rPr>
                <w:rFonts w:ascii="Times New Roman" w:hAnsi="Times New Roman" w:cs="Times New Roman"/>
                <w:b/>
                <w:color w:val="000000"/>
                <w:lang w:val="en-US"/>
              </w:rPr>
            </w:pPr>
            <w:r w:rsidRPr="00F739DB">
              <w:rPr>
                <w:rFonts w:ascii="Times New Roman" w:hAnsi="Times New Roman" w:cs="Times New Roman"/>
                <w:b/>
                <w:color w:val="000000"/>
                <w:lang w:val="en-US"/>
              </w:rPr>
              <w:t>8</w:t>
            </w:r>
          </w:p>
        </w:tc>
        <w:tc>
          <w:tcPr>
            <w:tcW w:w="432" w:type="pct"/>
            <w:vAlign w:val="center"/>
          </w:tcPr>
          <w:p w:rsidR="005A4C80" w:rsidRPr="00F739DB" w:rsidRDefault="005A4C80" w:rsidP="005A4C80">
            <w:pPr>
              <w:spacing w:after="0" w:line="240" w:lineRule="auto"/>
              <w:jc w:val="center"/>
              <w:rPr>
                <w:rFonts w:ascii="Times New Roman" w:hAnsi="Times New Roman" w:cs="Times New Roman"/>
                <w:b/>
                <w:color w:val="000000"/>
                <w:lang w:val="en-US"/>
              </w:rPr>
            </w:pPr>
            <w:r w:rsidRPr="00F739DB">
              <w:rPr>
                <w:rFonts w:ascii="Times New Roman" w:hAnsi="Times New Roman" w:cs="Times New Roman"/>
                <w:b/>
                <w:color w:val="000000"/>
                <w:lang w:val="en-US"/>
              </w:rPr>
              <w:t>9</w:t>
            </w:r>
          </w:p>
        </w:tc>
      </w:tr>
      <w:tr w:rsidR="005A4C80" w:rsidRPr="002249F5" w:rsidTr="000C3AB8">
        <w:trPr>
          <w:trHeight w:val="340"/>
          <w:jc w:val="center"/>
        </w:trPr>
        <w:tc>
          <w:tcPr>
            <w:tcW w:w="5000" w:type="pct"/>
            <w:gridSpan w:val="9"/>
            <w:vAlign w:val="center"/>
          </w:tcPr>
          <w:p w:rsidR="005A4C80" w:rsidRPr="00C63BD9" w:rsidRDefault="00BE6490" w:rsidP="005A4C80">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Томь-Усинская ГРЭС АО «Кузбассэнерго»</w:t>
            </w:r>
          </w:p>
        </w:tc>
      </w:tr>
      <w:tr w:rsidR="00730B49" w:rsidRPr="002249F5" w:rsidTr="00D53911">
        <w:trPr>
          <w:trHeight w:val="794"/>
          <w:jc w:val="center"/>
        </w:trPr>
        <w:tc>
          <w:tcPr>
            <w:tcW w:w="1639" w:type="pct"/>
            <w:vAlign w:val="center"/>
          </w:tcPr>
          <w:p w:rsidR="00730B49" w:rsidRPr="002249F5" w:rsidRDefault="00D53911" w:rsidP="00D53911">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П</w:t>
            </w:r>
            <w:r w:rsidR="00730B49" w:rsidRPr="002249F5">
              <w:rPr>
                <w:rFonts w:ascii="Times New Roman" w:hAnsi="Times New Roman" w:cs="Times New Roman"/>
                <w:color w:val="000000" w:themeColor="text1"/>
                <w:szCs w:val="20"/>
              </w:rPr>
              <w:t>роизводительность водоподгот</w:t>
            </w:r>
            <w:r w:rsidR="00730B49" w:rsidRPr="002249F5">
              <w:rPr>
                <w:rFonts w:ascii="Times New Roman" w:hAnsi="Times New Roman" w:cs="Times New Roman"/>
                <w:color w:val="000000" w:themeColor="text1"/>
                <w:szCs w:val="20"/>
              </w:rPr>
              <w:t>о</w:t>
            </w:r>
            <w:r w:rsidR="00730B49" w:rsidRPr="002249F5">
              <w:rPr>
                <w:rFonts w:ascii="Times New Roman" w:hAnsi="Times New Roman" w:cs="Times New Roman"/>
                <w:color w:val="000000" w:themeColor="text1"/>
                <w:szCs w:val="20"/>
              </w:rPr>
              <w:t>вительных установок в аварийных режимах работы, м</w:t>
            </w:r>
            <w:r w:rsidR="00730B49" w:rsidRPr="002249F5">
              <w:rPr>
                <w:rFonts w:ascii="Times New Roman" w:hAnsi="Times New Roman" w:cs="Times New Roman"/>
                <w:color w:val="000000" w:themeColor="text1"/>
                <w:szCs w:val="20"/>
                <w:vertAlign w:val="superscript"/>
              </w:rPr>
              <w:t>3</w:t>
            </w:r>
            <w:r w:rsidR="00730B49" w:rsidRPr="002249F5">
              <w:rPr>
                <w:rFonts w:ascii="Times New Roman" w:hAnsi="Times New Roman" w:cs="Times New Roman"/>
                <w:color w:val="000000" w:themeColor="text1"/>
                <w:szCs w:val="20"/>
              </w:rPr>
              <w:t>/ч</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730B49" w:rsidRPr="00730B49" w:rsidRDefault="00730B49"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250,000</w:t>
            </w:r>
          </w:p>
        </w:tc>
        <w:tc>
          <w:tcPr>
            <w:tcW w:w="432" w:type="pct"/>
            <w:tcBorders>
              <w:top w:val="single" w:sz="4" w:space="0" w:color="auto"/>
              <w:left w:val="nil"/>
              <w:bottom w:val="single" w:sz="4" w:space="0" w:color="auto"/>
              <w:right w:val="single" w:sz="4" w:space="0" w:color="auto"/>
            </w:tcBorders>
            <w:shd w:val="clear" w:color="auto" w:fill="auto"/>
            <w:vAlign w:val="center"/>
          </w:tcPr>
          <w:p w:rsidR="00730B49" w:rsidRPr="00730B49" w:rsidRDefault="00730B49"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250,000</w:t>
            </w:r>
          </w:p>
        </w:tc>
      </w:tr>
      <w:tr w:rsidR="00730B49" w:rsidRPr="002249F5" w:rsidTr="00D53911">
        <w:trPr>
          <w:trHeight w:val="680"/>
          <w:jc w:val="center"/>
        </w:trPr>
        <w:tc>
          <w:tcPr>
            <w:tcW w:w="1639" w:type="pct"/>
            <w:vAlign w:val="center"/>
          </w:tcPr>
          <w:p w:rsidR="00730B49" w:rsidRPr="002249F5" w:rsidRDefault="00D53911" w:rsidP="00D53911">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П</w:t>
            </w:r>
            <w:r w:rsidR="00730B49" w:rsidRPr="002249F5">
              <w:rPr>
                <w:rFonts w:ascii="Times New Roman" w:hAnsi="Times New Roman" w:cs="Times New Roman"/>
                <w:color w:val="000000" w:themeColor="text1"/>
                <w:szCs w:val="20"/>
              </w:rPr>
              <w:t>отребление теплоносителя в ав</w:t>
            </w:r>
            <w:r w:rsidR="00730B49" w:rsidRPr="002249F5">
              <w:rPr>
                <w:rFonts w:ascii="Times New Roman" w:hAnsi="Times New Roman" w:cs="Times New Roman"/>
                <w:color w:val="000000" w:themeColor="text1"/>
                <w:szCs w:val="20"/>
              </w:rPr>
              <w:t>а</w:t>
            </w:r>
            <w:r w:rsidR="00730B49" w:rsidRPr="002249F5">
              <w:rPr>
                <w:rFonts w:ascii="Times New Roman" w:hAnsi="Times New Roman" w:cs="Times New Roman"/>
                <w:color w:val="000000" w:themeColor="text1"/>
                <w:szCs w:val="20"/>
              </w:rPr>
              <w:t>рийных режимах работы, м</w:t>
            </w:r>
            <w:r w:rsidR="00730B49" w:rsidRPr="002249F5">
              <w:rPr>
                <w:rFonts w:ascii="Times New Roman" w:hAnsi="Times New Roman" w:cs="Times New Roman"/>
                <w:color w:val="000000" w:themeColor="text1"/>
                <w:szCs w:val="20"/>
                <w:vertAlign w:val="superscript"/>
              </w:rPr>
              <w:t>3</w:t>
            </w:r>
            <w:r w:rsidR="00730B49" w:rsidRPr="002249F5">
              <w:rPr>
                <w:rFonts w:ascii="Times New Roman" w:hAnsi="Times New Roman" w:cs="Times New Roman"/>
                <w:color w:val="000000" w:themeColor="text1"/>
                <w:szCs w:val="20"/>
              </w:rPr>
              <w:t>/ч</w:t>
            </w:r>
          </w:p>
        </w:tc>
        <w:tc>
          <w:tcPr>
            <w:tcW w:w="511" w:type="pct"/>
            <w:tcBorders>
              <w:top w:val="nil"/>
              <w:left w:val="single" w:sz="4" w:space="0" w:color="auto"/>
              <w:bottom w:val="single" w:sz="4" w:space="0" w:color="auto"/>
              <w:right w:val="single" w:sz="4" w:space="0" w:color="auto"/>
            </w:tcBorders>
            <w:shd w:val="clear" w:color="auto" w:fill="auto"/>
            <w:vAlign w:val="center"/>
          </w:tcPr>
          <w:p w:rsidR="00730B49" w:rsidRPr="00730B49" w:rsidRDefault="00730B49"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241,577</w:t>
            </w:r>
          </w:p>
        </w:tc>
        <w:tc>
          <w:tcPr>
            <w:tcW w:w="403" w:type="pct"/>
            <w:tcBorders>
              <w:top w:val="nil"/>
              <w:left w:val="nil"/>
              <w:bottom w:val="single" w:sz="4" w:space="0" w:color="auto"/>
              <w:right w:val="single" w:sz="4" w:space="0" w:color="auto"/>
            </w:tcBorders>
            <w:shd w:val="clear" w:color="auto" w:fill="auto"/>
            <w:vAlign w:val="center"/>
          </w:tcPr>
          <w:p w:rsidR="00730B49" w:rsidRPr="00730B49" w:rsidRDefault="00730B49"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241,577</w:t>
            </w:r>
          </w:p>
        </w:tc>
        <w:tc>
          <w:tcPr>
            <w:tcW w:w="403" w:type="pct"/>
            <w:tcBorders>
              <w:top w:val="nil"/>
              <w:left w:val="nil"/>
              <w:bottom w:val="single" w:sz="4" w:space="0" w:color="auto"/>
              <w:right w:val="single" w:sz="4" w:space="0" w:color="auto"/>
            </w:tcBorders>
            <w:shd w:val="clear" w:color="auto" w:fill="auto"/>
            <w:vAlign w:val="center"/>
          </w:tcPr>
          <w:p w:rsidR="00730B49" w:rsidRPr="00730B49" w:rsidRDefault="00730B49"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241,577</w:t>
            </w:r>
          </w:p>
        </w:tc>
        <w:tc>
          <w:tcPr>
            <w:tcW w:w="403" w:type="pct"/>
            <w:tcBorders>
              <w:top w:val="nil"/>
              <w:left w:val="nil"/>
              <w:bottom w:val="single" w:sz="4" w:space="0" w:color="auto"/>
              <w:right w:val="single" w:sz="4" w:space="0" w:color="auto"/>
            </w:tcBorders>
            <w:shd w:val="clear" w:color="auto" w:fill="auto"/>
            <w:vAlign w:val="center"/>
          </w:tcPr>
          <w:p w:rsidR="00730B49" w:rsidRPr="00730B49" w:rsidRDefault="00730B49"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241,577</w:t>
            </w:r>
          </w:p>
        </w:tc>
        <w:tc>
          <w:tcPr>
            <w:tcW w:w="403" w:type="pct"/>
            <w:tcBorders>
              <w:top w:val="nil"/>
              <w:left w:val="nil"/>
              <w:bottom w:val="single" w:sz="4" w:space="0" w:color="auto"/>
              <w:right w:val="single" w:sz="4" w:space="0" w:color="auto"/>
            </w:tcBorders>
            <w:shd w:val="clear" w:color="auto" w:fill="auto"/>
            <w:vAlign w:val="center"/>
          </w:tcPr>
          <w:p w:rsidR="00730B49" w:rsidRPr="00730B49" w:rsidRDefault="00730B49"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241,577</w:t>
            </w:r>
          </w:p>
        </w:tc>
        <w:tc>
          <w:tcPr>
            <w:tcW w:w="403" w:type="pct"/>
            <w:tcBorders>
              <w:top w:val="nil"/>
              <w:left w:val="nil"/>
              <w:bottom w:val="single" w:sz="4" w:space="0" w:color="auto"/>
              <w:right w:val="single" w:sz="4" w:space="0" w:color="auto"/>
            </w:tcBorders>
            <w:shd w:val="clear" w:color="auto" w:fill="auto"/>
            <w:vAlign w:val="center"/>
          </w:tcPr>
          <w:p w:rsidR="00730B49" w:rsidRPr="00730B49" w:rsidRDefault="00730B49"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241,811</w:t>
            </w:r>
          </w:p>
        </w:tc>
        <w:tc>
          <w:tcPr>
            <w:tcW w:w="403" w:type="pct"/>
            <w:tcBorders>
              <w:top w:val="nil"/>
              <w:left w:val="nil"/>
              <w:bottom w:val="single" w:sz="4" w:space="0" w:color="auto"/>
              <w:right w:val="single" w:sz="4" w:space="0" w:color="auto"/>
            </w:tcBorders>
            <w:shd w:val="clear" w:color="auto" w:fill="auto"/>
            <w:vAlign w:val="center"/>
          </w:tcPr>
          <w:p w:rsidR="00730B49" w:rsidRPr="00730B49" w:rsidRDefault="00730B49"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96,811</w:t>
            </w:r>
          </w:p>
        </w:tc>
        <w:tc>
          <w:tcPr>
            <w:tcW w:w="432" w:type="pct"/>
            <w:tcBorders>
              <w:top w:val="nil"/>
              <w:left w:val="nil"/>
              <w:bottom w:val="single" w:sz="4" w:space="0" w:color="auto"/>
              <w:right w:val="single" w:sz="4" w:space="0" w:color="auto"/>
            </w:tcBorders>
            <w:shd w:val="clear" w:color="auto" w:fill="auto"/>
            <w:vAlign w:val="center"/>
          </w:tcPr>
          <w:p w:rsidR="00730B49" w:rsidRPr="00730B49" w:rsidRDefault="00730B49"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96,811</w:t>
            </w:r>
          </w:p>
        </w:tc>
      </w:tr>
      <w:tr w:rsidR="005A4C80" w:rsidRPr="002249F5" w:rsidTr="00D53911">
        <w:trPr>
          <w:trHeight w:val="340"/>
          <w:jc w:val="center"/>
        </w:trPr>
        <w:tc>
          <w:tcPr>
            <w:tcW w:w="5000" w:type="pct"/>
            <w:gridSpan w:val="9"/>
            <w:vAlign w:val="center"/>
          </w:tcPr>
          <w:p w:rsidR="005A4C80" w:rsidRPr="00C63BD9" w:rsidRDefault="000C3AB8" w:rsidP="00D53911">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w:t>
            </w:r>
            <w:r w:rsidR="005A4C80">
              <w:rPr>
                <w:rFonts w:ascii="Times New Roman" w:hAnsi="Times New Roman" w:cs="Times New Roman"/>
                <w:b/>
                <w:color w:val="000000" w:themeColor="text1"/>
                <w:szCs w:val="20"/>
              </w:rPr>
              <w:t xml:space="preserve">Котельная </w:t>
            </w:r>
            <w:r w:rsidR="00955DB3">
              <w:rPr>
                <w:rFonts w:ascii="Times New Roman" w:hAnsi="Times New Roman" w:cs="Times New Roman"/>
                <w:b/>
                <w:color w:val="000000" w:themeColor="text1"/>
                <w:szCs w:val="20"/>
              </w:rPr>
              <w:t>ООО «ТК»</w:t>
            </w:r>
          </w:p>
        </w:tc>
      </w:tr>
      <w:tr w:rsidR="00D53911" w:rsidRPr="002249F5" w:rsidTr="00D53911">
        <w:trPr>
          <w:trHeight w:val="283"/>
          <w:jc w:val="center"/>
        </w:trPr>
        <w:tc>
          <w:tcPr>
            <w:tcW w:w="1639" w:type="pct"/>
            <w:vAlign w:val="center"/>
          </w:tcPr>
          <w:p w:rsidR="00D53911" w:rsidRPr="002249F5" w:rsidRDefault="00D53911" w:rsidP="00D53911">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П</w:t>
            </w:r>
            <w:r w:rsidRPr="002249F5">
              <w:rPr>
                <w:rFonts w:ascii="Times New Roman" w:hAnsi="Times New Roman" w:cs="Times New Roman"/>
                <w:color w:val="000000" w:themeColor="text1"/>
                <w:szCs w:val="20"/>
              </w:rPr>
              <w:t>роизводительность водоподгот</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вительных установок в аварийных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184,000</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184,000</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184,000</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184,000</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184,000</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184,000</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184,000</w:t>
            </w:r>
          </w:p>
        </w:tc>
        <w:tc>
          <w:tcPr>
            <w:tcW w:w="432" w:type="pct"/>
            <w:tcBorders>
              <w:top w:val="single" w:sz="4" w:space="0" w:color="auto"/>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sidRPr="00730B49">
              <w:rPr>
                <w:rFonts w:ascii="Times New Roman" w:hAnsi="Times New Roman" w:cs="Times New Roman"/>
                <w:color w:val="000000" w:themeColor="text1"/>
              </w:rPr>
              <w:t>184,000</w:t>
            </w:r>
          </w:p>
        </w:tc>
      </w:tr>
      <w:tr w:rsidR="00D53911" w:rsidRPr="002047A9" w:rsidTr="00D53911">
        <w:trPr>
          <w:trHeight w:val="283"/>
          <w:jc w:val="center"/>
        </w:trPr>
        <w:tc>
          <w:tcPr>
            <w:tcW w:w="1639" w:type="pct"/>
            <w:vAlign w:val="center"/>
          </w:tcPr>
          <w:p w:rsidR="00D53911" w:rsidRPr="002249F5" w:rsidRDefault="00D53911" w:rsidP="00D53911">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П</w:t>
            </w:r>
            <w:r w:rsidRPr="002249F5">
              <w:rPr>
                <w:rFonts w:ascii="Times New Roman" w:hAnsi="Times New Roman" w:cs="Times New Roman"/>
                <w:color w:val="000000" w:themeColor="text1"/>
                <w:szCs w:val="20"/>
              </w:rPr>
              <w:t>отребление теплоносителя в ав</w:t>
            </w:r>
            <w:r w:rsidRPr="002249F5">
              <w:rPr>
                <w:rFonts w:ascii="Times New Roman" w:hAnsi="Times New Roman" w:cs="Times New Roman"/>
                <w:color w:val="000000" w:themeColor="text1"/>
                <w:szCs w:val="20"/>
              </w:rPr>
              <w:t>а</w:t>
            </w:r>
            <w:r w:rsidRPr="002249F5">
              <w:rPr>
                <w:rFonts w:ascii="Times New Roman" w:hAnsi="Times New Roman" w:cs="Times New Roman"/>
                <w:color w:val="000000" w:themeColor="text1"/>
                <w:szCs w:val="20"/>
              </w:rPr>
              <w:t>рийных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1" w:type="pct"/>
            <w:tcBorders>
              <w:top w:val="nil"/>
              <w:left w:val="single" w:sz="4" w:space="0" w:color="auto"/>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276,00</w:t>
            </w:r>
          </w:p>
        </w:tc>
        <w:tc>
          <w:tcPr>
            <w:tcW w:w="403" w:type="pct"/>
            <w:tcBorders>
              <w:top w:val="nil"/>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276,00</w:t>
            </w:r>
          </w:p>
        </w:tc>
        <w:tc>
          <w:tcPr>
            <w:tcW w:w="403" w:type="pct"/>
            <w:tcBorders>
              <w:top w:val="nil"/>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276,00</w:t>
            </w:r>
          </w:p>
        </w:tc>
        <w:tc>
          <w:tcPr>
            <w:tcW w:w="403" w:type="pct"/>
            <w:tcBorders>
              <w:top w:val="nil"/>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276,00</w:t>
            </w:r>
          </w:p>
        </w:tc>
        <w:tc>
          <w:tcPr>
            <w:tcW w:w="403" w:type="pct"/>
            <w:tcBorders>
              <w:top w:val="nil"/>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276,00</w:t>
            </w:r>
          </w:p>
        </w:tc>
        <w:tc>
          <w:tcPr>
            <w:tcW w:w="403" w:type="pct"/>
            <w:tcBorders>
              <w:top w:val="nil"/>
              <w:left w:val="nil"/>
              <w:bottom w:val="single" w:sz="4" w:space="0" w:color="auto"/>
              <w:right w:val="single" w:sz="4" w:space="0" w:color="auto"/>
            </w:tcBorders>
            <w:shd w:val="clear" w:color="auto" w:fill="auto"/>
            <w:vAlign w:val="center"/>
          </w:tcPr>
          <w:p w:rsidR="00D53911" w:rsidRPr="00730B49"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276,00</w:t>
            </w:r>
          </w:p>
        </w:tc>
        <w:tc>
          <w:tcPr>
            <w:tcW w:w="403" w:type="pct"/>
            <w:tcBorders>
              <w:top w:val="nil"/>
              <w:left w:val="nil"/>
              <w:bottom w:val="single" w:sz="4" w:space="0" w:color="auto"/>
              <w:right w:val="single" w:sz="4" w:space="0" w:color="auto"/>
            </w:tcBorders>
            <w:shd w:val="clear" w:color="auto" w:fill="auto"/>
            <w:vAlign w:val="center"/>
          </w:tcPr>
          <w:p w:rsidR="00D53911" w:rsidRPr="002047A9" w:rsidRDefault="00D53911" w:rsidP="00D53911">
            <w:pPr>
              <w:spacing w:after="0" w:line="240" w:lineRule="auto"/>
              <w:jc w:val="center"/>
              <w:rPr>
                <w:rFonts w:ascii="Times New Roman" w:hAnsi="Times New Roman" w:cs="Times New Roman"/>
                <w:color w:val="000000" w:themeColor="text1"/>
                <w:spacing w:val="-10"/>
              </w:rPr>
            </w:pPr>
            <w:r w:rsidRPr="002047A9">
              <w:rPr>
                <w:rFonts w:ascii="Times New Roman" w:hAnsi="Times New Roman" w:cs="Times New Roman"/>
                <w:color w:val="000000" w:themeColor="text1"/>
                <w:spacing w:val="-10"/>
              </w:rPr>
              <w:t>26,297</w:t>
            </w:r>
          </w:p>
        </w:tc>
        <w:tc>
          <w:tcPr>
            <w:tcW w:w="432" w:type="pct"/>
            <w:tcBorders>
              <w:top w:val="nil"/>
              <w:left w:val="nil"/>
              <w:bottom w:val="single" w:sz="4" w:space="0" w:color="auto"/>
              <w:right w:val="single" w:sz="4" w:space="0" w:color="auto"/>
            </w:tcBorders>
            <w:shd w:val="clear" w:color="auto" w:fill="auto"/>
            <w:vAlign w:val="center"/>
          </w:tcPr>
          <w:p w:rsidR="00D53911" w:rsidRPr="002047A9" w:rsidRDefault="00D53911" w:rsidP="00D53911">
            <w:pPr>
              <w:spacing w:after="0" w:line="240" w:lineRule="auto"/>
              <w:jc w:val="center"/>
              <w:rPr>
                <w:rFonts w:ascii="Times New Roman" w:hAnsi="Times New Roman" w:cs="Times New Roman"/>
                <w:color w:val="000000" w:themeColor="text1"/>
                <w:spacing w:val="-10"/>
              </w:rPr>
            </w:pPr>
            <w:r w:rsidRPr="002047A9">
              <w:rPr>
                <w:rFonts w:ascii="Times New Roman" w:hAnsi="Times New Roman" w:cs="Times New Roman"/>
                <w:color w:val="000000" w:themeColor="text1"/>
                <w:spacing w:val="-10"/>
              </w:rPr>
              <w:t>26,297</w:t>
            </w:r>
          </w:p>
        </w:tc>
      </w:tr>
      <w:tr w:rsidR="005A4C80" w:rsidRPr="002249F5" w:rsidTr="00D53911">
        <w:trPr>
          <w:trHeight w:val="283"/>
          <w:jc w:val="center"/>
        </w:trPr>
        <w:tc>
          <w:tcPr>
            <w:tcW w:w="5000" w:type="pct"/>
            <w:gridSpan w:val="9"/>
            <w:vAlign w:val="center"/>
          </w:tcPr>
          <w:p w:rsidR="005A4C80" w:rsidRPr="00C63BD9" w:rsidRDefault="005A4C80" w:rsidP="00D53911">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 xml:space="preserve">Котельная </w:t>
            </w:r>
            <w:r w:rsidR="00BE6490">
              <w:rPr>
                <w:rFonts w:ascii="Times New Roman" w:hAnsi="Times New Roman" w:cs="Times New Roman"/>
                <w:b/>
                <w:color w:val="000000" w:themeColor="text1"/>
                <w:szCs w:val="20"/>
              </w:rPr>
              <w:t>№1 п. Ключевой МУП «ТХМ»</w:t>
            </w:r>
          </w:p>
        </w:tc>
      </w:tr>
      <w:tr w:rsidR="00D53911" w:rsidRPr="002249F5" w:rsidTr="00D53911">
        <w:trPr>
          <w:trHeight w:val="283"/>
          <w:jc w:val="center"/>
        </w:trPr>
        <w:tc>
          <w:tcPr>
            <w:tcW w:w="1639" w:type="pct"/>
            <w:vAlign w:val="center"/>
          </w:tcPr>
          <w:p w:rsidR="00D53911" w:rsidRPr="002249F5" w:rsidRDefault="00D53911" w:rsidP="00D53911">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П</w:t>
            </w:r>
            <w:r w:rsidRPr="002249F5">
              <w:rPr>
                <w:rFonts w:ascii="Times New Roman" w:hAnsi="Times New Roman" w:cs="Times New Roman"/>
                <w:color w:val="000000" w:themeColor="text1"/>
                <w:szCs w:val="20"/>
              </w:rPr>
              <w:t>роизводительность водоподгот</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вительных установок в аварийных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50,000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50,000</w:t>
            </w:r>
          </w:p>
        </w:tc>
        <w:tc>
          <w:tcPr>
            <w:tcW w:w="432" w:type="pct"/>
            <w:tcBorders>
              <w:top w:val="single" w:sz="4" w:space="0" w:color="auto"/>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50,000</w:t>
            </w:r>
          </w:p>
        </w:tc>
      </w:tr>
      <w:tr w:rsidR="00D53911" w:rsidRPr="002249F5" w:rsidTr="00D53911">
        <w:trPr>
          <w:trHeight w:val="283"/>
          <w:jc w:val="center"/>
        </w:trPr>
        <w:tc>
          <w:tcPr>
            <w:tcW w:w="1639" w:type="pct"/>
            <w:vAlign w:val="center"/>
          </w:tcPr>
          <w:p w:rsidR="00D53911" w:rsidRPr="002249F5" w:rsidRDefault="00D53911" w:rsidP="00D53911">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П</w:t>
            </w:r>
            <w:r w:rsidRPr="002249F5">
              <w:rPr>
                <w:rFonts w:ascii="Times New Roman" w:hAnsi="Times New Roman" w:cs="Times New Roman"/>
                <w:color w:val="000000" w:themeColor="text1"/>
                <w:szCs w:val="20"/>
              </w:rPr>
              <w:t>отребление теплоносителя в ав</w:t>
            </w:r>
            <w:r w:rsidRPr="002249F5">
              <w:rPr>
                <w:rFonts w:ascii="Times New Roman" w:hAnsi="Times New Roman" w:cs="Times New Roman"/>
                <w:color w:val="000000" w:themeColor="text1"/>
                <w:szCs w:val="20"/>
              </w:rPr>
              <w:t>а</w:t>
            </w:r>
            <w:r w:rsidRPr="002249F5">
              <w:rPr>
                <w:rFonts w:ascii="Times New Roman" w:hAnsi="Times New Roman" w:cs="Times New Roman"/>
                <w:color w:val="000000" w:themeColor="text1"/>
                <w:szCs w:val="20"/>
              </w:rPr>
              <w:t>рийных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1" w:type="pct"/>
            <w:tcBorders>
              <w:top w:val="nil"/>
              <w:left w:val="single" w:sz="4" w:space="0" w:color="auto"/>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18,105</w:t>
            </w:r>
          </w:p>
        </w:tc>
        <w:tc>
          <w:tcPr>
            <w:tcW w:w="403" w:type="pct"/>
            <w:tcBorders>
              <w:top w:val="nil"/>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18,105</w:t>
            </w:r>
          </w:p>
        </w:tc>
        <w:tc>
          <w:tcPr>
            <w:tcW w:w="403" w:type="pct"/>
            <w:tcBorders>
              <w:top w:val="nil"/>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18,105</w:t>
            </w:r>
          </w:p>
        </w:tc>
        <w:tc>
          <w:tcPr>
            <w:tcW w:w="403" w:type="pct"/>
            <w:tcBorders>
              <w:top w:val="nil"/>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18,105</w:t>
            </w:r>
          </w:p>
        </w:tc>
        <w:tc>
          <w:tcPr>
            <w:tcW w:w="403" w:type="pct"/>
            <w:tcBorders>
              <w:top w:val="nil"/>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18,105</w:t>
            </w:r>
          </w:p>
        </w:tc>
        <w:tc>
          <w:tcPr>
            <w:tcW w:w="403" w:type="pct"/>
            <w:tcBorders>
              <w:top w:val="nil"/>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18,105</w:t>
            </w:r>
          </w:p>
        </w:tc>
        <w:tc>
          <w:tcPr>
            <w:tcW w:w="403" w:type="pct"/>
            <w:tcBorders>
              <w:top w:val="nil"/>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5,147</w:t>
            </w:r>
          </w:p>
        </w:tc>
        <w:tc>
          <w:tcPr>
            <w:tcW w:w="432" w:type="pct"/>
            <w:tcBorders>
              <w:top w:val="nil"/>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5,147</w:t>
            </w:r>
          </w:p>
        </w:tc>
      </w:tr>
      <w:tr w:rsidR="005A4C80" w:rsidRPr="002249F5" w:rsidTr="00D53911">
        <w:trPr>
          <w:trHeight w:val="283"/>
          <w:jc w:val="center"/>
        </w:trPr>
        <w:tc>
          <w:tcPr>
            <w:tcW w:w="5000" w:type="pct"/>
            <w:gridSpan w:val="9"/>
            <w:vAlign w:val="center"/>
          </w:tcPr>
          <w:p w:rsidR="005A4C80" w:rsidRPr="00C63BD9" w:rsidRDefault="005A4C80" w:rsidP="00D53911">
            <w:pPr>
              <w:spacing w:after="0" w:line="240" w:lineRule="auto"/>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 xml:space="preserve">Котельная </w:t>
            </w:r>
            <w:r w:rsidR="00BE6490">
              <w:rPr>
                <w:rFonts w:ascii="Times New Roman" w:hAnsi="Times New Roman" w:cs="Times New Roman"/>
                <w:b/>
                <w:color w:val="000000" w:themeColor="text1"/>
                <w:szCs w:val="20"/>
              </w:rPr>
              <w:t>школы №10 п. Бородино МУП «ТХМ»</w:t>
            </w:r>
          </w:p>
        </w:tc>
      </w:tr>
      <w:tr w:rsidR="006455CB" w:rsidRPr="002249F5" w:rsidTr="00D53911">
        <w:trPr>
          <w:trHeight w:val="283"/>
          <w:jc w:val="center"/>
        </w:trPr>
        <w:tc>
          <w:tcPr>
            <w:tcW w:w="1639" w:type="pct"/>
            <w:vAlign w:val="center"/>
          </w:tcPr>
          <w:p w:rsidR="006455CB" w:rsidRPr="002249F5" w:rsidRDefault="006455CB" w:rsidP="006455CB">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П</w:t>
            </w:r>
            <w:r w:rsidRPr="002249F5">
              <w:rPr>
                <w:rFonts w:ascii="Times New Roman" w:hAnsi="Times New Roman" w:cs="Times New Roman"/>
                <w:color w:val="000000" w:themeColor="text1"/>
                <w:szCs w:val="20"/>
              </w:rPr>
              <w:t>роизводительность водоподгот</w:t>
            </w:r>
            <w:r w:rsidRPr="002249F5">
              <w:rPr>
                <w:rFonts w:ascii="Times New Roman" w:hAnsi="Times New Roman" w:cs="Times New Roman"/>
                <w:color w:val="000000" w:themeColor="text1"/>
                <w:szCs w:val="20"/>
              </w:rPr>
              <w:t>о</w:t>
            </w:r>
            <w:r w:rsidRPr="002249F5">
              <w:rPr>
                <w:rFonts w:ascii="Times New Roman" w:hAnsi="Times New Roman" w:cs="Times New Roman"/>
                <w:color w:val="000000" w:themeColor="text1"/>
                <w:szCs w:val="20"/>
              </w:rPr>
              <w:t>вительных установок в аварийных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6455CB" w:rsidRPr="00A011FA" w:rsidRDefault="006455CB" w:rsidP="006455CB">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455CB" w:rsidRPr="00A011FA" w:rsidRDefault="006455CB" w:rsidP="006455CB">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455CB" w:rsidRPr="00A011FA" w:rsidRDefault="006455CB" w:rsidP="006455CB">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455CB" w:rsidRPr="00A011FA" w:rsidRDefault="006455CB" w:rsidP="006455CB">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0,000</w:t>
            </w:r>
          </w:p>
        </w:tc>
        <w:tc>
          <w:tcPr>
            <w:tcW w:w="403" w:type="pct"/>
            <w:tcBorders>
              <w:top w:val="single" w:sz="4" w:space="0" w:color="auto"/>
              <w:left w:val="nil"/>
              <w:bottom w:val="single" w:sz="4" w:space="0" w:color="auto"/>
              <w:right w:val="single" w:sz="4" w:space="0" w:color="auto"/>
            </w:tcBorders>
            <w:shd w:val="clear" w:color="auto" w:fill="auto"/>
            <w:vAlign w:val="center"/>
          </w:tcPr>
          <w:p w:rsidR="006455CB" w:rsidRPr="00A011FA" w:rsidRDefault="006455CB" w:rsidP="006455C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r w:rsidRPr="00A011FA">
              <w:rPr>
                <w:rFonts w:ascii="Times New Roman" w:hAnsi="Times New Roman" w:cs="Times New Roman"/>
                <w:color w:val="000000" w:themeColor="text1"/>
              </w:rPr>
              <w:t>,500</w:t>
            </w:r>
          </w:p>
        </w:tc>
        <w:tc>
          <w:tcPr>
            <w:tcW w:w="403" w:type="pct"/>
            <w:tcBorders>
              <w:top w:val="single" w:sz="4" w:space="0" w:color="auto"/>
              <w:left w:val="nil"/>
              <w:bottom w:val="single" w:sz="4" w:space="0" w:color="auto"/>
              <w:right w:val="single" w:sz="4" w:space="0" w:color="auto"/>
            </w:tcBorders>
            <w:shd w:val="clear" w:color="auto" w:fill="auto"/>
            <w:vAlign w:val="center"/>
          </w:tcPr>
          <w:p w:rsidR="006455CB" w:rsidRPr="00A011FA" w:rsidRDefault="006455CB" w:rsidP="006455C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r w:rsidRPr="00A011FA">
              <w:rPr>
                <w:rFonts w:ascii="Times New Roman" w:hAnsi="Times New Roman" w:cs="Times New Roman"/>
                <w:color w:val="000000" w:themeColor="text1"/>
              </w:rPr>
              <w:t>,500</w:t>
            </w:r>
          </w:p>
        </w:tc>
        <w:tc>
          <w:tcPr>
            <w:tcW w:w="403" w:type="pct"/>
            <w:tcBorders>
              <w:top w:val="single" w:sz="4" w:space="0" w:color="auto"/>
              <w:left w:val="nil"/>
              <w:bottom w:val="single" w:sz="4" w:space="0" w:color="auto"/>
              <w:right w:val="single" w:sz="4" w:space="0" w:color="auto"/>
            </w:tcBorders>
            <w:shd w:val="clear" w:color="auto" w:fill="auto"/>
            <w:vAlign w:val="center"/>
          </w:tcPr>
          <w:p w:rsidR="006455CB" w:rsidRPr="00A011FA" w:rsidRDefault="006455CB" w:rsidP="006455C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r w:rsidRPr="00A011FA">
              <w:rPr>
                <w:rFonts w:ascii="Times New Roman" w:hAnsi="Times New Roman" w:cs="Times New Roman"/>
                <w:color w:val="000000" w:themeColor="text1"/>
              </w:rPr>
              <w:t>,500</w:t>
            </w:r>
          </w:p>
        </w:tc>
        <w:tc>
          <w:tcPr>
            <w:tcW w:w="432" w:type="pct"/>
            <w:tcBorders>
              <w:top w:val="single" w:sz="4" w:space="0" w:color="auto"/>
              <w:left w:val="nil"/>
              <w:bottom w:val="single" w:sz="4" w:space="0" w:color="auto"/>
              <w:right w:val="single" w:sz="4" w:space="0" w:color="auto"/>
            </w:tcBorders>
            <w:shd w:val="clear" w:color="auto" w:fill="auto"/>
            <w:vAlign w:val="center"/>
          </w:tcPr>
          <w:p w:rsidR="006455CB" w:rsidRPr="00A011FA" w:rsidRDefault="006455CB" w:rsidP="006455CB">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r w:rsidRPr="00A011FA">
              <w:rPr>
                <w:rFonts w:ascii="Times New Roman" w:hAnsi="Times New Roman" w:cs="Times New Roman"/>
                <w:color w:val="000000" w:themeColor="text1"/>
              </w:rPr>
              <w:t>,500</w:t>
            </w:r>
          </w:p>
        </w:tc>
      </w:tr>
      <w:tr w:rsidR="00D53911" w:rsidRPr="002249F5" w:rsidTr="00D53911">
        <w:trPr>
          <w:trHeight w:val="283"/>
          <w:jc w:val="center"/>
        </w:trPr>
        <w:tc>
          <w:tcPr>
            <w:tcW w:w="1639" w:type="pct"/>
            <w:vAlign w:val="center"/>
          </w:tcPr>
          <w:p w:rsidR="00D53911" w:rsidRPr="002249F5" w:rsidRDefault="00D53911" w:rsidP="00D53911">
            <w:pPr>
              <w:spacing w:after="0" w:line="240" w:lineRule="auto"/>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П</w:t>
            </w:r>
            <w:r w:rsidRPr="002249F5">
              <w:rPr>
                <w:rFonts w:ascii="Times New Roman" w:hAnsi="Times New Roman" w:cs="Times New Roman"/>
                <w:color w:val="000000" w:themeColor="text1"/>
                <w:szCs w:val="20"/>
              </w:rPr>
              <w:t>отребление теплоносителя в ав</w:t>
            </w:r>
            <w:r w:rsidRPr="002249F5">
              <w:rPr>
                <w:rFonts w:ascii="Times New Roman" w:hAnsi="Times New Roman" w:cs="Times New Roman"/>
                <w:color w:val="000000" w:themeColor="text1"/>
                <w:szCs w:val="20"/>
              </w:rPr>
              <w:t>а</w:t>
            </w:r>
            <w:r w:rsidRPr="002249F5">
              <w:rPr>
                <w:rFonts w:ascii="Times New Roman" w:hAnsi="Times New Roman" w:cs="Times New Roman"/>
                <w:color w:val="000000" w:themeColor="text1"/>
                <w:szCs w:val="20"/>
              </w:rPr>
              <w:t>рийных режимах работы, м</w:t>
            </w:r>
            <w:r w:rsidRPr="002249F5">
              <w:rPr>
                <w:rFonts w:ascii="Times New Roman" w:hAnsi="Times New Roman" w:cs="Times New Roman"/>
                <w:color w:val="000000" w:themeColor="text1"/>
                <w:szCs w:val="20"/>
                <w:vertAlign w:val="superscript"/>
              </w:rPr>
              <w:t>3</w:t>
            </w:r>
            <w:r w:rsidRPr="002249F5">
              <w:rPr>
                <w:rFonts w:ascii="Times New Roman" w:hAnsi="Times New Roman" w:cs="Times New Roman"/>
                <w:color w:val="000000" w:themeColor="text1"/>
                <w:szCs w:val="20"/>
              </w:rPr>
              <w:t>/ч</w:t>
            </w:r>
          </w:p>
        </w:tc>
        <w:tc>
          <w:tcPr>
            <w:tcW w:w="511" w:type="pct"/>
            <w:tcBorders>
              <w:top w:val="nil"/>
              <w:left w:val="single" w:sz="4" w:space="0" w:color="auto"/>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0,061</w:t>
            </w:r>
          </w:p>
        </w:tc>
        <w:tc>
          <w:tcPr>
            <w:tcW w:w="403" w:type="pct"/>
            <w:tcBorders>
              <w:top w:val="nil"/>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0,061</w:t>
            </w:r>
          </w:p>
        </w:tc>
        <w:tc>
          <w:tcPr>
            <w:tcW w:w="403" w:type="pct"/>
            <w:tcBorders>
              <w:top w:val="nil"/>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0,061</w:t>
            </w:r>
          </w:p>
        </w:tc>
        <w:tc>
          <w:tcPr>
            <w:tcW w:w="403" w:type="pct"/>
            <w:tcBorders>
              <w:top w:val="nil"/>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0,061</w:t>
            </w:r>
          </w:p>
        </w:tc>
        <w:tc>
          <w:tcPr>
            <w:tcW w:w="403" w:type="pct"/>
            <w:tcBorders>
              <w:top w:val="nil"/>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0,061</w:t>
            </w:r>
          </w:p>
        </w:tc>
        <w:tc>
          <w:tcPr>
            <w:tcW w:w="403" w:type="pct"/>
            <w:tcBorders>
              <w:top w:val="nil"/>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0,061</w:t>
            </w:r>
          </w:p>
        </w:tc>
        <w:tc>
          <w:tcPr>
            <w:tcW w:w="403" w:type="pct"/>
            <w:tcBorders>
              <w:top w:val="nil"/>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0,038</w:t>
            </w:r>
          </w:p>
        </w:tc>
        <w:tc>
          <w:tcPr>
            <w:tcW w:w="432" w:type="pct"/>
            <w:tcBorders>
              <w:top w:val="nil"/>
              <w:left w:val="nil"/>
              <w:bottom w:val="single" w:sz="4" w:space="0" w:color="auto"/>
              <w:right w:val="single" w:sz="4" w:space="0" w:color="auto"/>
            </w:tcBorders>
            <w:shd w:val="clear" w:color="auto" w:fill="auto"/>
            <w:vAlign w:val="center"/>
          </w:tcPr>
          <w:p w:rsidR="00D53911" w:rsidRPr="00A011FA" w:rsidRDefault="00D53911" w:rsidP="00D53911">
            <w:pPr>
              <w:spacing w:after="0" w:line="240" w:lineRule="auto"/>
              <w:jc w:val="center"/>
              <w:rPr>
                <w:rFonts w:ascii="Times New Roman" w:hAnsi="Times New Roman" w:cs="Times New Roman"/>
                <w:color w:val="000000" w:themeColor="text1"/>
              </w:rPr>
            </w:pPr>
            <w:r w:rsidRPr="00A011FA">
              <w:rPr>
                <w:rFonts w:ascii="Times New Roman" w:hAnsi="Times New Roman" w:cs="Times New Roman"/>
                <w:color w:val="000000" w:themeColor="text1"/>
              </w:rPr>
              <w:t>0,038</w:t>
            </w:r>
          </w:p>
        </w:tc>
      </w:tr>
    </w:tbl>
    <w:p w:rsidR="000C3AB8" w:rsidRPr="00F75359" w:rsidRDefault="000C3AB8" w:rsidP="000C3AB8">
      <w:pPr>
        <w:spacing w:after="0"/>
        <w:jc w:val="both"/>
        <w:rPr>
          <w:rFonts w:ascii="Times New Roman" w:hAnsi="Times New Roman" w:cs="Times New Roman"/>
          <w:color w:val="000000" w:themeColor="text1"/>
          <w:spacing w:val="-4"/>
          <w:sz w:val="20"/>
          <w:szCs w:val="24"/>
        </w:rPr>
      </w:pPr>
      <w:r w:rsidRPr="00F75359">
        <w:rPr>
          <w:rFonts w:ascii="Times New Roman" w:hAnsi="Times New Roman" w:cs="Times New Roman"/>
          <w:color w:val="000000" w:themeColor="text1"/>
          <w:spacing w:val="-4"/>
          <w:sz w:val="20"/>
          <w:szCs w:val="24"/>
        </w:rPr>
        <w:t>*ООО «Тепловая компания» осуществляет теплоснабжение от котельной с 2021 года. Данные об отпуске тепловой энергии за базовый 2020 год по показаниям ООО «</w:t>
      </w:r>
      <w:proofErr w:type="spellStart"/>
      <w:r w:rsidRPr="00F75359">
        <w:rPr>
          <w:rFonts w:ascii="Times New Roman" w:hAnsi="Times New Roman" w:cs="Times New Roman"/>
          <w:color w:val="000000" w:themeColor="text1"/>
          <w:spacing w:val="-4"/>
          <w:sz w:val="20"/>
          <w:szCs w:val="24"/>
        </w:rPr>
        <w:t>Теплоснаб</w:t>
      </w:r>
      <w:proofErr w:type="spellEnd"/>
      <w:r w:rsidRPr="00F75359">
        <w:rPr>
          <w:rFonts w:ascii="Times New Roman" w:hAnsi="Times New Roman" w:cs="Times New Roman"/>
          <w:color w:val="000000" w:themeColor="text1"/>
          <w:spacing w:val="-4"/>
          <w:sz w:val="20"/>
          <w:szCs w:val="24"/>
        </w:rPr>
        <w:t xml:space="preserve">» (организация, эксплуатирующая котельную до 2021 года). </w:t>
      </w:r>
    </w:p>
    <w:p w:rsidR="00B814CA" w:rsidRDefault="00B814CA" w:rsidP="00215BB4">
      <w:pPr>
        <w:spacing w:after="0"/>
        <w:ind w:firstLine="709"/>
        <w:jc w:val="both"/>
        <w:rPr>
          <w:rFonts w:ascii="Times New Roman" w:hAnsi="Times New Roman" w:cs="Times New Roman"/>
          <w:color w:val="000000" w:themeColor="text1"/>
          <w:sz w:val="24"/>
          <w:szCs w:val="24"/>
        </w:rPr>
      </w:pPr>
    </w:p>
    <w:p w:rsidR="00032433" w:rsidRPr="002B1918" w:rsidRDefault="00032433" w:rsidP="00215BB4">
      <w:pPr>
        <w:spacing w:after="0"/>
        <w:ind w:firstLine="709"/>
        <w:jc w:val="both"/>
        <w:rPr>
          <w:rFonts w:ascii="Times New Roman" w:hAnsi="Times New Roman" w:cs="Times New Roman"/>
          <w:color w:val="000000" w:themeColor="text1"/>
          <w:sz w:val="24"/>
          <w:szCs w:val="24"/>
        </w:rPr>
      </w:pPr>
      <w:r w:rsidRPr="002B1918">
        <w:rPr>
          <w:rFonts w:ascii="Times New Roman" w:hAnsi="Times New Roman" w:cs="Times New Roman"/>
          <w:color w:val="000000" w:themeColor="text1"/>
          <w:sz w:val="24"/>
          <w:szCs w:val="24"/>
        </w:rPr>
        <w:t>Динамика производительности водоподготовительных установок и максимального потре</w:t>
      </w:r>
      <w:r w:rsidRPr="002B1918">
        <w:rPr>
          <w:rFonts w:ascii="Times New Roman" w:hAnsi="Times New Roman" w:cs="Times New Roman"/>
          <w:color w:val="000000" w:themeColor="text1"/>
          <w:sz w:val="24"/>
          <w:szCs w:val="24"/>
        </w:rPr>
        <w:t>б</w:t>
      </w:r>
      <w:r w:rsidRPr="002B1918">
        <w:rPr>
          <w:rFonts w:ascii="Times New Roman" w:hAnsi="Times New Roman" w:cs="Times New Roman"/>
          <w:color w:val="000000" w:themeColor="text1"/>
          <w:sz w:val="24"/>
          <w:szCs w:val="24"/>
        </w:rPr>
        <w:t>ления теплоносителя получена на основании прогноза объёмов потребления тепловой энергии абонентами</w:t>
      </w:r>
      <w:r w:rsidR="00A819F6" w:rsidRPr="002B1918">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Мысковского городского округа</w:t>
      </w:r>
      <w:r w:rsidR="00263B13" w:rsidRPr="002B1918">
        <w:rPr>
          <w:rFonts w:ascii="Times New Roman" w:hAnsi="Times New Roman" w:cs="Times New Roman"/>
          <w:color w:val="000000" w:themeColor="text1"/>
          <w:sz w:val="24"/>
          <w:szCs w:val="24"/>
        </w:rPr>
        <w:t xml:space="preserve"> на период с 2020</w:t>
      </w:r>
      <w:r w:rsidRPr="002B1918">
        <w:rPr>
          <w:rFonts w:ascii="Times New Roman" w:hAnsi="Times New Roman" w:cs="Times New Roman"/>
          <w:color w:val="000000" w:themeColor="text1"/>
          <w:sz w:val="24"/>
          <w:szCs w:val="24"/>
        </w:rPr>
        <w:t xml:space="preserve"> </w:t>
      </w:r>
      <w:r w:rsidR="0022643D">
        <w:rPr>
          <w:rFonts w:ascii="Times New Roman" w:hAnsi="Times New Roman" w:cs="Times New Roman"/>
          <w:color w:val="000000" w:themeColor="text1"/>
          <w:sz w:val="24"/>
          <w:szCs w:val="24"/>
        </w:rPr>
        <w:t xml:space="preserve">по </w:t>
      </w:r>
      <w:r w:rsidR="00A727F0">
        <w:rPr>
          <w:rFonts w:ascii="Times New Roman" w:hAnsi="Times New Roman" w:cs="Times New Roman"/>
          <w:color w:val="000000" w:themeColor="text1"/>
          <w:sz w:val="24"/>
          <w:szCs w:val="24"/>
        </w:rPr>
        <w:t>2033</w:t>
      </w:r>
      <w:r w:rsidR="0022643D">
        <w:rPr>
          <w:rFonts w:ascii="Times New Roman" w:hAnsi="Times New Roman" w:cs="Times New Roman"/>
          <w:color w:val="000000" w:themeColor="text1"/>
          <w:sz w:val="24"/>
          <w:szCs w:val="24"/>
        </w:rPr>
        <w:t xml:space="preserve"> годы</w:t>
      </w:r>
      <w:r w:rsidRPr="002B1918">
        <w:rPr>
          <w:rFonts w:ascii="Times New Roman" w:hAnsi="Times New Roman" w:cs="Times New Roman"/>
          <w:color w:val="000000" w:themeColor="text1"/>
          <w:sz w:val="24"/>
          <w:szCs w:val="24"/>
        </w:rPr>
        <w:t>.</w:t>
      </w:r>
    </w:p>
    <w:p w:rsidR="00A65369" w:rsidRPr="002B1918" w:rsidRDefault="00A65369" w:rsidP="00215BB4">
      <w:pPr>
        <w:spacing w:after="0"/>
        <w:ind w:firstLine="709"/>
        <w:jc w:val="both"/>
        <w:rPr>
          <w:rFonts w:ascii="Times New Roman" w:hAnsi="Times New Roman" w:cs="Times New Roman"/>
          <w:color w:val="000000" w:themeColor="text1"/>
          <w:sz w:val="24"/>
          <w:szCs w:val="24"/>
        </w:rPr>
      </w:pPr>
    </w:p>
    <w:p w:rsidR="0027384D" w:rsidRPr="002B1918" w:rsidRDefault="0027384D" w:rsidP="00215BB4">
      <w:pPr>
        <w:spacing w:after="0"/>
        <w:rPr>
          <w:rFonts w:ascii="Times New Roman" w:eastAsiaTheme="majorEastAsia" w:hAnsi="Times New Roman" w:cs="Times New Roman"/>
          <w:b/>
          <w:bCs/>
          <w:color w:val="000000" w:themeColor="text1"/>
          <w:sz w:val="24"/>
          <w:szCs w:val="24"/>
        </w:rPr>
      </w:pPr>
      <w:bookmarkStart w:id="53" w:name="_Toc435791211"/>
      <w:r w:rsidRPr="002B1918">
        <w:rPr>
          <w:rFonts w:ascii="Times New Roman" w:hAnsi="Times New Roman" w:cs="Times New Roman"/>
          <w:color w:val="000000" w:themeColor="text1"/>
          <w:sz w:val="24"/>
          <w:szCs w:val="24"/>
        </w:rPr>
        <w:br w:type="page"/>
      </w:r>
    </w:p>
    <w:p w:rsidR="00167CF2" w:rsidRPr="00A8452F" w:rsidRDefault="00167CF2" w:rsidP="000F075D">
      <w:pPr>
        <w:pStyle w:val="2"/>
        <w:spacing w:before="0"/>
        <w:ind w:firstLine="709"/>
        <w:jc w:val="both"/>
        <w:rPr>
          <w:rFonts w:ascii="Times New Roman" w:hAnsi="Times New Roman" w:cs="Times New Roman"/>
          <w:color w:val="000000" w:themeColor="text1"/>
          <w:sz w:val="24"/>
          <w:szCs w:val="24"/>
        </w:rPr>
      </w:pPr>
      <w:bookmarkStart w:id="54" w:name="_Toc67826615"/>
      <w:r w:rsidRPr="002B1918">
        <w:rPr>
          <w:rFonts w:ascii="Times New Roman" w:hAnsi="Times New Roman" w:cs="Times New Roman"/>
          <w:color w:val="000000" w:themeColor="text1"/>
          <w:sz w:val="24"/>
          <w:szCs w:val="24"/>
        </w:rPr>
        <w:lastRenderedPageBreak/>
        <w:t xml:space="preserve">Раздел 4. Основные </w:t>
      </w:r>
      <w:r w:rsidRPr="004B36DD">
        <w:rPr>
          <w:rFonts w:ascii="Times New Roman" w:hAnsi="Times New Roman" w:cs="Times New Roman"/>
          <w:color w:val="000000" w:themeColor="text1"/>
          <w:sz w:val="24"/>
          <w:szCs w:val="24"/>
        </w:rPr>
        <w:t xml:space="preserve">положения мастер-плана развития систем теплоснабжения </w:t>
      </w:r>
      <w:r w:rsidRPr="004B36DD">
        <w:rPr>
          <w:rFonts w:ascii="Times New Roman" w:hAnsi="Times New Roman" w:cs="Times New Roman"/>
          <w:color w:val="000000" w:themeColor="text1"/>
          <w:sz w:val="24"/>
          <w:szCs w:val="24"/>
        </w:rPr>
        <w:br/>
        <w:t>поселения</w:t>
      </w:r>
      <w:bookmarkEnd w:id="54"/>
    </w:p>
    <w:p w:rsidR="000F075D" w:rsidRPr="00A8452F" w:rsidRDefault="000F075D" w:rsidP="000F075D">
      <w:pPr>
        <w:spacing w:after="0"/>
        <w:rPr>
          <w:rFonts w:ascii="Times New Roman" w:hAnsi="Times New Roman" w:cs="Times New Roman"/>
          <w:color w:val="000000" w:themeColor="text1"/>
          <w:sz w:val="24"/>
          <w:szCs w:val="24"/>
        </w:rPr>
      </w:pPr>
    </w:p>
    <w:p w:rsidR="00081FBC" w:rsidRPr="00A8452F" w:rsidRDefault="00081FBC" w:rsidP="000F075D">
      <w:pPr>
        <w:spacing w:after="0"/>
        <w:ind w:firstLine="709"/>
        <w:jc w:val="both"/>
        <w:rPr>
          <w:rFonts w:ascii="Times New Roman" w:hAnsi="Times New Roman" w:cs="Times New Roman"/>
          <w:color w:val="000000" w:themeColor="text1"/>
          <w:sz w:val="24"/>
          <w:szCs w:val="24"/>
        </w:rPr>
      </w:pPr>
      <w:r w:rsidRPr="00A8452F">
        <w:rPr>
          <w:rFonts w:ascii="Times New Roman" w:hAnsi="Times New Roman" w:cs="Times New Roman"/>
          <w:color w:val="000000" w:themeColor="text1"/>
          <w:sz w:val="24"/>
          <w:szCs w:val="24"/>
        </w:rPr>
        <w:t>Мастер-план схемы теплоснабжения выполня</w:t>
      </w:r>
      <w:r w:rsidR="008916D9" w:rsidRPr="00A8452F">
        <w:rPr>
          <w:rFonts w:ascii="Times New Roman" w:hAnsi="Times New Roman" w:cs="Times New Roman"/>
          <w:color w:val="000000" w:themeColor="text1"/>
          <w:sz w:val="24"/>
          <w:szCs w:val="24"/>
        </w:rPr>
        <w:t>ется в соответствии с Требования</w:t>
      </w:r>
      <w:r w:rsidRPr="00A8452F">
        <w:rPr>
          <w:rFonts w:ascii="Times New Roman" w:hAnsi="Times New Roman" w:cs="Times New Roman"/>
          <w:color w:val="000000" w:themeColor="text1"/>
          <w:sz w:val="24"/>
          <w:szCs w:val="24"/>
        </w:rPr>
        <w:t>м к схемам теплоснабжения (</w:t>
      </w:r>
      <w:r w:rsidR="008916D9" w:rsidRPr="00A8452F">
        <w:rPr>
          <w:rFonts w:ascii="Times New Roman" w:hAnsi="Times New Roman" w:cs="Times New Roman"/>
          <w:color w:val="000000" w:themeColor="text1"/>
          <w:sz w:val="24"/>
          <w:szCs w:val="24"/>
        </w:rPr>
        <w:t>Постановление прави</w:t>
      </w:r>
      <w:r w:rsidR="00E77A54" w:rsidRPr="00A8452F">
        <w:rPr>
          <w:rFonts w:ascii="Times New Roman" w:hAnsi="Times New Roman" w:cs="Times New Roman"/>
          <w:color w:val="000000" w:themeColor="text1"/>
          <w:sz w:val="24"/>
          <w:szCs w:val="24"/>
        </w:rPr>
        <w:t>тельства Российской Федерации №</w:t>
      </w:r>
      <w:r w:rsidR="008916D9" w:rsidRPr="00A8452F">
        <w:rPr>
          <w:rFonts w:ascii="Times New Roman" w:hAnsi="Times New Roman" w:cs="Times New Roman"/>
          <w:color w:val="000000" w:themeColor="text1"/>
          <w:sz w:val="24"/>
          <w:szCs w:val="24"/>
        </w:rPr>
        <w:t>154 от 22 февраля 2012 года). 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w:t>
      </w:r>
      <w:r w:rsidR="0044606D" w:rsidRPr="00A8452F">
        <w:rPr>
          <w:rFonts w:ascii="Times New Roman" w:hAnsi="Times New Roman" w:cs="Times New Roman"/>
          <w:color w:val="000000" w:themeColor="text1"/>
          <w:sz w:val="24"/>
          <w:szCs w:val="24"/>
        </w:rPr>
        <w:t>и</w:t>
      </w:r>
      <w:r w:rsidR="008916D9" w:rsidRPr="00A8452F">
        <w:rPr>
          <w:rFonts w:ascii="Times New Roman" w:hAnsi="Times New Roman" w:cs="Times New Roman"/>
          <w:color w:val="000000" w:themeColor="text1"/>
          <w:sz w:val="24"/>
          <w:szCs w:val="24"/>
        </w:rPr>
        <w:t>ков, обеспечивающих перспективные балансы спроса на тепловую мощность. Мастер-план схемы теплоснабжения предназначен для описания и обоснования отбора нескольких вариантов ее ре</w:t>
      </w:r>
      <w:r w:rsidR="008916D9" w:rsidRPr="00A8452F">
        <w:rPr>
          <w:rFonts w:ascii="Times New Roman" w:hAnsi="Times New Roman" w:cs="Times New Roman"/>
          <w:color w:val="000000" w:themeColor="text1"/>
          <w:sz w:val="24"/>
          <w:szCs w:val="24"/>
        </w:rPr>
        <w:t>а</w:t>
      </w:r>
      <w:r w:rsidR="008916D9" w:rsidRPr="00A8452F">
        <w:rPr>
          <w:rFonts w:ascii="Times New Roman" w:hAnsi="Times New Roman" w:cs="Times New Roman"/>
          <w:color w:val="000000" w:themeColor="text1"/>
          <w:sz w:val="24"/>
          <w:szCs w:val="24"/>
        </w:rPr>
        <w:t xml:space="preserve">лизации, из которых будет выбран рекомендуемый вариант. </w:t>
      </w:r>
    </w:p>
    <w:p w:rsidR="008916D9" w:rsidRPr="00A8452F" w:rsidRDefault="008916D9" w:rsidP="000F075D">
      <w:pPr>
        <w:spacing w:after="0"/>
        <w:ind w:firstLine="709"/>
        <w:jc w:val="both"/>
        <w:rPr>
          <w:rFonts w:ascii="Times New Roman" w:hAnsi="Times New Roman" w:cs="Times New Roman"/>
          <w:color w:val="000000" w:themeColor="text1"/>
          <w:sz w:val="24"/>
          <w:szCs w:val="24"/>
        </w:rPr>
      </w:pPr>
    </w:p>
    <w:p w:rsidR="00167CF2" w:rsidRPr="00A8452F" w:rsidRDefault="00167CF2" w:rsidP="000F075D">
      <w:pPr>
        <w:pStyle w:val="3"/>
        <w:spacing w:before="0"/>
        <w:jc w:val="center"/>
        <w:rPr>
          <w:rFonts w:ascii="Times New Roman" w:hAnsi="Times New Roman" w:cs="Times New Roman"/>
          <w:b w:val="0"/>
          <w:i/>
          <w:color w:val="000000" w:themeColor="text1"/>
          <w:sz w:val="24"/>
          <w:szCs w:val="24"/>
        </w:rPr>
      </w:pPr>
      <w:bookmarkStart w:id="55" w:name="_Toc67826616"/>
      <w:r w:rsidRPr="00A8452F">
        <w:rPr>
          <w:rFonts w:ascii="Times New Roman" w:hAnsi="Times New Roman" w:cs="Times New Roman"/>
          <w:b w:val="0"/>
          <w:i/>
          <w:color w:val="000000" w:themeColor="text1"/>
          <w:sz w:val="24"/>
          <w:szCs w:val="24"/>
        </w:rPr>
        <w:t>4.1 Описание сценариев ра</w:t>
      </w:r>
      <w:r w:rsidR="00A47483" w:rsidRPr="00A8452F">
        <w:rPr>
          <w:rFonts w:ascii="Times New Roman" w:hAnsi="Times New Roman" w:cs="Times New Roman"/>
          <w:b w:val="0"/>
          <w:i/>
          <w:color w:val="000000" w:themeColor="text1"/>
          <w:sz w:val="24"/>
          <w:szCs w:val="24"/>
        </w:rPr>
        <w:t>звития теплоснабжения поселения</w:t>
      </w:r>
      <w:bookmarkEnd w:id="55"/>
    </w:p>
    <w:p w:rsidR="000F075D" w:rsidRPr="00A8452F" w:rsidRDefault="000F075D" w:rsidP="000F075D">
      <w:pPr>
        <w:spacing w:after="0"/>
        <w:rPr>
          <w:rFonts w:ascii="Times New Roman" w:hAnsi="Times New Roman" w:cs="Times New Roman"/>
          <w:color w:val="000000" w:themeColor="text1"/>
          <w:sz w:val="24"/>
          <w:szCs w:val="24"/>
        </w:rPr>
      </w:pPr>
    </w:p>
    <w:p w:rsidR="006B6A90" w:rsidRPr="006B6A90" w:rsidRDefault="006B6A90" w:rsidP="006B6A90">
      <w:pPr>
        <w:autoSpaceDE w:val="0"/>
        <w:autoSpaceDN w:val="0"/>
        <w:adjustRightInd w:val="0"/>
        <w:spacing w:after="0"/>
        <w:ind w:firstLine="709"/>
        <w:jc w:val="both"/>
        <w:rPr>
          <w:rFonts w:ascii="Times New Roman" w:hAnsi="Times New Roman" w:cs="Times New Roman"/>
          <w:color w:val="000000" w:themeColor="text1"/>
          <w:sz w:val="24"/>
          <w:szCs w:val="24"/>
        </w:rPr>
      </w:pPr>
      <w:r w:rsidRPr="006B6A90">
        <w:rPr>
          <w:rFonts w:ascii="Times New Roman" w:hAnsi="Times New Roman" w:cs="Times New Roman"/>
          <w:color w:val="000000" w:themeColor="text1"/>
          <w:sz w:val="24"/>
          <w:szCs w:val="24"/>
        </w:rPr>
        <w:t>По результатам анализа тепловых нагрузок и мощностей существующих источников тепл</w:t>
      </w:r>
      <w:r w:rsidRPr="006B6A90">
        <w:rPr>
          <w:rFonts w:ascii="Times New Roman" w:hAnsi="Times New Roman" w:cs="Times New Roman"/>
          <w:color w:val="000000" w:themeColor="text1"/>
          <w:sz w:val="24"/>
          <w:szCs w:val="24"/>
        </w:rPr>
        <w:t>о</w:t>
      </w:r>
      <w:r w:rsidRPr="006B6A90">
        <w:rPr>
          <w:rFonts w:ascii="Times New Roman" w:hAnsi="Times New Roman" w:cs="Times New Roman"/>
          <w:color w:val="000000" w:themeColor="text1"/>
          <w:sz w:val="24"/>
          <w:szCs w:val="24"/>
        </w:rPr>
        <w:t>снабжения проектом рекомендуется в качестве источников теплоснабжения:</w:t>
      </w:r>
    </w:p>
    <w:p w:rsidR="006B6A90" w:rsidRPr="006B6A90" w:rsidRDefault="006B6A90" w:rsidP="006B6A90">
      <w:pPr>
        <w:autoSpaceDE w:val="0"/>
        <w:autoSpaceDN w:val="0"/>
        <w:adjustRightInd w:val="0"/>
        <w:spacing w:after="0"/>
        <w:ind w:firstLine="709"/>
        <w:jc w:val="both"/>
        <w:rPr>
          <w:rFonts w:ascii="Times New Roman" w:hAnsi="Times New Roman" w:cs="Times New Roman"/>
          <w:color w:val="000000" w:themeColor="text1"/>
          <w:sz w:val="24"/>
          <w:szCs w:val="24"/>
        </w:rPr>
      </w:pPr>
      <w:r w:rsidRPr="006B6A90">
        <w:rPr>
          <w:rFonts w:ascii="Times New Roman" w:hAnsi="Times New Roman" w:cs="Times New Roman"/>
          <w:color w:val="000000" w:themeColor="text1"/>
          <w:sz w:val="24"/>
          <w:szCs w:val="24"/>
        </w:rPr>
        <w:t>По Центральному тепловому району:</w:t>
      </w:r>
    </w:p>
    <w:p w:rsidR="006B6A90" w:rsidRPr="006B6A90" w:rsidRDefault="006B6A90"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6B6A90">
        <w:rPr>
          <w:rFonts w:ascii="Times New Roman" w:hAnsi="Times New Roman" w:cs="Times New Roman"/>
          <w:color w:val="000000" w:themeColor="text1"/>
          <w:sz w:val="24"/>
          <w:szCs w:val="24"/>
        </w:rPr>
        <w:t xml:space="preserve">котельная </w:t>
      </w:r>
      <w:r>
        <w:rPr>
          <w:rFonts w:ascii="Times New Roman" w:hAnsi="Times New Roman" w:cs="Times New Roman"/>
          <w:color w:val="000000" w:themeColor="text1"/>
          <w:sz w:val="24"/>
          <w:szCs w:val="24"/>
        </w:rPr>
        <w:t>ООО</w:t>
      </w:r>
      <w:r w:rsidRPr="006B6A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ТК» </w:t>
      </w:r>
      <w:r w:rsidRPr="006B6A90">
        <w:rPr>
          <w:rFonts w:ascii="Times New Roman" w:hAnsi="Times New Roman" w:cs="Times New Roman"/>
          <w:color w:val="000000" w:themeColor="text1"/>
          <w:sz w:val="24"/>
          <w:szCs w:val="24"/>
        </w:rPr>
        <w:t>сохраняется с заменой устаревшего оборудования, покрывает те</w:t>
      </w:r>
      <w:r w:rsidRPr="006B6A90">
        <w:rPr>
          <w:rFonts w:ascii="Times New Roman" w:hAnsi="Times New Roman" w:cs="Times New Roman"/>
          <w:color w:val="000000" w:themeColor="text1"/>
          <w:sz w:val="24"/>
          <w:szCs w:val="24"/>
        </w:rPr>
        <w:t>п</w:t>
      </w:r>
      <w:r w:rsidRPr="006B6A90">
        <w:rPr>
          <w:rFonts w:ascii="Times New Roman" w:hAnsi="Times New Roman" w:cs="Times New Roman"/>
          <w:color w:val="000000" w:themeColor="text1"/>
          <w:sz w:val="24"/>
          <w:szCs w:val="24"/>
        </w:rPr>
        <w:t>ловые нагрузки жилищно-коммунального сектора и близл</w:t>
      </w:r>
      <w:r w:rsidR="00072FCF">
        <w:rPr>
          <w:rFonts w:ascii="Times New Roman" w:hAnsi="Times New Roman" w:cs="Times New Roman"/>
          <w:color w:val="000000" w:themeColor="text1"/>
          <w:sz w:val="24"/>
          <w:szCs w:val="24"/>
        </w:rPr>
        <w:t>ежащих промышленных пре</w:t>
      </w:r>
      <w:r w:rsidR="00072FCF">
        <w:rPr>
          <w:rFonts w:ascii="Times New Roman" w:hAnsi="Times New Roman" w:cs="Times New Roman"/>
          <w:color w:val="000000" w:themeColor="text1"/>
          <w:sz w:val="24"/>
          <w:szCs w:val="24"/>
        </w:rPr>
        <w:t>д</w:t>
      </w:r>
      <w:r w:rsidR="00072FCF">
        <w:rPr>
          <w:rFonts w:ascii="Times New Roman" w:hAnsi="Times New Roman" w:cs="Times New Roman"/>
          <w:color w:val="000000" w:themeColor="text1"/>
          <w:sz w:val="24"/>
          <w:szCs w:val="24"/>
        </w:rPr>
        <w:t>приятий.</w:t>
      </w:r>
    </w:p>
    <w:p w:rsidR="006B6A90" w:rsidRPr="006B6A90" w:rsidRDefault="006B6A90" w:rsidP="006B6A90">
      <w:pPr>
        <w:autoSpaceDE w:val="0"/>
        <w:autoSpaceDN w:val="0"/>
        <w:adjustRightInd w:val="0"/>
        <w:spacing w:after="0"/>
        <w:ind w:left="709"/>
        <w:jc w:val="both"/>
        <w:rPr>
          <w:rFonts w:ascii="Times New Roman" w:hAnsi="Times New Roman" w:cs="Times New Roman"/>
          <w:color w:val="000000" w:themeColor="text1"/>
          <w:sz w:val="24"/>
          <w:szCs w:val="24"/>
        </w:rPr>
      </w:pPr>
      <w:r w:rsidRPr="006B6A90">
        <w:rPr>
          <w:rFonts w:ascii="Times New Roman" w:hAnsi="Times New Roman" w:cs="Times New Roman"/>
          <w:color w:val="000000" w:themeColor="text1"/>
          <w:sz w:val="24"/>
          <w:szCs w:val="24"/>
        </w:rPr>
        <w:t>По Притомскому тепловому району:</w:t>
      </w:r>
    </w:p>
    <w:p w:rsidR="006B6A90" w:rsidRDefault="006B6A90"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централизованным источнико</w:t>
      </w:r>
      <w:r w:rsidRPr="006B6A90">
        <w:rPr>
          <w:rFonts w:ascii="Times New Roman" w:hAnsi="Times New Roman" w:cs="Times New Roman"/>
          <w:color w:val="000000" w:themeColor="text1"/>
          <w:sz w:val="24"/>
          <w:szCs w:val="24"/>
        </w:rPr>
        <w:t xml:space="preserve">м теплоснабжения является ТУ ГРЭС, которая покрывает тепловые нагрузки жилищно-коммунального сектора района. </w:t>
      </w:r>
    </w:p>
    <w:p w:rsidR="00913369" w:rsidRDefault="00913369" w:rsidP="00913369">
      <w:pPr>
        <w:autoSpaceDE w:val="0"/>
        <w:autoSpaceDN w:val="0"/>
        <w:adjustRightInd w:val="0"/>
        <w:spacing w:after="0"/>
        <w:ind w:left="709"/>
        <w:jc w:val="both"/>
        <w:rPr>
          <w:rFonts w:ascii="Times New Roman" w:hAnsi="Times New Roman" w:cs="Times New Roman"/>
          <w:color w:val="000000" w:themeColor="text1"/>
          <w:sz w:val="24"/>
          <w:szCs w:val="24"/>
        </w:rPr>
      </w:pPr>
      <w:r w:rsidRPr="006B6A90">
        <w:rPr>
          <w:rFonts w:ascii="Times New Roman" w:hAnsi="Times New Roman" w:cs="Times New Roman"/>
          <w:color w:val="000000" w:themeColor="text1"/>
          <w:sz w:val="24"/>
          <w:szCs w:val="24"/>
        </w:rPr>
        <w:t xml:space="preserve">По </w:t>
      </w:r>
      <w:r>
        <w:rPr>
          <w:rFonts w:ascii="Times New Roman" w:hAnsi="Times New Roman" w:cs="Times New Roman"/>
          <w:color w:val="000000" w:themeColor="text1"/>
          <w:sz w:val="24"/>
          <w:szCs w:val="24"/>
        </w:rPr>
        <w:t>Ключевому</w:t>
      </w:r>
      <w:r w:rsidRPr="006B6A90">
        <w:rPr>
          <w:rFonts w:ascii="Times New Roman" w:hAnsi="Times New Roman" w:cs="Times New Roman"/>
          <w:color w:val="000000" w:themeColor="text1"/>
          <w:sz w:val="24"/>
          <w:szCs w:val="24"/>
        </w:rPr>
        <w:t xml:space="preserve"> тепловому району:</w:t>
      </w:r>
    </w:p>
    <w:p w:rsidR="00913369" w:rsidRDefault="00913369" w:rsidP="00913369">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6B6A90">
        <w:rPr>
          <w:rFonts w:ascii="Times New Roman" w:hAnsi="Times New Roman" w:cs="Times New Roman"/>
          <w:color w:val="000000" w:themeColor="text1"/>
          <w:sz w:val="24"/>
          <w:szCs w:val="24"/>
        </w:rPr>
        <w:t xml:space="preserve">котельная </w:t>
      </w:r>
      <w:r>
        <w:rPr>
          <w:rFonts w:ascii="Times New Roman" w:hAnsi="Times New Roman" w:cs="Times New Roman"/>
          <w:color w:val="000000" w:themeColor="text1"/>
          <w:sz w:val="24"/>
          <w:szCs w:val="24"/>
        </w:rPr>
        <w:t>МУП</w:t>
      </w:r>
      <w:r w:rsidRPr="006B6A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ТХМ» сохраняется</w:t>
      </w:r>
      <w:r w:rsidRPr="006B6A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котельная</w:t>
      </w:r>
      <w:r w:rsidRPr="006B6A90">
        <w:rPr>
          <w:rFonts w:ascii="Times New Roman" w:hAnsi="Times New Roman" w:cs="Times New Roman"/>
          <w:color w:val="000000" w:themeColor="text1"/>
          <w:sz w:val="24"/>
          <w:szCs w:val="24"/>
        </w:rPr>
        <w:t xml:space="preserve"> покрывает тепловые нагрузки жилищно-коммунального сектора</w:t>
      </w:r>
      <w:r>
        <w:rPr>
          <w:rFonts w:ascii="Times New Roman" w:hAnsi="Times New Roman" w:cs="Times New Roman"/>
          <w:color w:val="000000" w:themeColor="text1"/>
          <w:sz w:val="24"/>
          <w:szCs w:val="24"/>
        </w:rPr>
        <w:t>.</w:t>
      </w:r>
    </w:p>
    <w:p w:rsidR="00913369" w:rsidRDefault="00913369" w:rsidP="00913369">
      <w:pPr>
        <w:autoSpaceDE w:val="0"/>
        <w:autoSpaceDN w:val="0"/>
        <w:adjustRightInd w:val="0"/>
        <w:spacing w:after="0"/>
        <w:ind w:left="709"/>
        <w:jc w:val="both"/>
        <w:rPr>
          <w:rFonts w:ascii="Times New Roman" w:hAnsi="Times New Roman" w:cs="Times New Roman"/>
          <w:color w:val="000000" w:themeColor="text1"/>
          <w:sz w:val="24"/>
          <w:szCs w:val="24"/>
        </w:rPr>
      </w:pPr>
      <w:r w:rsidRPr="006B6A90">
        <w:rPr>
          <w:rFonts w:ascii="Times New Roman" w:hAnsi="Times New Roman" w:cs="Times New Roman"/>
          <w:color w:val="000000" w:themeColor="text1"/>
          <w:sz w:val="24"/>
          <w:szCs w:val="24"/>
        </w:rPr>
        <w:t xml:space="preserve">По </w:t>
      </w:r>
      <w:r>
        <w:rPr>
          <w:rFonts w:ascii="Times New Roman" w:hAnsi="Times New Roman" w:cs="Times New Roman"/>
          <w:color w:val="000000" w:themeColor="text1"/>
          <w:sz w:val="24"/>
          <w:szCs w:val="24"/>
        </w:rPr>
        <w:t>поселку Бородино</w:t>
      </w:r>
      <w:r w:rsidRPr="006B6A90">
        <w:rPr>
          <w:rFonts w:ascii="Times New Roman" w:hAnsi="Times New Roman" w:cs="Times New Roman"/>
          <w:color w:val="000000" w:themeColor="text1"/>
          <w:sz w:val="24"/>
          <w:szCs w:val="24"/>
        </w:rPr>
        <w:t>:</w:t>
      </w:r>
    </w:p>
    <w:p w:rsidR="00913369" w:rsidRPr="006B6A90" w:rsidRDefault="00913369" w:rsidP="00913369">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6B6A90">
        <w:rPr>
          <w:rFonts w:ascii="Times New Roman" w:hAnsi="Times New Roman" w:cs="Times New Roman"/>
          <w:color w:val="000000" w:themeColor="text1"/>
          <w:sz w:val="24"/>
          <w:szCs w:val="24"/>
        </w:rPr>
        <w:t xml:space="preserve">котельная </w:t>
      </w:r>
      <w:r>
        <w:rPr>
          <w:rFonts w:ascii="Times New Roman" w:hAnsi="Times New Roman" w:cs="Times New Roman"/>
          <w:color w:val="000000" w:themeColor="text1"/>
          <w:sz w:val="24"/>
          <w:szCs w:val="24"/>
        </w:rPr>
        <w:t>МУП</w:t>
      </w:r>
      <w:r w:rsidRPr="006B6A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ТХМ» сохраняется</w:t>
      </w:r>
      <w:r w:rsidRPr="006B6A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котельная</w:t>
      </w:r>
      <w:r w:rsidRPr="006B6A90">
        <w:rPr>
          <w:rFonts w:ascii="Times New Roman" w:hAnsi="Times New Roman" w:cs="Times New Roman"/>
          <w:color w:val="000000" w:themeColor="text1"/>
          <w:sz w:val="24"/>
          <w:szCs w:val="24"/>
        </w:rPr>
        <w:t xml:space="preserve"> покрывает тепловые нагрузки жилищно-коммунального сектора</w:t>
      </w:r>
      <w:r>
        <w:rPr>
          <w:rFonts w:ascii="Times New Roman" w:hAnsi="Times New Roman" w:cs="Times New Roman"/>
          <w:color w:val="000000" w:themeColor="text1"/>
          <w:sz w:val="24"/>
          <w:szCs w:val="24"/>
        </w:rPr>
        <w:t>.</w:t>
      </w:r>
    </w:p>
    <w:p w:rsidR="002F3B6C" w:rsidRPr="006B6A90" w:rsidRDefault="00BB5714" w:rsidP="006B6A90">
      <w:pPr>
        <w:autoSpaceDE w:val="0"/>
        <w:autoSpaceDN w:val="0"/>
        <w:adjustRightInd w:val="0"/>
        <w:spacing w:after="0"/>
        <w:ind w:firstLine="709"/>
        <w:jc w:val="both"/>
        <w:rPr>
          <w:rFonts w:ascii="Times New Roman" w:hAnsi="Times New Roman" w:cs="Times New Roman"/>
          <w:color w:val="000000" w:themeColor="text1"/>
          <w:sz w:val="24"/>
          <w:szCs w:val="24"/>
        </w:rPr>
      </w:pPr>
      <w:r w:rsidRPr="006B6A90">
        <w:rPr>
          <w:rFonts w:ascii="Times New Roman" w:hAnsi="Times New Roman" w:cs="Times New Roman"/>
          <w:color w:val="000000" w:themeColor="text1"/>
          <w:sz w:val="24"/>
          <w:szCs w:val="24"/>
        </w:rPr>
        <w:t>Схемой теплоснабжения и генеральным планом Мысковского городского округа предлаг</w:t>
      </w:r>
      <w:r w:rsidRPr="006B6A90">
        <w:rPr>
          <w:rFonts w:ascii="Times New Roman" w:hAnsi="Times New Roman" w:cs="Times New Roman"/>
          <w:color w:val="000000" w:themeColor="text1"/>
          <w:sz w:val="24"/>
          <w:szCs w:val="24"/>
        </w:rPr>
        <w:t>а</w:t>
      </w:r>
      <w:r w:rsidRPr="006B6A90">
        <w:rPr>
          <w:rFonts w:ascii="Times New Roman" w:hAnsi="Times New Roman" w:cs="Times New Roman"/>
          <w:color w:val="000000" w:themeColor="text1"/>
          <w:sz w:val="24"/>
          <w:szCs w:val="24"/>
        </w:rPr>
        <w:t>ется 3 варианта развития системы теплоснабжения:</w:t>
      </w:r>
    </w:p>
    <w:p w:rsidR="00BB5714" w:rsidRPr="00BB5714" w:rsidRDefault="00BB5714" w:rsidP="00BB5714">
      <w:pPr>
        <w:autoSpaceDE w:val="0"/>
        <w:autoSpaceDN w:val="0"/>
        <w:adjustRightInd w:val="0"/>
        <w:spacing w:after="0"/>
        <w:ind w:firstLine="709"/>
        <w:jc w:val="both"/>
        <w:rPr>
          <w:rFonts w:ascii="Times New Roman" w:hAnsi="Times New Roman" w:cs="Times New Roman"/>
          <w:b/>
          <w:i/>
          <w:color w:val="000000" w:themeColor="text1"/>
          <w:sz w:val="24"/>
          <w:szCs w:val="24"/>
          <w:u w:val="single"/>
        </w:rPr>
      </w:pPr>
      <w:r w:rsidRPr="00BB5714">
        <w:rPr>
          <w:rFonts w:ascii="Times New Roman" w:hAnsi="Times New Roman" w:cs="Times New Roman"/>
          <w:b/>
          <w:i/>
          <w:color w:val="000000" w:themeColor="text1"/>
          <w:sz w:val="24"/>
          <w:szCs w:val="24"/>
          <w:u w:val="single"/>
        </w:rPr>
        <w:t xml:space="preserve">Вариант </w:t>
      </w:r>
      <w:r>
        <w:rPr>
          <w:rFonts w:ascii="Times New Roman" w:hAnsi="Times New Roman" w:cs="Times New Roman"/>
          <w:b/>
          <w:i/>
          <w:color w:val="000000" w:themeColor="text1"/>
          <w:sz w:val="24"/>
          <w:szCs w:val="24"/>
          <w:u w:val="single"/>
        </w:rPr>
        <w:t>1</w:t>
      </w:r>
      <w:r w:rsidRPr="00BB5714">
        <w:rPr>
          <w:rFonts w:ascii="Times New Roman" w:hAnsi="Times New Roman" w:cs="Times New Roman"/>
          <w:b/>
          <w:i/>
          <w:color w:val="000000" w:themeColor="text1"/>
          <w:sz w:val="24"/>
          <w:szCs w:val="24"/>
          <w:u w:val="single"/>
        </w:rPr>
        <w:t>:</w:t>
      </w:r>
    </w:p>
    <w:p w:rsidR="00BB5714" w:rsidRPr="00BB5714" w:rsidRDefault="006B6A90" w:rsidP="00BB5714">
      <w:pPr>
        <w:autoSpaceDE w:val="0"/>
        <w:autoSpaceDN w:val="0"/>
        <w:adjustRightInd w:val="0"/>
        <w:spacing w:after="0"/>
        <w:ind w:firstLine="709"/>
        <w:jc w:val="both"/>
        <w:rPr>
          <w:rFonts w:ascii="Times New Roman" w:hAnsi="Times New Roman" w:cs="Times New Roman"/>
          <w:color w:val="000000" w:themeColor="text1"/>
          <w:sz w:val="24"/>
          <w:szCs w:val="24"/>
        </w:rPr>
      </w:pPr>
      <w:r w:rsidRPr="006B6A90">
        <w:rPr>
          <w:rFonts w:ascii="Times New Roman" w:hAnsi="Times New Roman" w:cs="Times New Roman"/>
          <w:color w:val="000000" w:themeColor="text1"/>
          <w:sz w:val="24"/>
          <w:szCs w:val="24"/>
        </w:rPr>
        <w:t xml:space="preserve">Учитывая </w:t>
      </w:r>
      <w:r>
        <w:rPr>
          <w:rFonts w:ascii="Times New Roman" w:hAnsi="Times New Roman" w:cs="Times New Roman"/>
          <w:color w:val="000000" w:themeColor="text1"/>
          <w:sz w:val="24"/>
          <w:szCs w:val="24"/>
        </w:rPr>
        <w:t xml:space="preserve">перспективный </w:t>
      </w:r>
      <w:r w:rsidRPr="006B6A90">
        <w:rPr>
          <w:rFonts w:ascii="Times New Roman" w:hAnsi="Times New Roman" w:cs="Times New Roman"/>
          <w:color w:val="000000" w:themeColor="text1"/>
          <w:sz w:val="24"/>
          <w:szCs w:val="24"/>
        </w:rPr>
        <w:t>дефицит тепловой мощности по Ключевому району,</w:t>
      </w:r>
      <w:r>
        <w:rPr>
          <w:rFonts w:ascii="Times New Roman" w:hAnsi="Times New Roman" w:cs="Times New Roman"/>
          <w:color w:val="000000" w:themeColor="text1"/>
          <w:sz w:val="24"/>
          <w:szCs w:val="24"/>
        </w:rPr>
        <w:t xml:space="preserve"> д</w:t>
      </w:r>
      <w:r w:rsidR="00BB5714" w:rsidRPr="00BB5714">
        <w:rPr>
          <w:rFonts w:ascii="Times New Roman" w:hAnsi="Times New Roman" w:cs="Times New Roman"/>
          <w:color w:val="000000" w:themeColor="text1"/>
          <w:sz w:val="24"/>
          <w:szCs w:val="24"/>
        </w:rPr>
        <w:t>ля покр</w:t>
      </w:r>
      <w:r w:rsidR="00BB5714" w:rsidRPr="00BB5714">
        <w:rPr>
          <w:rFonts w:ascii="Times New Roman" w:hAnsi="Times New Roman" w:cs="Times New Roman"/>
          <w:color w:val="000000" w:themeColor="text1"/>
          <w:sz w:val="24"/>
          <w:szCs w:val="24"/>
        </w:rPr>
        <w:t>ы</w:t>
      </w:r>
      <w:r w:rsidR="00BB5714" w:rsidRPr="00BB5714">
        <w:rPr>
          <w:rFonts w:ascii="Times New Roman" w:hAnsi="Times New Roman" w:cs="Times New Roman"/>
          <w:color w:val="000000" w:themeColor="text1"/>
          <w:sz w:val="24"/>
          <w:szCs w:val="24"/>
        </w:rPr>
        <w:t>тия тепловых нагрузок жилищно-коммунального сектора, коммунально-складской зоны:</w:t>
      </w:r>
    </w:p>
    <w:p w:rsidR="00BB5714" w:rsidRPr="00BB5714" w:rsidRDefault="00BB5714"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BB5714">
        <w:rPr>
          <w:rFonts w:ascii="Times New Roman" w:hAnsi="Times New Roman" w:cs="Times New Roman"/>
          <w:color w:val="000000" w:themeColor="text1"/>
          <w:sz w:val="24"/>
          <w:szCs w:val="24"/>
        </w:rPr>
        <w:t>строительство новой котельной на 3 водогрейных котла КВ-ТС-30-150П (с химводопо</w:t>
      </w:r>
      <w:r w:rsidRPr="00BB5714">
        <w:rPr>
          <w:rFonts w:ascii="Times New Roman" w:hAnsi="Times New Roman" w:cs="Times New Roman"/>
          <w:color w:val="000000" w:themeColor="text1"/>
          <w:sz w:val="24"/>
          <w:szCs w:val="24"/>
        </w:rPr>
        <w:t>д</w:t>
      </w:r>
      <w:r w:rsidRPr="00BB5714">
        <w:rPr>
          <w:rFonts w:ascii="Times New Roman" w:hAnsi="Times New Roman" w:cs="Times New Roman"/>
          <w:color w:val="000000" w:themeColor="text1"/>
          <w:sz w:val="24"/>
          <w:szCs w:val="24"/>
        </w:rPr>
        <w:t xml:space="preserve">готовкой), с </w:t>
      </w:r>
      <w:r w:rsidR="00154240">
        <w:rPr>
          <w:rFonts w:ascii="Times New Roman" w:hAnsi="Times New Roman" w:cs="Times New Roman"/>
          <w:color w:val="000000" w:themeColor="text1"/>
          <w:sz w:val="24"/>
          <w:szCs w:val="24"/>
        </w:rPr>
        <w:t>закрытым</w:t>
      </w:r>
      <w:r w:rsidRPr="00BB5714">
        <w:rPr>
          <w:rFonts w:ascii="Times New Roman" w:hAnsi="Times New Roman" w:cs="Times New Roman"/>
          <w:color w:val="000000" w:themeColor="text1"/>
          <w:sz w:val="24"/>
          <w:szCs w:val="24"/>
        </w:rPr>
        <w:t xml:space="preserve"> водоразбором на горячее водоснабжение размещаемой на пл</w:t>
      </w:r>
      <w:r w:rsidRPr="00BB5714">
        <w:rPr>
          <w:rFonts w:ascii="Times New Roman" w:hAnsi="Times New Roman" w:cs="Times New Roman"/>
          <w:color w:val="000000" w:themeColor="text1"/>
          <w:sz w:val="24"/>
          <w:szCs w:val="24"/>
        </w:rPr>
        <w:t>о</w:t>
      </w:r>
      <w:r w:rsidRPr="00BB5714">
        <w:rPr>
          <w:rFonts w:ascii="Times New Roman" w:hAnsi="Times New Roman" w:cs="Times New Roman"/>
          <w:color w:val="000000" w:themeColor="text1"/>
          <w:sz w:val="24"/>
          <w:szCs w:val="24"/>
        </w:rPr>
        <w:t>щ</w:t>
      </w:r>
      <w:r>
        <w:rPr>
          <w:rFonts w:ascii="Times New Roman" w:hAnsi="Times New Roman" w:cs="Times New Roman"/>
          <w:color w:val="000000" w:themeColor="text1"/>
          <w:sz w:val="24"/>
          <w:szCs w:val="24"/>
        </w:rPr>
        <w:t>адке коммунально-складской зоны.</w:t>
      </w:r>
    </w:p>
    <w:p w:rsidR="00BB5714" w:rsidRPr="00BB5714" w:rsidRDefault="00BB5714" w:rsidP="00BB5714">
      <w:pPr>
        <w:autoSpaceDE w:val="0"/>
        <w:autoSpaceDN w:val="0"/>
        <w:adjustRightInd w:val="0"/>
        <w:spacing w:after="0"/>
        <w:ind w:firstLine="709"/>
        <w:jc w:val="both"/>
        <w:rPr>
          <w:rFonts w:ascii="Times New Roman" w:hAnsi="Times New Roman" w:cs="Times New Roman"/>
          <w:b/>
          <w:i/>
          <w:color w:val="000000" w:themeColor="text1"/>
          <w:sz w:val="24"/>
          <w:szCs w:val="24"/>
          <w:u w:val="single"/>
        </w:rPr>
      </w:pPr>
      <w:r>
        <w:rPr>
          <w:rFonts w:ascii="Times New Roman" w:hAnsi="Times New Roman" w:cs="Times New Roman"/>
          <w:b/>
          <w:i/>
          <w:color w:val="000000" w:themeColor="text1"/>
          <w:sz w:val="24"/>
          <w:szCs w:val="24"/>
          <w:u w:val="single"/>
        </w:rPr>
        <w:t>Вариант 2</w:t>
      </w:r>
      <w:r w:rsidRPr="00BB5714">
        <w:rPr>
          <w:rFonts w:ascii="Times New Roman" w:hAnsi="Times New Roman" w:cs="Times New Roman"/>
          <w:b/>
          <w:i/>
          <w:color w:val="000000" w:themeColor="text1"/>
          <w:sz w:val="24"/>
          <w:szCs w:val="24"/>
          <w:u w:val="single"/>
        </w:rPr>
        <w:t>:</w:t>
      </w:r>
    </w:p>
    <w:p w:rsidR="00BB5714" w:rsidRPr="00BB5714" w:rsidRDefault="00BB5714" w:rsidP="00BB5714">
      <w:pPr>
        <w:autoSpaceDE w:val="0"/>
        <w:autoSpaceDN w:val="0"/>
        <w:adjustRightInd w:val="0"/>
        <w:spacing w:after="0"/>
        <w:ind w:firstLine="709"/>
        <w:jc w:val="both"/>
        <w:rPr>
          <w:rFonts w:ascii="Times New Roman" w:hAnsi="Times New Roman" w:cs="Times New Roman"/>
          <w:color w:val="000000" w:themeColor="text1"/>
          <w:sz w:val="24"/>
          <w:szCs w:val="24"/>
        </w:rPr>
      </w:pPr>
      <w:r w:rsidRPr="00BB5714">
        <w:rPr>
          <w:rFonts w:ascii="Times New Roman" w:hAnsi="Times New Roman" w:cs="Times New Roman"/>
          <w:color w:val="000000" w:themeColor="text1"/>
          <w:sz w:val="24"/>
          <w:szCs w:val="24"/>
        </w:rPr>
        <w:t>В качестве централизованного источника теплоснабжения Притомского и Ключевого рай</w:t>
      </w:r>
      <w:r w:rsidRPr="00BB5714">
        <w:rPr>
          <w:rFonts w:ascii="Times New Roman" w:hAnsi="Times New Roman" w:cs="Times New Roman"/>
          <w:color w:val="000000" w:themeColor="text1"/>
          <w:sz w:val="24"/>
          <w:szCs w:val="24"/>
        </w:rPr>
        <w:t>о</w:t>
      </w:r>
      <w:r w:rsidRPr="00BB5714">
        <w:rPr>
          <w:rFonts w:ascii="Times New Roman" w:hAnsi="Times New Roman" w:cs="Times New Roman"/>
          <w:color w:val="000000" w:themeColor="text1"/>
          <w:sz w:val="24"/>
          <w:szCs w:val="24"/>
        </w:rPr>
        <w:t>нов</w:t>
      </w:r>
      <w:r>
        <w:rPr>
          <w:rFonts w:ascii="Times New Roman" w:hAnsi="Times New Roman" w:cs="Times New Roman"/>
          <w:color w:val="000000" w:themeColor="text1"/>
          <w:sz w:val="24"/>
          <w:szCs w:val="24"/>
        </w:rPr>
        <w:t>, предлагается использовать</w:t>
      </w:r>
      <w:r w:rsidRPr="00BB5714">
        <w:rPr>
          <w:rFonts w:ascii="Times New Roman" w:hAnsi="Times New Roman" w:cs="Times New Roman"/>
          <w:color w:val="000000" w:themeColor="text1"/>
          <w:sz w:val="24"/>
          <w:szCs w:val="24"/>
        </w:rPr>
        <w:t xml:space="preserve"> ТУ ГРЭС без увеличения мощности.</w:t>
      </w:r>
    </w:p>
    <w:p w:rsidR="00BB5714" w:rsidRPr="00BB5714" w:rsidRDefault="00BB5714" w:rsidP="00BB5714">
      <w:pPr>
        <w:autoSpaceDE w:val="0"/>
        <w:autoSpaceDN w:val="0"/>
        <w:adjustRightInd w:val="0"/>
        <w:spacing w:after="0"/>
        <w:ind w:firstLine="709"/>
        <w:jc w:val="both"/>
        <w:rPr>
          <w:rFonts w:ascii="Times New Roman" w:hAnsi="Times New Roman" w:cs="Times New Roman"/>
          <w:color w:val="000000" w:themeColor="text1"/>
          <w:sz w:val="24"/>
          <w:szCs w:val="24"/>
        </w:rPr>
      </w:pPr>
      <w:proofErr w:type="spellStart"/>
      <w:r w:rsidRPr="00BB5714">
        <w:rPr>
          <w:rFonts w:ascii="Times New Roman" w:hAnsi="Times New Roman" w:cs="Times New Roman"/>
          <w:color w:val="000000" w:themeColor="text1"/>
          <w:sz w:val="24"/>
          <w:szCs w:val="24"/>
        </w:rPr>
        <w:t>Пароснабжение</w:t>
      </w:r>
      <w:proofErr w:type="spellEnd"/>
      <w:r w:rsidRPr="00BB5714">
        <w:rPr>
          <w:rFonts w:ascii="Times New Roman" w:hAnsi="Times New Roman" w:cs="Times New Roman"/>
          <w:color w:val="000000" w:themeColor="text1"/>
          <w:sz w:val="24"/>
          <w:szCs w:val="24"/>
        </w:rPr>
        <w:t xml:space="preserve"> и теплоснабжение потребителей тепла удаленных от ТУ ГРЭС предусма</w:t>
      </w:r>
      <w:r w:rsidRPr="00BB5714">
        <w:rPr>
          <w:rFonts w:ascii="Times New Roman" w:hAnsi="Times New Roman" w:cs="Times New Roman"/>
          <w:color w:val="000000" w:themeColor="text1"/>
          <w:sz w:val="24"/>
          <w:szCs w:val="24"/>
        </w:rPr>
        <w:t>т</w:t>
      </w:r>
      <w:r w:rsidRPr="00BB5714">
        <w:rPr>
          <w:rFonts w:ascii="Times New Roman" w:hAnsi="Times New Roman" w:cs="Times New Roman"/>
          <w:color w:val="000000" w:themeColor="text1"/>
          <w:sz w:val="24"/>
          <w:szCs w:val="24"/>
        </w:rPr>
        <w:t xml:space="preserve">ривается от существующих </w:t>
      </w:r>
      <w:r>
        <w:rPr>
          <w:rFonts w:ascii="Times New Roman" w:hAnsi="Times New Roman" w:cs="Times New Roman"/>
          <w:color w:val="000000" w:themeColor="text1"/>
          <w:sz w:val="24"/>
          <w:szCs w:val="24"/>
        </w:rPr>
        <w:t>котельных, сохраняемых в работе</w:t>
      </w:r>
      <w:r w:rsidRPr="00BB5714">
        <w:rPr>
          <w:rFonts w:ascii="Times New Roman" w:hAnsi="Times New Roman" w:cs="Times New Roman"/>
          <w:color w:val="000000" w:themeColor="text1"/>
          <w:sz w:val="24"/>
          <w:szCs w:val="24"/>
        </w:rPr>
        <w:t>.</w:t>
      </w:r>
    </w:p>
    <w:p w:rsidR="00BB5714" w:rsidRPr="00BB5714" w:rsidRDefault="00BB5714" w:rsidP="00BB5714">
      <w:pPr>
        <w:autoSpaceDE w:val="0"/>
        <w:autoSpaceDN w:val="0"/>
        <w:adjustRightInd w:val="0"/>
        <w:spacing w:after="0"/>
        <w:ind w:firstLine="709"/>
        <w:jc w:val="both"/>
        <w:rPr>
          <w:rFonts w:ascii="Times New Roman" w:hAnsi="Times New Roman" w:cs="Times New Roman"/>
          <w:color w:val="000000" w:themeColor="text1"/>
          <w:sz w:val="24"/>
          <w:szCs w:val="24"/>
        </w:rPr>
      </w:pPr>
      <w:r w:rsidRPr="00BB5714">
        <w:rPr>
          <w:rFonts w:ascii="Times New Roman" w:hAnsi="Times New Roman" w:cs="Times New Roman"/>
          <w:color w:val="000000" w:themeColor="text1"/>
          <w:sz w:val="24"/>
          <w:szCs w:val="24"/>
        </w:rPr>
        <w:t>Разни</w:t>
      </w:r>
      <w:r w:rsidR="006B6A90">
        <w:rPr>
          <w:rFonts w:ascii="Times New Roman" w:hAnsi="Times New Roman" w:cs="Times New Roman"/>
          <w:color w:val="000000" w:themeColor="text1"/>
          <w:sz w:val="24"/>
          <w:szCs w:val="24"/>
        </w:rPr>
        <w:t>ца по вариантам в экономических эффектах составляет – 19,8</w:t>
      </w:r>
      <w:r w:rsidRPr="00BB5714">
        <w:rPr>
          <w:rFonts w:ascii="Times New Roman" w:hAnsi="Times New Roman" w:cs="Times New Roman"/>
          <w:color w:val="000000" w:themeColor="text1"/>
          <w:sz w:val="24"/>
          <w:szCs w:val="24"/>
        </w:rPr>
        <w:t xml:space="preserve">%.  </w:t>
      </w:r>
    </w:p>
    <w:p w:rsidR="00913369" w:rsidRDefault="00913369" w:rsidP="00BB5714">
      <w:pPr>
        <w:autoSpaceDE w:val="0"/>
        <w:autoSpaceDN w:val="0"/>
        <w:adjustRightInd w:val="0"/>
        <w:spacing w:after="0"/>
        <w:ind w:firstLine="709"/>
        <w:jc w:val="both"/>
        <w:rPr>
          <w:rFonts w:ascii="Times New Roman" w:hAnsi="Times New Roman" w:cs="Times New Roman"/>
          <w:b/>
          <w:i/>
          <w:color w:val="000000" w:themeColor="text1"/>
          <w:sz w:val="24"/>
          <w:szCs w:val="24"/>
          <w:u w:val="single"/>
        </w:rPr>
      </w:pPr>
    </w:p>
    <w:p w:rsidR="00913369" w:rsidRDefault="00913369" w:rsidP="00BB5714">
      <w:pPr>
        <w:autoSpaceDE w:val="0"/>
        <w:autoSpaceDN w:val="0"/>
        <w:adjustRightInd w:val="0"/>
        <w:spacing w:after="0"/>
        <w:ind w:firstLine="709"/>
        <w:jc w:val="both"/>
        <w:rPr>
          <w:rFonts w:ascii="Times New Roman" w:hAnsi="Times New Roman" w:cs="Times New Roman"/>
          <w:b/>
          <w:i/>
          <w:color w:val="000000" w:themeColor="text1"/>
          <w:sz w:val="24"/>
          <w:szCs w:val="24"/>
          <w:u w:val="single"/>
        </w:rPr>
      </w:pPr>
    </w:p>
    <w:p w:rsidR="00BB5714" w:rsidRPr="00BB5714" w:rsidRDefault="00BB5714" w:rsidP="00BB5714">
      <w:pPr>
        <w:autoSpaceDE w:val="0"/>
        <w:autoSpaceDN w:val="0"/>
        <w:adjustRightInd w:val="0"/>
        <w:spacing w:after="0"/>
        <w:ind w:firstLine="709"/>
        <w:jc w:val="both"/>
        <w:rPr>
          <w:rFonts w:ascii="Times New Roman" w:hAnsi="Times New Roman" w:cs="Times New Roman"/>
          <w:b/>
          <w:i/>
          <w:color w:val="000000" w:themeColor="text1"/>
          <w:sz w:val="24"/>
          <w:szCs w:val="24"/>
          <w:u w:val="single"/>
        </w:rPr>
      </w:pPr>
      <w:r>
        <w:rPr>
          <w:rFonts w:ascii="Times New Roman" w:hAnsi="Times New Roman" w:cs="Times New Roman"/>
          <w:b/>
          <w:i/>
          <w:color w:val="000000" w:themeColor="text1"/>
          <w:sz w:val="24"/>
          <w:szCs w:val="24"/>
          <w:u w:val="single"/>
        </w:rPr>
        <w:lastRenderedPageBreak/>
        <w:t>Вариант 3</w:t>
      </w:r>
      <w:r w:rsidRPr="00BB5714">
        <w:rPr>
          <w:rFonts w:ascii="Times New Roman" w:hAnsi="Times New Roman" w:cs="Times New Roman"/>
          <w:b/>
          <w:i/>
          <w:color w:val="000000" w:themeColor="text1"/>
          <w:sz w:val="24"/>
          <w:szCs w:val="24"/>
          <w:u w:val="single"/>
        </w:rPr>
        <w:t>:</w:t>
      </w:r>
    </w:p>
    <w:p w:rsidR="00BB5714" w:rsidRDefault="006B6A90" w:rsidP="00BB5714">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источников тепловых районов и поселка Бородино предлагается сохранение сущ</w:t>
      </w:r>
      <w:r>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ствующей системы отопления. Предлагается своевременная модернизация тепловых сетей и об</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рудования источников тепловой энергии (насосное оборудование, устройства химводоподготовки, устройства автоматизации, котловое оборудование).</w:t>
      </w:r>
    </w:p>
    <w:p w:rsidR="004B68DD" w:rsidRDefault="004B68DD" w:rsidP="00BB5714">
      <w:pPr>
        <w:autoSpaceDE w:val="0"/>
        <w:autoSpaceDN w:val="0"/>
        <w:adjustRightInd w:val="0"/>
        <w:spacing w:after="0"/>
        <w:ind w:firstLine="709"/>
        <w:jc w:val="both"/>
        <w:rPr>
          <w:rFonts w:ascii="Times New Roman" w:hAnsi="Times New Roman" w:cs="Times New Roman"/>
          <w:color w:val="000000" w:themeColor="text1"/>
          <w:sz w:val="24"/>
          <w:szCs w:val="24"/>
        </w:rPr>
      </w:pPr>
    </w:p>
    <w:p w:rsidR="00167CF2" w:rsidRPr="00A8452F" w:rsidRDefault="00167CF2" w:rsidP="000F075D">
      <w:pPr>
        <w:pStyle w:val="3"/>
        <w:spacing w:before="0"/>
        <w:jc w:val="center"/>
        <w:rPr>
          <w:rFonts w:ascii="Times New Roman" w:hAnsi="Times New Roman" w:cs="Times New Roman"/>
          <w:b w:val="0"/>
          <w:i/>
          <w:color w:val="000000" w:themeColor="text1"/>
          <w:sz w:val="24"/>
          <w:szCs w:val="24"/>
        </w:rPr>
      </w:pPr>
      <w:bookmarkStart w:id="56" w:name="_Toc67826617"/>
      <w:r w:rsidRPr="00A8452F">
        <w:rPr>
          <w:rFonts w:ascii="Times New Roman" w:hAnsi="Times New Roman" w:cs="Times New Roman"/>
          <w:b w:val="0"/>
          <w:i/>
          <w:color w:val="000000" w:themeColor="text1"/>
          <w:sz w:val="24"/>
          <w:szCs w:val="24"/>
        </w:rPr>
        <w:t>4.2 Обоснование выбора приоритетного сценария развития теплоснабжения поселения</w:t>
      </w:r>
      <w:bookmarkEnd w:id="56"/>
    </w:p>
    <w:p w:rsidR="000F075D" w:rsidRPr="00A8452F" w:rsidRDefault="000F075D" w:rsidP="000F075D">
      <w:pPr>
        <w:spacing w:after="0"/>
        <w:rPr>
          <w:rFonts w:ascii="Times New Roman" w:hAnsi="Times New Roman" w:cs="Times New Roman"/>
          <w:color w:val="000000" w:themeColor="text1"/>
          <w:sz w:val="24"/>
          <w:szCs w:val="24"/>
        </w:rPr>
      </w:pPr>
    </w:p>
    <w:p w:rsidR="00BB5714" w:rsidRDefault="00154240" w:rsidP="008C4C9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Источники тепловой энергии</w:t>
      </w:r>
      <w:r w:rsidR="00BB5714">
        <w:rPr>
          <w:rFonts w:ascii="Times New Roman" w:hAnsi="Times New Roman" w:cs="Times New Roman"/>
          <w:color w:val="000000" w:themeColor="text1"/>
          <w:sz w:val="24"/>
          <w:szCs w:val="24"/>
        </w:rPr>
        <w:t xml:space="preserve"> Мысковского городского округа обособленны, направлены на теплоснабжение собственных тепловых районов, </w:t>
      </w:r>
      <w:r>
        <w:rPr>
          <w:rFonts w:ascii="Times New Roman" w:hAnsi="Times New Roman" w:cs="Times New Roman"/>
          <w:color w:val="000000" w:themeColor="text1"/>
          <w:sz w:val="24"/>
          <w:szCs w:val="24"/>
        </w:rPr>
        <w:t xml:space="preserve">источники тепловой энергии </w:t>
      </w:r>
      <w:r w:rsidR="00BB5714">
        <w:rPr>
          <w:rFonts w:ascii="Times New Roman" w:hAnsi="Times New Roman" w:cs="Times New Roman"/>
          <w:color w:val="000000" w:themeColor="text1"/>
          <w:sz w:val="24"/>
          <w:szCs w:val="24"/>
        </w:rPr>
        <w:t xml:space="preserve">удалены друг от друга на значительное расстояние. </w:t>
      </w:r>
    </w:p>
    <w:p w:rsidR="00BB5714" w:rsidRDefault="00BB5714" w:rsidP="008C4C92">
      <w:pPr>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Приоритетным будет 3 вариант развития системы теплоснабжения, по следующим прич</w:t>
      </w:r>
      <w:r>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нам:</w:t>
      </w:r>
    </w:p>
    <w:p w:rsidR="00766859" w:rsidRPr="00766859" w:rsidRDefault="00766859"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766859">
        <w:rPr>
          <w:rFonts w:ascii="Times New Roman" w:hAnsi="Times New Roman" w:cs="Times New Roman"/>
          <w:color w:val="000000" w:themeColor="text1"/>
          <w:sz w:val="24"/>
          <w:szCs w:val="24"/>
        </w:rPr>
        <w:t>удаленность источников тепловой энергии и их обособленность, согласно радиусам ра</w:t>
      </w:r>
      <w:r w:rsidRPr="00766859">
        <w:rPr>
          <w:rFonts w:ascii="Times New Roman" w:hAnsi="Times New Roman" w:cs="Times New Roman"/>
          <w:color w:val="000000" w:themeColor="text1"/>
          <w:sz w:val="24"/>
          <w:szCs w:val="24"/>
        </w:rPr>
        <w:t>с</w:t>
      </w:r>
      <w:r w:rsidRPr="00766859">
        <w:rPr>
          <w:rFonts w:ascii="Times New Roman" w:hAnsi="Times New Roman" w:cs="Times New Roman"/>
          <w:color w:val="000000" w:themeColor="text1"/>
          <w:sz w:val="24"/>
          <w:szCs w:val="24"/>
        </w:rPr>
        <w:t>чета эффективного теплоснабжения, не позволяет перераспределить перспективную нагрузку на другие ис</w:t>
      </w:r>
      <w:r w:rsidR="00154240">
        <w:rPr>
          <w:rFonts w:ascii="Times New Roman" w:hAnsi="Times New Roman" w:cs="Times New Roman"/>
          <w:color w:val="000000" w:themeColor="text1"/>
          <w:sz w:val="24"/>
          <w:szCs w:val="24"/>
        </w:rPr>
        <w:t>точники тепловой энергии.</w:t>
      </w:r>
    </w:p>
    <w:p w:rsidR="00167CF2" w:rsidRPr="00A8452F" w:rsidRDefault="00167CF2" w:rsidP="00215BB4">
      <w:pPr>
        <w:spacing w:after="0"/>
        <w:rPr>
          <w:rFonts w:ascii="Times New Roman" w:eastAsiaTheme="majorEastAsia" w:hAnsi="Times New Roman" w:cs="Times New Roman"/>
          <w:b/>
          <w:bCs/>
          <w:color w:val="000000" w:themeColor="text1"/>
          <w:sz w:val="24"/>
          <w:szCs w:val="24"/>
        </w:rPr>
      </w:pPr>
      <w:r w:rsidRPr="00A8452F">
        <w:rPr>
          <w:rFonts w:ascii="Times New Roman" w:hAnsi="Times New Roman" w:cs="Times New Roman"/>
          <w:color w:val="000000" w:themeColor="text1"/>
          <w:sz w:val="24"/>
          <w:szCs w:val="24"/>
        </w:rPr>
        <w:br w:type="page"/>
      </w:r>
    </w:p>
    <w:p w:rsidR="00360B4B" w:rsidRPr="00BE76BE" w:rsidRDefault="00360B4B" w:rsidP="00360B4B">
      <w:pPr>
        <w:pStyle w:val="2"/>
        <w:spacing w:before="0"/>
        <w:ind w:firstLine="709"/>
        <w:jc w:val="both"/>
        <w:rPr>
          <w:rFonts w:ascii="Times New Roman" w:hAnsi="Times New Roman" w:cs="Times New Roman"/>
          <w:color w:val="000000" w:themeColor="text1"/>
          <w:sz w:val="24"/>
          <w:szCs w:val="24"/>
        </w:rPr>
      </w:pPr>
      <w:bookmarkStart w:id="57" w:name="_Toc6389138"/>
      <w:bookmarkStart w:id="58" w:name="_Toc67826618"/>
      <w:bookmarkEnd w:id="53"/>
      <w:r w:rsidRPr="002249F5">
        <w:rPr>
          <w:rFonts w:ascii="Times New Roman" w:hAnsi="Times New Roman" w:cs="Times New Roman"/>
          <w:color w:val="000000" w:themeColor="text1"/>
          <w:sz w:val="24"/>
          <w:szCs w:val="24"/>
        </w:rPr>
        <w:lastRenderedPageBreak/>
        <w:t xml:space="preserve">Раздел 5. Предложения по строительству, </w:t>
      </w:r>
      <w:r w:rsidRPr="00BE76BE">
        <w:rPr>
          <w:rFonts w:ascii="Times New Roman" w:hAnsi="Times New Roman" w:cs="Times New Roman"/>
          <w:color w:val="000000" w:themeColor="text1"/>
          <w:sz w:val="24"/>
          <w:szCs w:val="24"/>
        </w:rPr>
        <w:t xml:space="preserve">реконструкции и техническому </w:t>
      </w:r>
      <w:r w:rsidRPr="00BE76BE">
        <w:rPr>
          <w:rFonts w:ascii="Times New Roman" w:hAnsi="Times New Roman" w:cs="Times New Roman"/>
          <w:color w:val="000000" w:themeColor="text1"/>
          <w:sz w:val="24"/>
          <w:szCs w:val="24"/>
        </w:rPr>
        <w:br/>
      </w:r>
      <w:r w:rsidR="00F41DD8" w:rsidRPr="00BE76BE">
        <w:rPr>
          <w:rFonts w:ascii="Times New Roman" w:hAnsi="Times New Roman" w:cs="Times New Roman"/>
          <w:color w:val="000000" w:themeColor="text1"/>
          <w:sz w:val="24"/>
          <w:szCs w:val="24"/>
        </w:rPr>
        <w:t>перевооружению и</w:t>
      </w:r>
      <w:r w:rsidRPr="00BE76BE">
        <w:rPr>
          <w:rFonts w:ascii="Times New Roman" w:hAnsi="Times New Roman" w:cs="Times New Roman"/>
          <w:color w:val="000000" w:themeColor="text1"/>
          <w:sz w:val="24"/>
          <w:szCs w:val="24"/>
        </w:rPr>
        <w:t xml:space="preserve"> (или) модернизации источников тепловой энергии</w:t>
      </w:r>
      <w:bookmarkEnd w:id="57"/>
      <w:bookmarkEnd w:id="58"/>
    </w:p>
    <w:p w:rsidR="000F075D" w:rsidRPr="00BE76BE" w:rsidRDefault="000F075D" w:rsidP="000F075D">
      <w:pPr>
        <w:spacing w:after="0"/>
        <w:rPr>
          <w:rFonts w:ascii="Times New Roman" w:hAnsi="Times New Roman" w:cs="Times New Roman"/>
          <w:color w:val="000000" w:themeColor="text1"/>
          <w:sz w:val="24"/>
          <w:szCs w:val="24"/>
        </w:rPr>
      </w:pPr>
    </w:p>
    <w:p w:rsidR="000F075D" w:rsidRPr="008D12FC" w:rsidRDefault="00360B4B" w:rsidP="00360B4B">
      <w:pPr>
        <w:pStyle w:val="3"/>
        <w:spacing w:before="0"/>
        <w:jc w:val="center"/>
        <w:rPr>
          <w:rFonts w:ascii="Times New Roman" w:hAnsi="Times New Roman" w:cs="Times New Roman"/>
          <w:b w:val="0"/>
          <w:i/>
          <w:color w:val="000000" w:themeColor="text1"/>
          <w:sz w:val="24"/>
          <w:szCs w:val="24"/>
        </w:rPr>
      </w:pPr>
      <w:bookmarkStart w:id="59" w:name="_Toc6389139"/>
      <w:bookmarkStart w:id="60" w:name="_Toc67826619"/>
      <w:r w:rsidRPr="00BE76BE">
        <w:rPr>
          <w:rFonts w:ascii="Times New Roman" w:hAnsi="Times New Roman" w:cs="Times New Roman"/>
          <w:b w:val="0"/>
          <w:i/>
          <w:color w:val="000000" w:themeColor="text1"/>
          <w:sz w:val="24"/>
          <w:szCs w:val="24"/>
        </w:rPr>
        <w:t xml:space="preserve">5.1 Предложения по строительству источников тепловой энергии, обеспечивающих </w:t>
      </w:r>
      <w:r w:rsidRPr="00BE76BE">
        <w:rPr>
          <w:rFonts w:ascii="Times New Roman" w:hAnsi="Times New Roman" w:cs="Times New Roman"/>
          <w:b w:val="0"/>
          <w:i/>
          <w:color w:val="000000" w:themeColor="text1"/>
          <w:sz w:val="24"/>
          <w:szCs w:val="24"/>
        </w:rPr>
        <w:br/>
        <w:t xml:space="preserve">перспективную тепловую нагрузку на осваиваемых территориях поселения, для которых </w:t>
      </w:r>
      <w:r w:rsidRPr="00BE76BE">
        <w:rPr>
          <w:rFonts w:ascii="Times New Roman" w:hAnsi="Times New Roman" w:cs="Times New Roman"/>
          <w:b w:val="0"/>
          <w:i/>
          <w:color w:val="000000" w:themeColor="text1"/>
          <w:sz w:val="24"/>
          <w:szCs w:val="24"/>
        </w:rPr>
        <w:br/>
        <w:t xml:space="preserve">отсутствует возможность и (или) целесообразность передачи тепловой энергии от </w:t>
      </w:r>
      <w:r w:rsidRPr="00BE76BE">
        <w:rPr>
          <w:rFonts w:ascii="Times New Roman" w:hAnsi="Times New Roman" w:cs="Times New Roman"/>
          <w:b w:val="0"/>
          <w:i/>
          <w:color w:val="000000" w:themeColor="text1"/>
          <w:sz w:val="24"/>
          <w:szCs w:val="24"/>
        </w:rPr>
        <w:br/>
        <w:t xml:space="preserve">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w:t>
      </w:r>
      <w:r w:rsidRPr="00BE76BE">
        <w:rPr>
          <w:rFonts w:ascii="Times New Roman" w:hAnsi="Times New Roman" w:cs="Times New Roman"/>
          <w:b w:val="0"/>
          <w:i/>
          <w:color w:val="000000" w:themeColor="text1"/>
          <w:sz w:val="24"/>
          <w:szCs w:val="24"/>
        </w:rPr>
        <w:br/>
        <w:t xml:space="preserve">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w:t>
      </w:r>
      <w:r w:rsidRPr="00BE76BE">
        <w:rPr>
          <w:rFonts w:ascii="Times New Roman" w:hAnsi="Times New Roman" w:cs="Times New Roman"/>
          <w:b w:val="0"/>
          <w:i/>
          <w:color w:val="000000" w:themeColor="text1"/>
          <w:sz w:val="24"/>
          <w:szCs w:val="24"/>
        </w:rPr>
        <w:br/>
        <w:t xml:space="preserve">планируется осуществлять по регулируемым ценам (тарифам), и (или) обоснованная анализом индикаторов развития системы теплоснабжения поселения, если реализация товаров в сфере теплоснабжения с использованием такого источника тепловой энергии будет осуществляться по ценам, </w:t>
      </w:r>
      <w:r w:rsidRPr="008D12FC">
        <w:rPr>
          <w:rFonts w:ascii="Times New Roman" w:hAnsi="Times New Roman" w:cs="Times New Roman"/>
          <w:b w:val="0"/>
          <w:i/>
          <w:color w:val="000000" w:themeColor="text1"/>
          <w:sz w:val="24"/>
          <w:szCs w:val="24"/>
        </w:rPr>
        <w:t>определяемым по соглашению сторон договора поставки тепловой энергии (мощности) и (или) теплоносителя) и радиуса эффективного теплоснабжения</w:t>
      </w:r>
      <w:bookmarkEnd w:id="59"/>
      <w:bookmarkEnd w:id="60"/>
    </w:p>
    <w:p w:rsidR="00360B4B" w:rsidRPr="008D12FC" w:rsidRDefault="00360B4B" w:rsidP="00360B4B">
      <w:pPr>
        <w:pStyle w:val="3"/>
        <w:spacing w:before="0"/>
        <w:jc w:val="center"/>
        <w:rPr>
          <w:rFonts w:ascii="Times New Roman" w:hAnsi="Times New Roman" w:cs="Times New Roman"/>
          <w:b w:val="0"/>
          <w:i/>
          <w:color w:val="000000" w:themeColor="text1"/>
          <w:sz w:val="24"/>
          <w:szCs w:val="24"/>
        </w:rPr>
      </w:pPr>
    </w:p>
    <w:p w:rsidR="008C37A4" w:rsidRPr="008D12FC" w:rsidRDefault="008C37A4" w:rsidP="008C37A4">
      <w:pPr>
        <w:spacing w:after="0"/>
        <w:ind w:firstLine="709"/>
        <w:jc w:val="both"/>
        <w:rPr>
          <w:rFonts w:ascii="Times New Roman" w:hAnsi="Times New Roman" w:cs="Times New Roman"/>
          <w:sz w:val="24"/>
          <w:szCs w:val="24"/>
        </w:rPr>
      </w:pPr>
      <w:r w:rsidRPr="008D12FC">
        <w:rPr>
          <w:rFonts w:ascii="Times New Roman" w:hAnsi="Times New Roman" w:cs="Times New Roman"/>
          <w:sz w:val="24"/>
          <w:szCs w:val="24"/>
        </w:rPr>
        <w:t xml:space="preserve">На сегодняшний день на территории </w:t>
      </w:r>
      <w:r w:rsidR="00A727F0">
        <w:rPr>
          <w:rFonts w:ascii="Times New Roman" w:hAnsi="Times New Roman" w:cs="Times New Roman"/>
          <w:sz w:val="24"/>
          <w:szCs w:val="24"/>
        </w:rPr>
        <w:t>Мысковского городского округа</w:t>
      </w:r>
      <w:r w:rsidRPr="008D12FC">
        <w:rPr>
          <w:rFonts w:ascii="Times New Roman" w:hAnsi="Times New Roman" w:cs="Times New Roman"/>
          <w:sz w:val="24"/>
          <w:szCs w:val="24"/>
        </w:rPr>
        <w:t xml:space="preserve"> функционирует </w:t>
      </w:r>
      <w:r w:rsidR="008C4C92">
        <w:rPr>
          <w:rFonts w:ascii="Times New Roman" w:hAnsi="Times New Roman" w:cs="Times New Roman"/>
          <w:sz w:val="24"/>
          <w:szCs w:val="24"/>
        </w:rPr>
        <w:t>ч</w:t>
      </w:r>
      <w:r w:rsidR="008C4C92">
        <w:rPr>
          <w:rFonts w:ascii="Times New Roman" w:hAnsi="Times New Roman" w:cs="Times New Roman"/>
          <w:sz w:val="24"/>
          <w:szCs w:val="24"/>
        </w:rPr>
        <w:t>е</w:t>
      </w:r>
      <w:r w:rsidR="008C4C92">
        <w:rPr>
          <w:rFonts w:ascii="Times New Roman" w:hAnsi="Times New Roman" w:cs="Times New Roman"/>
          <w:sz w:val="24"/>
          <w:szCs w:val="24"/>
        </w:rPr>
        <w:t>тыр</w:t>
      </w:r>
      <w:r w:rsidR="00DC3848">
        <w:rPr>
          <w:rFonts w:ascii="Times New Roman" w:hAnsi="Times New Roman" w:cs="Times New Roman"/>
          <w:sz w:val="24"/>
          <w:szCs w:val="24"/>
        </w:rPr>
        <w:t>е</w:t>
      </w:r>
      <w:r w:rsidRPr="008D12FC">
        <w:rPr>
          <w:rFonts w:ascii="Times New Roman" w:hAnsi="Times New Roman" w:cs="Times New Roman"/>
          <w:sz w:val="24"/>
          <w:szCs w:val="24"/>
        </w:rPr>
        <w:t xml:space="preserve"> </w:t>
      </w:r>
      <w:r w:rsidR="00DC3848">
        <w:rPr>
          <w:rFonts w:ascii="Times New Roman" w:hAnsi="Times New Roman" w:cs="Times New Roman"/>
          <w:sz w:val="24"/>
          <w:szCs w:val="24"/>
        </w:rPr>
        <w:t>открытые</w:t>
      </w:r>
      <w:r w:rsidRPr="008D12FC">
        <w:rPr>
          <w:rFonts w:ascii="Times New Roman" w:hAnsi="Times New Roman" w:cs="Times New Roman"/>
          <w:sz w:val="24"/>
          <w:szCs w:val="24"/>
        </w:rPr>
        <w:t xml:space="preserve"> систем</w:t>
      </w:r>
      <w:r w:rsidR="00DC3848">
        <w:rPr>
          <w:rFonts w:ascii="Times New Roman" w:hAnsi="Times New Roman" w:cs="Times New Roman"/>
          <w:sz w:val="24"/>
          <w:szCs w:val="24"/>
        </w:rPr>
        <w:t>ы</w:t>
      </w:r>
      <w:r w:rsidRPr="008D12FC">
        <w:rPr>
          <w:rFonts w:ascii="Times New Roman" w:hAnsi="Times New Roman" w:cs="Times New Roman"/>
          <w:sz w:val="24"/>
          <w:szCs w:val="24"/>
        </w:rPr>
        <w:t xml:space="preserve"> централизованного теплоснабжения, для котор</w:t>
      </w:r>
      <w:r w:rsidR="005D33CD">
        <w:rPr>
          <w:rFonts w:ascii="Times New Roman" w:hAnsi="Times New Roman" w:cs="Times New Roman"/>
          <w:sz w:val="24"/>
          <w:szCs w:val="24"/>
        </w:rPr>
        <w:t>ых</w:t>
      </w:r>
      <w:r w:rsidRPr="008D12FC">
        <w:rPr>
          <w:rFonts w:ascii="Times New Roman" w:hAnsi="Times New Roman" w:cs="Times New Roman"/>
          <w:sz w:val="24"/>
          <w:szCs w:val="24"/>
        </w:rPr>
        <w:t xml:space="preserve"> в качестве теплонос</w:t>
      </w:r>
      <w:r w:rsidRPr="008D12FC">
        <w:rPr>
          <w:rFonts w:ascii="Times New Roman" w:hAnsi="Times New Roman" w:cs="Times New Roman"/>
          <w:sz w:val="24"/>
          <w:szCs w:val="24"/>
        </w:rPr>
        <w:t>и</w:t>
      </w:r>
      <w:r w:rsidRPr="008D12FC">
        <w:rPr>
          <w:rFonts w:ascii="Times New Roman" w:hAnsi="Times New Roman" w:cs="Times New Roman"/>
          <w:sz w:val="24"/>
          <w:szCs w:val="24"/>
        </w:rPr>
        <w:t>теля используется вода.</w:t>
      </w:r>
    </w:p>
    <w:p w:rsidR="008C37A4" w:rsidRDefault="008C37A4" w:rsidP="008C37A4">
      <w:pPr>
        <w:spacing w:after="0"/>
        <w:ind w:firstLine="709"/>
        <w:jc w:val="both"/>
        <w:rPr>
          <w:rFonts w:ascii="Times New Roman" w:hAnsi="Times New Roman" w:cs="Times New Roman"/>
          <w:sz w:val="24"/>
          <w:szCs w:val="24"/>
        </w:rPr>
      </w:pPr>
      <w:r w:rsidRPr="008D12FC">
        <w:rPr>
          <w:rFonts w:ascii="Times New Roman" w:hAnsi="Times New Roman" w:cs="Times New Roman"/>
          <w:sz w:val="24"/>
          <w:szCs w:val="24"/>
        </w:rPr>
        <w:t>От существующ</w:t>
      </w:r>
      <w:r w:rsidR="0022643D">
        <w:rPr>
          <w:rFonts w:ascii="Times New Roman" w:hAnsi="Times New Roman" w:cs="Times New Roman"/>
          <w:sz w:val="24"/>
          <w:szCs w:val="24"/>
        </w:rPr>
        <w:t xml:space="preserve">их </w:t>
      </w:r>
      <w:r w:rsidR="0022643D">
        <w:rPr>
          <w:rFonts w:ascii="Times New Roman" w:hAnsi="Times New Roman" w:cs="Times New Roman"/>
          <w:color w:val="000000" w:themeColor="text1"/>
          <w:sz w:val="24"/>
          <w:szCs w:val="24"/>
        </w:rPr>
        <w:t>источников тепловой энергии</w:t>
      </w:r>
      <w:r w:rsidRPr="008D12FC">
        <w:rPr>
          <w:rFonts w:ascii="Times New Roman" w:hAnsi="Times New Roman" w:cs="Times New Roman"/>
          <w:sz w:val="24"/>
          <w:szCs w:val="24"/>
        </w:rPr>
        <w:t xml:space="preserve"> проложены двухтрубные </w:t>
      </w:r>
      <w:r w:rsidR="00DC3848">
        <w:rPr>
          <w:rFonts w:ascii="Times New Roman" w:hAnsi="Times New Roman" w:cs="Times New Roman"/>
          <w:sz w:val="24"/>
          <w:szCs w:val="24"/>
        </w:rPr>
        <w:t>(частично чет</w:t>
      </w:r>
      <w:r w:rsidR="00DC3848">
        <w:rPr>
          <w:rFonts w:ascii="Times New Roman" w:hAnsi="Times New Roman" w:cs="Times New Roman"/>
          <w:sz w:val="24"/>
          <w:szCs w:val="24"/>
        </w:rPr>
        <w:t>ы</w:t>
      </w:r>
      <w:r w:rsidR="00DC3848">
        <w:rPr>
          <w:rFonts w:ascii="Times New Roman" w:hAnsi="Times New Roman" w:cs="Times New Roman"/>
          <w:sz w:val="24"/>
          <w:szCs w:val="24"/>
        </w:rPr>
        <w:t>рехтрубные)</w:t>
      </w:r>
      <w:r w:rsidRPr="00A65369">
        <w:rPr>
          <w:rFonts w:ascii="Times New Roman" w:hAnsi="Times New Roman" w:cs="Times New Roman"/>
          <w:sz w:val="24"/>
          <w:szCs w:val="24"/>
        </w:rPr>
        <w:t xml:space="preserve"> </w:t>
      </w:r>
      <w:r w:rsidR="00DC3848">
        <w:rPr>
          <w:rFonts w:ascii="Times New Roman" w:hAnsi="Times New Roman" w:cs="Times New Roman"/>
          <w:sz w:val="24"/>
          <w:szCs w:val="24"/>
        </w:rPr>
        <w:t xml:space="preserve">открытые </w:t>
      </w:r>
      <w:r w:rsidRPr="00A65369">
        <w:rPr>
          <w:rFonts w:ascii="Times New Roman" w:hAnsi="Times New Roman" w:cs="Times New Roman"/>
          <w:sz w:val="24"/>
          <w:szCs w:val="24"/>
        </w:rPr>
        <w:t>тупиковые сети.</w:t>
      </w:r>
    </w:p>
    <w:p w:rsidR="00DC3848" w:rsidRPr="00A65369" w:rsidRDefault="00DC3848" w:rsidP="008C37A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Резервирование сетей теплоснабжения осуществляется только на </w:t>
      </w:r>
      <w:r w:rsidR="00670265">
        <w:rPr>
          <w:rFonts w:ascii="Times New Roman" w:hAnsi="Times New Roman" w:cs="Times New Roman"/>
          <w:sz w:val="24"/>
          <w:szCs w:val="24"/>
        </w:rPr>
        <w:t>тепловых сетях Томь-Усинской ГРЭС.</w:t>
      </w:r>
    </w:p>
    <w:p w:rsidR="008C37A4" w:rsidRDefault="008C37A4" w:rsidP="008C37A4">
      <w:pPr>
        <w:spacing w:after="0"/>
        <w:ind w:firstLine="709"/>
        <w:jc w:val="both"/>
        <w:rPr>
          <w:rFonts w:ascii="Times New Roman" w:hAnsi="Times New Roman" w:cs="Times New Roman"/>
          <w:sz w:val="24"/>
          <w:szCs w:val="24"/>
        </w:rPr>
      </w:pPr>
      <w:r>
        <w:rPr>
          <w:rFonts w:ascii="Times New Roman" w:hAnsi="Times New Roman" w:cs="Times New Roman"/>
          <w:sz w:val="24"/>
          <w:szCs w:val="24"/>
        </w:rPr>
        <w:t>Возобновляемые источники энергии возводиться не будут.</w:t>
      </w:r>
    </w:p>
    <w:p w:rsidR="00FB16AA" w:rsidRPr="00BE76BE" w:rsidRDefault="00FB16AA" w:rsidP="00032E2D">
      <w:pPr>
        <w:spacing w:after="0"/>
        <w:ind w:firstLine="709"/>
        <w:jc w:val="both"/>
        <w:rPr>
          <w:rFonts w:ascii="Times New Roman" w:hAnsi="Times New Roman" w:cs="Times New Roman"/>
          <w:color w:val="000000" w:themeColor="text1"/>
          <w:sz w:val="24"/>
          <w:szCs w:val="24"/>
        </w:rPr>
      </w:pPr>
    </w:p>
    <w:p w:rsidR="00FB16AA" w:rsidRPr="002E6EAA" w:rsidRDefault="009C7FE6" w:rsidP="00215BB4">
      <w:pPr>
        <w:pStyle w:val="3"/>
        <w:spacing w:before="0"/>
        <w:jc w:val="center"/>
        <w:rPr>
          <w:rFonts w:ascii="Times New Roman" w:hAnsi="Times New Roman" w:cs="Times New Roman"/>
          <w:b w:val="0"/>
          <w:i/>
          <w:color w:val="000000" w:themeColor="text1"/>
          <w:sz w:val="24"/>
          <w:szCs w:val="24"/>
        </w:rPr>
      </w:pPr>
      <w:bookmarkStart w:id="61" w:name="_Toc435791213"/>
      <w:bookmarkStart w:id="62" w:name="_Toc67826620"/>
      <w:r w:rsidRPr="002E6EAA">
        <w:rPr>
          <w:rFonts w:ascii="Times New Roman" w:hAnsi="Times New Roman" w:cs="Times New Roman"/>
          <w:b w:val="0"/>
          <w:i/>
          <w:color w:val="000000" w:themeColor="text1"/>
          <w:sz w:val="24"/>
          <w:szCs w:val="24"/>
        </w:rPr>
        <w:t>5</w:t>
      </w:r>
      <w:r w:rsidR="00FB16AA" w:rsidRPr="002E6EAA">
        <w:rPr>
          <w:rFonts w:ascii="Times New Roman" w:hAnsi="Times New Roman" w:cs="Times New Roman"/>
          <w:b w:val="0"/>
          <w:i/>
          <w:color w:val="000000" w:themeColor="text1"/>
          <w:sz w:val="24"/>
          <w:szCs w:val="24"/>
        </w:rPr>
        <w:t xml:space="preserve">.2 Предложения по реконструкции источников тепловой энергии, обеспечивающих </w:t>
      </w:r>
      <w:r w:rsidR="00384365" w:rsidRPr="002E6EAA">
        <w:rPr>
          <w:rFonts w:ascii="Times New Roman" w:hAnsi="Times New Roman" w:cs="Times New Roman"/>
          <w:b w:val="0"/>
          <w:i/>
          <w:color w:val="000000" w:themeColor="text1"/>
          <w:sz w:val="24"/>
          <w:szCs w:val="24"/>
        </w:rPr>
        <w:br/>
      </w:r>
      <w:r w:rsidR="00FB16AA" w:rsidRPr="002E6EAA">
        <w:rPr>
          <w:rFonts w:ascii="Times New Roman" w:hAnsi="Times New Roman" w:cs="Times New Roman"/>
          <w:b w:val="0"/>
          <w:i/>
          <w:color w:val="000000" w:themeColor="text1"/>
          <w:sz w:val="24"/>
          <w:szCs w:val="24"/>
        </w:rPr>
        <w:t>перспективную тепловую нагрузку в существующих и расширяемых зонах действия источников тепловой энергии</w:t>
      </w:r>
      <w:bookmarkEnd w:id="61"/>
      <w:bookmarkEnd w:id="62"/>
    </w:p>
    <w:p w:rsidR="008B78D4" w:rsidRPr="002E6EAA" w:rsidRDefault="008B78D4" w:rsidP="008C0438">
      <w:pPr>
        <w:spacing w:after="0"/>
        <w:rPr>
          <w:rFonts w:ascii="Times New Roman" w:hAnsi="Times New Roman" w:cs="Times New Roman"/>
          <w:color w:val="000000" w:themeColor="text1"/>
          <w:sz w:val="24"/>
          <w:szCs w:val="24"/>
        </w:rPr>
      </w:pPr>
    </w:p>
    <w:p w:rsidR="002F3B6C" w:rsidRPr="002E6EAA" w:rsidRDefault="002F3B6C" w:rsidP="002F3B6C">
      <w:pPr>
        <w:spacing w:after="0"/>
        <w:ind w:firstLine="709"/>
        <w:jc w:val="both"/>
        <w:rPr>
          <w:rFonts w:ascii="Times New Roman" w:hAnsi="Times New Roman" w:cs="Times New Roman"/>
          <w:color w:val="000000" w:themeColor="text1"/>
          <w:sz w:val="24"/>
          <w:szCs w:val="24"/>
        </w:rPr>
      </w:pPr>
      <w:r w:rsidRPr="002E6EAA">
        <w:rPr>
          <w:rFonts w:ascii="Times New Roman" w:hAnsi="Times New Roman" w:cs="Times New Roman"/>
          <w:color w:val="000000" w:themeColor="text1"/>
          <w:sz w:val="24"/>
          <w:szCs w:val="24"/>
        </w:rPr>
        <w:t xml:space="preserve">Перспективная тепловая нагрузка на территории </w:t>
      </w:r>
      <w:r w:rsidR="00A727F0">
        <w:rPr>
          <w:rFonts w:ascii="Times New Roman" w:hAnsi="Times New Roman" w:cs="Times New Roman"/>
          <w:color w:val="000000" w:themeColor="text1"/>
          <w:sz w:val="24"/>
          <w:szCs w:val="24"/>
        </w:rPr>
        <w:t>Мысковского городского округа</w:t>
      </w:r>
      <w:r w:rsidRPr="002E6EAA">
        <w:rPr>
          <w:rFonts w:ascii="Times New Roman" w:hAnsi="Times New Roman" w:cs="Times New Roman"/>
          <w:color w:val="000000" w:themeColor="text1"/>
          <w:sz w:val="24"/>
          <w:szCs w:val="24"/>
        </w:rPr>
        <w:t xml:space="preserve">, может быть компенсирована существующей мощностью источников тепловой энергии. </w:t>
      </w:r>
    </w:p>
    <w:p w:rsidR="008C4C92" w:rsidRDefault="008C4C92" w:rsidP="008C4C92">
      <w:pPr>
        <w:spacing w:after="0"/>
        <w:ind w:firstLine="709"/>
        <w:jc w:val="both"/>
        <w:rPr>
          <w:rFonts w:ascii="Times New Roman" w:hAnsi="Times New Roman" w:cs="Times New Roman"/>
          <w:color w:val="000000" w:themeColor="text1"/>
          <w:sz w:val="24"/>
          <w:szCs w:val="24"/>
        </w:rPr>
      </w:pPr>
      <w:r w:rsidRPr="002E6EAA">
        <w:rPr>
          <w:rFonts w:ascii="Times New Roman" w:hAnsi="Times New Roman" w:cs="Times New Roman"/>
          <w:color w:val="000000" w:themeColor="text1"/>
          <w:sz w:val="24"/>
          <w:szCs w:val="24"/>
        </w:rPr>
        <w:t>Резерв тепловой мощности</w:t>
      </w:r>
      <w:r>
        <w:rPr>
          <w:rFonts w:ascii="Times New Roman" w:hAnsi="Times New Roman" w:cs="Times New Roman"/>
          <w:color w:val="000000" w:themeColor="text1"/>
          <w:sz w:val="24"/>
          <w:szCs w:val="24"/>
        </w:rPr>
        <w:t xml:space="preserve"> </w:t>
      </w:r>
      <w:r w:rsidR="00BE6490">
        <w:rPr>
          <w:rFonts w:ascii="Times New Roman" w:hAnsi="Times New Roman" w:cs="Times New Roman"/>
          <w:color w:val="000000" w:themeColor="text1"/>
          <w:sz w:val="24"/>
          <w:szCs w:val="24"/>
        </w:rPr>
        <w:t>Томь-Усинская ГРЭС АО «Кузбассэнерго»</w:t>
      </w:r>
      <w:r>
        <w:rPr>
          <w:rFonts w:ascii="Times New Roman" w:hAnsi="Times New Roman" w:cs="Times New Roman"/>
          <w:color w:val="000000" w:themeColor="text1"/>
          <w:sz w:val="24"/>
          <w:szCs w:val="24"/>
        </w:rPr>
        <w:t xml:space="preserve"> </w:t>
      </w:r>
      <w:r w:rsidR="00A011FA">
        <w:rPr>
          <w:rFonts w:ascii="Times New Roman" w:hAnsi="Times New Roman" w:cs="Times New Roman"/>
          <w:color w:val="000000" w:themeColor="text1"/>
          <w:sz w:val="24"/>
          <w:szCs w:val="24"/>
        </w:rPr>
        <w:t>42</w:t>
      </w:r>
      <w:r>
        <w:rPr>
          <w:rFonts w:ascii="Times New Roman" w:hAnsi="Times New Roman" w:cs="Times New Roman"/>
          <w:color w:val="000000" w:themeColor="text1"/>
          <w:sz w:val="24"/>
          <w:szCs w:val="24"/>
        </w:rPr>
        <w:t>,</w:t>
      </w:r>
      <w:r w:rsidR="00730B49">
        <w:rPr>
          <w:rFonts w:ascii="Times New Roman" w:hAnsi="Times New Roman" w:cs="Times New Roman"/>
          <w:color w:val="000000" w:themeColor="text1"/>
          <w:sz w:val="24"/>
          <w:szCs w:val="24"/>
        </w:rPr>
        <w:t>81</w:t>
      </w:r>
      <w:r w:rsidRPr="002E6EAA">
        <w:rPr>
          <w:rFonts w:ascii="Times New Roman" w:hAnsi="Times New Roman" w:cs="Times New Roman"/>
          <w:color w:val="000000" w:themeColor="text1"/>
          <w:sz w:val="24"/>
          <w:szCs w:val="24"/>
        </w:rPr>
        <w:t>%, что дост</w:t>
      </w:r>
      <w:r w:rsidRPr="002E6EAA">
        <w:rPr>
          <w:rFonts w:ascii="Times New Roman" w:hAnsi="Times New Roman" w:cs="Times New Roman"/>
          <w:color w:val="000000" w:themeColor="text1"/>
          <w:sz w:val="24"/>
          <w:szCs w:val="24"/>
        </w:rPr>
        <w:t>а</w:t>
      </w:r>
      <w:r w:rsidRPr="002E6EAA">
        <w:rPr>
          <w:rFonts w:ascii="Times New Roman" w:hAnsi="Times New Roman" w:cs="Times New Roman"/>
          <w:color w:val="000000" w:themeColor="text1"/>
          <w:sz w:val="24"/>
          <w:szCs w:val="24"/>
        </w:rPr>
        <w:t>точно для существующих</w:t>
      </w:r>
      <w:r w:rsidR="00A76E53">
        <w:rPr>
          <w:rFonts w:ascii="Times New Roman" w:hAnsi="Times New Roman" w:cs="Times New Roman"/>
          <w:color w:val="000000" w:themeColor="text1"/>
          <w:sz w:val="24"/>
          <w:szCs w:val="24"/>
        </w:rPr>
        <w:t xml:space="preserve"> и</w:t>
      </w:r>
      <w:r w:rsidR="00670265">
        <w:rPr>
          <w:rFonts w:ascii="Times New Roman" w:hAnsi="Times New Roman" w:cs="Times New Roman"/>
          <w:color w:val="000000" w:themeColor="text1"/>
          <w:sz w:val="24"/>
          <w:szCs w:val="24"/>
        </w:rPr>
        <w:t xml:space="preserve"> </w:t>
      </w:r>
      <w:r w:rsidRPr="002E6EAA">
        <w:rPr>
          <w:rFonts w:ascii="Times New Roman" w:hAnsi="Times New Roman" w:cs="Times New Roman"/>
          <w:color w:val="000000" w:themeColor="text1"/>
          <w:sz w:val="24"/>
          <w:szCs w:val="24"/>
        </w:rPr>
        <w:t xml:space="preserve">перспективных потребителей тепловой энергии. </w:t>
      </w:r>
    </w:p>
    <w:p w:rsidR="008C4C92" w:rsidRDefault="008C4C92" w:rsidP="008C4C92">
      <w:pPr>
        <w:spacing w:after="0"/>
        <w:ind w:firstLine="709"/>
        <w:jc w:val="both"/>
        <w:rPr>
          <w:rFonts w:ascii="Times New Roman" w:hAnsi="Times New Roman" w:cs="Times New Roman"/>
          <w:color w:val="000000" w:themeColor="text1"/>
          <w:sz w:val="24"/>
          <w:szCs w:val="24"/>
        </w:rPr>
      </w:pPr>
      <w:r w:rsidRPr="002E6EAA">
        <w:rPr>
          <w:rFonts w:ascii="Times New Roman" w:hAnsi="Times New Roman" w:cs="Times New Roman"/>
          <w:color w:val="000000" w:themeColor="text1"/>
          <w:sz w:val="24"/>
          <w:szCs w:val="24"/>
        </w:rPr>
        <w:t>Резерв тепловой мощности</w:t>
      </w:r>
      <w:r>
        <w:rPr>
          <w:rFonts w:ascii="Times New Roman" w:hAnsi="Times New Roman" w:cs="Times New Roman"/>
          <w:color w:val="000000" w:themeColor="text1"/>
          <w:sz w:val="24"/>
          <w:szCs w:val="24"/>
        </w:rPr>
        <w:t xml:space="preserve"> котельной </w:t>
      </w:r>
      <w:r w:rsidR="00955DB3">
        <w:rPr>
          <w:rFonts w:ascii="Times New Roman" w:hAnsi="Times New Roman" w:cs="Times New Roman"/>
          <w:color w:val="000000" w:themeColor="text1"/>
          <w:sz w:val="24"/>
          <w:szCs w:val="24"/>
        </w:rPr>
        <w:t>ООО «ТК»</w:t>
      </w:r>
      <w:r>
        <w:rPr>
          <w:rFonts w:ascii="Times New Roman" w:hAnsi="Times New Roman" w:cs="Times New Roman"/>
          <w:color w:val="000000" w:themeColor="text1"/>
          <w:sz w:val="24"/>
          <w:szCs w:val="24"/>
        </w:rPr>
        <w:t xml:space="preserve"> </w:t>
      </w:r>
      <w:r w:rsidR="00222ABB">
        <w:rPr>
          <w:rFonts w:ascii="Times New Roman" w:hAnsi="Times New Roman" w:cs="Times New Roman"/>
          <w:color w:val="000000" w:themeColor="text1"/>
          <w:sz w:val="24"/>
          <w:szCs w:val="24"/>
        </w:rPr>
        <w:t>66,04</w:t>
      </w:r>
      <w:r w:rsidRPr="002E6EAA">
        <w:rPr>
          <w:rFonts w:ascii="Times New Roman" w:hAnsi="Times New Roman" w:cs="Times New Roman"/>
          <w:color w:val="000000" w:themeColor="text1"/>
          <w:sz w:val="24"/>
          <w:szCs w:val="24"/>
        </w:rPr>
        <w:t xml:space="preserve">%, </w:t>
      </w:r>
      <w:r w:rsidR="00A76E53" w:rsidRPr="002E6EAA">
        <w:rPr>
          <w:rFonts w:ascii="Times New Roman" w:hAnsi="Times New Roman" w:cs="Times New Roman"/>
          <w:color w:val="000000" w:themeColor="text1"/>
          <w:sz w:val="24"/>
          <w:szCs w:val="24"/>
        </w:rPr>
        <w:t>что достаточно для существу</w:t>
      </w:r>
      <w:r w:rsidR="00A76E53" w:rsidRPr="002E6EAA">
        <w:rPr>
          <w:rFonts w:ascii="Times New Roman" w:hAnsi="Times New Roman" w:cs="Times New Roman"/>
          <w:color w:val="000000" w:themeColor="text1"/>
          <w:sz w:val="24"/>
          <w:szCs w:val="24"/>
        </w:rPr>
        <w:t>ю</w:t>
      </w:r>
      <w:r w:rsidR="00A76E53" w:rsidRPr="002E6EAA">
        <w:rPr>
          <w:rFonts w:ascii="Times New Roman" w:hAnsi="Times New Roman" w:cs="Times New Roman"/>
          <w:color w:val="000000" w:themeColor="text1"/>
          <w:sz w:val="24"/>
          <w:szCs w:val="24"/>
        </w:rPr>
        <w:t>щих</w:t>
      </w:r>
      <w:r w:rsidR="00A76E53">
        <w:rPr>
          <w:rFonts w:ascii="Times New Roman" w:hAnsi="Times New Roman" w:cs="Times New Roman"/>
          <w:color w:val="000000" w:themeColor="text1"/>
          <w:sz w:val="24"/>
          <w:szCs w:val="24"/>
        </w:rPr>
        <w:t xml:space="preserve"> и </w:t>
      </w:r>
      <w:r w:rsidR="00A76E53" w:rsidRPr="002E6EAA">
        <w:rPr>
          <w:rFonts w:ascii="Times New Roman" w:hAnsi="Times New Roman" w:cs="Times New Roman"/>
          <w:color w:val="000000" w:themeColor="text1"/>
          <w:sz w:val="24"/>
          <w:szCs w:val="24"/>
        </w:rPr>
        <w:t>перспективных потребителей тепловой энергии.</w:t>
      </w:r>
    </w:p>
    <w:p w:rsidR="00670265" w:rsidRDefault="00670265" w:rsidP="00670265">
      <w:pPr>
        <w:spacing w:after="0"/>
        <w:ind w:firstLine="709"/>
        <w:jc w:val="both"/>
        <w:rPr>
          <w:rFonts w:ascii="Times New Roman" w:hAnsi="Times New Roman" w:cs="Times New Roman"/>
          <w:color w:val="000000" w:themeColor="text1"/>
          <w:sz w:val="24"/>
          <w:szCs w:val="24"/>
        </w:rPr>
      </w:pPr>
      <w:r w:rsidRPr="002E6EAA">
        <w:rPr>
          <w:rFonts w:ascii="Times New Roman" w:hAnsi="Times New Roman" w:cs="Times New Roman"/>
          <w:color w:val="000000" w:themeColor="text1"/>
          <w:sz w:val="24"/>
          <w:szCs w:val="24"/>
        </w:rPr>
        <w:t>Резерв тепловой мощности</w:t>
      </w:r>
      <w:r>
        <w:rPr>
          <w:rFonts w:ascii="Times New Roman" w:hAnsi="Times New Roman" w:cs="Times New Roman"/>
          <w:color w:val="000000" w:themeColor="text1"/>
          <w:sz w:val="24"/>
          <w:szCs w:val="24"/>
        </w:rPr>
        <w:t xml:space="preserve"> котельной школ</w:t>
      </w:r>
      <w:r w:rsidR="00730B49">
        <w:rPr>
          <w:rFonts w:ascii="Times New Roman" w:hAnsi="Times New Roman" w:cs="Times New Roman"/>
          <w:color w:val="000000" w:themeColor="text1"/>
          <w:sz w:val="24"/>
          <w:szCs w:val="24"/>
        </w:rPr>
        <w:t>ы №10 п. Бородино МУП «ТХМ» 5</w:t>
      </w:r>
      <w:r w:rsidR="00913369">
        <w:rPr>
          <w:rFonts w:ascii="Times New Roman" w:hAnsi="Times New Roman" w:cs="Times New Roman"/>
          <w:color w:val="000000" w:themeColor="text1"/>
          <w:sz w:val="24"/>
          <w:szCs w:val="24"/>
        </w:rPr>
        <w:t>8</w:t>
      </w:r>
      <w:r w:rsidR="00730B49">
        <w:rPr>
          <w:rFonts w:ascii="Times New Roman" w:hAnsi="Times New Roman" w:cs="Times New Roman"/>
          <w:color w:val="000000" w:themeColor="text1"/>
          <w:sz w:val="24"/>
          <w:szCs w:val="24"/>
        </w:rPr>
        <w:t>,</w:t>
      </w:r>
      <w:r w:rsidR="00913369">
        <w:rPr>
          <w:rFonts w:ascii="Times New Roman" w:hAnsi="Times New Roman" w:cs="Times New Roman"/>
          <w:color w:val="000000" w:themeColor="text1"/>
          <w:sz w:val="24"/>
          <w:szCs w:val="24"/>
        </w:rPr>
        <w:t>39</w:t>
      </w:r>
      <w:r w:rsidRPr="002E6EAA">
        <w:rPr>
          <w:rFonts w:ascii="Times New Roman" w:hAnsi="Times New Roman" w:cs="Times New Roman"/>
          <w:color w:val="000000" w:themeColor="text1"/>
          <w:sz w:val="24"/>
          <w:szCs w:val="24"/>
        </w:rPr>
        <w:t xml:space="preserve">%, </w:t>
      </w:r>
      <w:r w:rsidR="00A76E53" w:rsidRPr="002E6EAA">
        <w:rPr>
          <w:rFonts w:ascii="Times New Roman" w:hAnsi="Times New Roman" w:cs="Times New Roman"/>
          <w:color w:val="000000" w:themeColor="text1"/>
          <w:sz w:val="24"/>
          <w:szCs w:val="24"/>
        </w:rPr>
        <w:t>что достаточно для существующих</w:t>
      </w:r>
      <w:r w:rsidR="00A76E53">
        <w:rPr>
          <w:rFonts w:ascii="Times New Roman" w:hAnsi="Times New Roman" w:cs="Times New Roman"/>
          <w:color w:val="000000" w:themeColor="text1"/>
          <w:sz w:val="24"/>
          <w:szCs w:val="24"/>
        </w:rPr>
        <w:t xml:space="preserve"> и </w:t>
      </w:r>
      <w:r w:rsidR="00A76E53" w:rsidRPr="002E6EAA">
        <w:rPr>
          <w:rFonts w:ascii="Times New Roman" w:hAnsi="Times New Roman" w:cs="Times New Roman"/>
          <w:color w:val="000000" w:themeColor="text1"/>
          <w:sz w:val="24"/>
          <w:szCs w:val="24"/>
        </w:rPr>
        <w:t>перспективных потребителей тепловой энергии.</w:t>
      </w:r>
    </w:p>
    <w:p w:rsidR="008C4C92" w:rsidRDefault="008C4C92" w:rsidP="008C4C92">
      <w:pPr>
        <w:spacing w:after="0"/>
        <w:ind w:firstLine="709"/>
        <w:jc w:val="both"/>
        <w:rPr>
          <w:rFonts w:ascii="Times New Roman" w:hAnsi="Times New Roman" w:cs="Times New Roman"/>
          <w:color w:val="000000" w:themeColor="text1"/>
          <w:sz w:val="24"/>
          <w:szCs w:val="24"/>
        </w:rPr>
      </w:pPr>
      <w:r w:rsidRPr="002E6EAA">
        <w:rPr>
          <w:rFonts w:ascii="Times New Roman" w:hAnsi="Times New Roman" w:cs="Times New Roman"/>
          <w:color w:val="000000" w:themeColor="text1"/>
          <w:sz w:val="24"/>
          <w:szCs w:val="24"/>
        </w:rPr>
        <w:t>Резерв тепловой мощности</w:t>
      </w:r>
      <w:r>
        <w:rPr>
          <w:rFonts w:ascii="Times New Roman" w:hAnsi="Times New Roman" w:cs="Times New Roman"/>
          <w:color w:val="000000" w:themeColor="text1"/>
          <w:sz w:val="24"/>
          <w:szCs w:val="24"/>
        </w:rPr>
        <w:t xml:space="preserve"> котельной </w:t>
      </w:r>
      <w:r w:rsidR="00BE6490">
        <w:rPr>
          <w:rFonts w:ascii="Times New Roman" w:hAnsi="Times New Roman" w:cs="Times New Roman"/>
          <w:color w:val="000000" w:themeColor="text1"/>
          <w:sz w:val="24"/>
          <w:szCs w:val="24"/>
        </w:rPr>
        <w:t>№1 п. Ключевой МУП «ТХМ»</w:t>
      </w:r>
      <w:r>
        <w:rPr>
          <w:rFonts w:ascii="Times New Roman" w:hAnsi="Times New Roman" w:cs="Times New Roman"/>
          <w:color w:val="000000" w:themeColor="text1"/>
          <w:sz w:val="24"/>
          <w:szCs w:val="24"/>
        </w:rPr>
        <w:t xml:space="preserve"> </w:t>
      </w:r>
      <w:r w:rsidR="00913369">
        <w:rPr>
          <w:rFonts w:ascii="Times New Roman" w:hAnsi="Times New Roman" w:cs="Times New Roman"/>
          <w:color w:val="000000" w:themeColor="text1"/>
          <w:sz w:val="24"/>
          <w:szCs w:val="24"/>
        </w:rPr>
        <w:t>14,39</w:t>
      </w:r>
      <w:r w:rsidRPr="002E6EAA">
        <w:rPr>
          <w:rFonts w:ascii="Times New Roman" w:hAnsi="Times New Roman" w:cs="Times New Roman"/>
          <w:color w:val="000000" w:themeColor="text1"/>
          <w:sz w:val="24"/>
          <w:szCs w:val="24"/>
        </w:rPr>
        <w:t xml:space="preserve">%, </w:t>
      </w:r>
      <w:r w:rsidR="00A76E53" w:rsidRPr="002E6EAA">
        <w:rPr>
          <w:rFonts w:ascii="Times New Roman" w:hAnsi="Times New Roman" w:cs="Times New Roman"/>
          <w:color w:val="000000" w:themeColor="text1"/>
          <w:sz w:val="24"/>
          <w:szCs w:val="24"/>
        </w:rPr>
        <w:t>что достато</w:t>
      </w:r>
      <w:r w:rsidR="00A76E53" w:rsidRPr="002E6EAA">
        <w:rPr>
          <w:rFonts w:ascii="Times New Roman" w:hAnsi="Times New Roman" w:cs="Times New Roman"/>
          <w:color w:val="000000" w:themeColor="text1"/>
          <w:sz w:val="24"/>
          <w:szCs w:val="24"/>
        </w:rPr>
        <w:t>ч</w:t>
      </w:r>
      <w:r w:rsidR="00A76E53" w:rsidRPr="002E6EAA">
        <w:rPr>
          <w:rFonts w:ascii="Times New Roman" w:hAnsi="Times New Roman" w:cs="Times New Roman"/>
          <w:color w:val="000000" w:themeColor="text1"/>
          <w:sz w:val="24"/>
          <w:szCs w:val="24"/>
        </w:rPr>
        <w:t>но для существующих</w:t>
      </w:r>
      <w:r w:rsidR="00A76E53">
        <w:rPr>
          <w:rFonts w:ascii="Times New Roman" w:hAnsi="Times New Roman" w:cs="Times New Roman"/>
          <w:color w:val="000000" w:themeColor="text1"/>
          <w:sz w:val="24"/>
          <w:szCs w:val="24"/>
        </w:rPr>
        <w:t xml:space="preserve"> </w:t>
      </w:r>
      <w:r w:rsidR="00A76E53" w:rsidRPr="002E6EAA">
        <w:rPr>
          <w:rFonts w:ascii="Times New Roman" w:hAnsi="Times New Roman" w:cs="Times New Roman"/>
          <w:color w:val="000000" w:themeColor="text1"/>
          <w:sz w:val="24"/>
          <w:szCs w:val="24"/>
        </w:rPr>
        <w:t>потребителей тепловой энергии.</w:t>
      </w:r>
    </w:p>
    <w:p w:rsidR="00A76E53" w:rsidRDefault="00A76E53" w:rsidP="00215BB4">
      <w:pPr>
        <w:spacing w:after="0"/>
        <w:ind w:firstLine="709"/>
        <w:jc w:val="both"/>
        <w:rPr>
          <w:rFonts w:ascii="Times New Roman" w:hAnsi="Times New Roman" w:cs="Times New Roman"/>
          <w:color w:val="000000" w:themeColor="text1"/>
          <w:sz w:val="24"/>
          <w:szCs w:val="24"/>
        </w:rPr>
      </w:pPr>
    </w:p>
    <w:p w:rsidR="004B68DD" w:rsidRDefault="004B68DD" w:rsidP="00215BB4">
      <w:pPr>
        <w:spacing w:after="0"/>
        <w:ind w:firstLine="709"/>
        <w:jc w:val="both"/>
        <w:rPr>
          <w:rFonts w:ascii="Times New Roman" w:hAnsi="Times New Roman" w:cs="Times New Roman"/>
          <w:color w:val="000000" w:themeColor="text1"/>
          <w:sz w:val="24"/>
          <w:szCs w:val="24"/>
        </w:rPr>
      </w:pPr>
    </w:p>
    <w:p w:rsidR="004B68DD" w:rsidRDefault="004B68DD" w:rsidP="00215BB4">
      <w:pPr>
        <w:spacing w:after="0"/>
        <w:ind w:firstLine="709"/>
        <w:jc w:val="both"/>
        <w:rPr>
          <w:rFonts w:ascii="Times New Roman" w:hAnsi="Times New Roman" w:cs="Times New Roman"/>
          <w:color w:val="000000" w:themeColor="text1"/>
          <w:sz w:val="24"/>
          <w:szCs w:val="24"/>
        </w:rPr>
      </w:pPr>
    </w:p>
    <w:p w:rsidR="004B68DD" w:rsidRDefault="004B68DD" w:rsidP="00215BB4">
      <w:pPr>
        <w:spacing w:after="0"/>
        <w:ind w:firstLine="709"/>
        <w:jc w:val="both"/>
        <w:rPr>
          <w:rFonts w:ascii="Times New Roman" w:hAnsi="Times New Roman" w:cs="Times New Roman"/>
          <w:color w:val="000000" w:themeColor="text1"/>
          <w:sz w:val="24"/>
          <w:szCs w:val="24"/>
        </w:rPr>
      </w:pPr>
    </w:p>
    <w:p w:rsidR="00360B4B" w:rsidRPr="00BE76BE" w:rsidRDefault="00360B4B" w:rsidP="00360B4B">
      <w:pPr>
        <w:pStyle w:val="3"/>
        <w:spacing w:before="0"/>
        <w:jc w:val="center"/>
        <w:rPr>
          <w:rFonts w:ascii="Times New Roman" w:hAnsi="Times New Roman" w:cs="Times New Roman"/>
          <w:b w:val="0"/>
          <w:i/>
          <w:color w:val="000000" w:themeColor="text1"/>
          <w:sz w:val="24"/>
          <w:szCs w:val="24"/>
        </w:rPr>
      </w:pPr>
      <w:bookmarkStart w:id="63" w:name="_Toc435791214"/>
      <w:bookmarkStart w:id="64" w:name="_Toc6389141"/>
      <w:bookmarkStart w:id="65" w:name="_Toc67826621"/>
      <w:r w:rsidRPr="00BE76BE">
        <w:rPr>
          <w:rFonts w:ascii="Times New Roman" w:hAnsi="Times New Roman" w:cs="Times New Roman"/>
          <w:b w:val="0"/>
          <w:i/>
          <w:color w:val="000000" w:themeColor="text1"/>
          <w:sz w:val="24"/>
          <w:szCs w:val="24"/>
        </w:rPr>
        <w:lastRenderedPageBreak/>
        <w:t>5.3 Предложения по техническому перевооружению и (или) модернизацию источников тепловой энергии с целью повышения эффективности работы систем теплоснабжения</w:t>
      </w:r>
      <w:bookmarkEnd w:id="63"/>
      <w:bookmarkEnd w:id="64"/>
      <w:bookmarkEnd w:id="65"/>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5A0306" w:rsidRPr="00FB16AA" w:rsidRDefault="005A0306" w:rsidP="005A0306">
      <w:pPr>
        <w:spacing w:after="0"/>
        <w:ind w:firstLine="709"/>
        <w:jc w:val="both"/>
        <w:rPr>
          <w:rFonts w:ascii="Times New Roman" w:hAnsi="Times New Roman" w:cs="Times New Roman"/>
          <w:sz w:val="24"/>
          <w:szCs w:val="24"/>
        </w:rPr>
      </w:pPr>
      <w:bookmarkStart w:id="66" w:name="_Toc6389142"/>
      <w:r w:rsidRPr="00FB16AA">
        <w:rPr>
          <w:rFonts w:ascii="Times New Roman" w:hAnsi="Times New Roman" w:cs="Times New Roman"/>
          <w:sz w:val="24"/>
          <w:szCs w:val="24"/>
        </w:rPr>
        <w:t xml:space="preserve">Существующие источники тепловой энергии </w:t>
      </w:r>
      <w:r w:rsidR="00A727F0">
        <w:rPr>
          <w:rFonts w:ascii="Times New Roman" w:hAnsi="Times New Roman" w:cs="Times New Roman"/>
          <w:sz w:val="24"/>
          <w:szCs w:val="24"/>
        </w:rPr>
        <w:t>Мысковского городского округа</w:t>
      </w:r>
      <w:r w:rsidRPr="00FB16AA">
        <w:rPr>
          <w:rFonts w:ascii="Times New Roman" w:hAnsi="Times New Roman" w:cs="Times New Roman"/>
          <w:sz w:val="24"/>
          <w:szCs w:val="24"/>
        </w:rPr>
        <w:t xml:space="preserve"> </w:t>
      </w:r>
      <w:r>
        <w:rPr>
          <w:rFonts w:ascii="Times New Roman" w:hAnsi="Times New Roman" w:cs="Times New Roman"/>
          <w:sz w:val="24"/>
          <w:szCs w:val="24"/>
        </w:rPr>
        <w:t>находятся в удовлетворительном состоянии. Однако требуется</w:t>
      </w:r>
      <w:r w:rsidRPr="00DC2577">
        <w:rPr>
          <w:rFonts w:ascii="Times New Roman" w:hAnsi="Times New Roman" w:cs="Times New Roman"/>
          <w:sz w:val="24"/>
          <w:szCs w:val="24"/>
        </w:rPr>
        <w:t xml:space="preserve"> замена морально и физически устаревшего оборудования на основных источниках на автоматизированные котлоагрегаты нового поколения с высо</w:t>
      </w:r>
      <w:r>
        <w:rPr>
          <w:rFonts w:ascii="Times New Roman" w:hAnsi="Times New Roman" w:cs="Times New Roman"/>
          <w:sz w:val="24"/>
          <w:szCs w:val="24"/>
        </w:rPr>
        <w:t>кими техническими и</w:t>
      </w:r>
      <w:r w:rsidRPr="00DC2577">
        <w:rPr>
          <w:rFonts w:ascii="Times New Roman" w:hAnsi="Times New Roman" w:cs="Times New Roman"/>
          <w:sz w:val="24"/>
          <w:szCs w:val="24"/>
        </w:rPr>
        <w:t xml:space="preserve"> экологическими характеристиками</w:t>
      </w:r>
      <w:r>
        <w:rPr>
          <w:rFonts w:ascii="Times New Roman" w:hAnsi="Times New Roman" w:cs="Times New Roman"/>
          <w:sz w:val="24"/>
          <w:szCs w:val="24"/>
        </w:rPr>
        <w:t>, а также электросиловое оборудов</w:t>
      </w:r>
      <w:r>
        <w:rPr>
          <w:rFonts w:ascii="Times New Roman" w:hAnsi="Times New Roman" w:cs="Times New Roman"/>
          <w:sz w:val="24"/>
          <w:szCs w:val="24"/>
        </w:rPr>
        <w:t>а</w:t>
      </w:r>
      <w:r>
        <w:rPr>
          <w:rFonts w:ascii="Times New Roman" w:hAnsi="Times New Roman" w:cs="Times New Roman"/>
          <w:sz w:val="24"/>
          <w:szCs w:val="24"/>
        </w:rPr>
        <w:t>ние по мере износа, на энергоэффективное.</w:t>
      </w:r>
    </w:p>
    <w:p w:rsidR="001571B4" w:rsidRDefault="001571B4" w:rsidP="001571B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стабильного и надежного функционирования систем централизованного теплоснабж</w:t>
      </w:r>
      <w:r>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ния </w:t>
      </w:r>
      <w:r w:rsidR="00A727F0">
        <w:rPr>
          <w:rFonts w:ascii="Times New Roman" w:hAnsi="Times New Roman" w:cs="Times New Roman"/>
          <w:color w:val="000000" w:themeColor="text1"/>
          <w:sz w:val="24"/>
          <w:szCs w:val="24"/>
        </w:rPr>
        <w:t>Мысковского городского округа</w:t>
      </w:r>
      <w:r>
        <w:rPr>
          <w:rFonts w:ascii="Times New Roman" w:hAnsi="Times New Roman" w:cs="Times New Roman"/>
          <w:color w:val="000000" w:themeColor="text1"/>
          <w:sz w:val="24"/>
          <w:szCs w:val="24"/>
        </w:rPr>
        <w:t xml:space="preserve"> требуется:</w:t>
      </w:r>
    </w:p>
    <w:p w:rsidR="00670265" w:rsidRPr="00670265" w:rsidRDefault="00670265" w:rsidP="00670265">
      <w:pPr>
        <w:pStyle w:val="ad"/>
        <w:tabs>
          <w:tab w:val="left" w:pos="993"/>
        </w:tabs>
        <w:spacing w:after="0"/>
        <w:ind w:left="709"/>
        <w:jc w:val="both"/>
        <w:rPr>
          <w:rFonts w:ascii="Times New Roman" w:hAnsi="Times New Roman" w:cs="Times New Roman"/>
          <w:b/>
          <w:i/>
          <w:color w:val="000000" w:themeColor="text1"/>
          <w:sz w:val="24"/>
          <w:szCs w:val="24"/>
          <w:u w:val="single"/>
        </w:rPr>
      </w:pPr>
      <w:r w:rsidRPr="00670265">
        <w:rPr>
          <w:rFonts w:ascii="Times New Roman" w:hAnsi="Times New Roman" w:cs="Times New Roman"/>
          <w:b/>
          <w:i/>
          <w:color w:val="000000" w:themeColor="text1"/>
          <w:sz w:val="24"/>
          <w:szCs w:val="24"/>
          <w:u w:val="single"/>
        </w:rPr>
        <w:t xml:space="preserve">Для </w:t>
      </w:r>
      <w:r w:rsidR="00AA58B6">
        <w:rPr>
          <w:rFonts w:ascii="Times New Roman" w:hAnsi="Times New Roman" w:cs="Times New Roman"/>
          <w:b/>
          <w:i/>
          <w:color w:val="000000" w:themeColor="text1"/>
          <w:sz w:val="24"/>
          <w:szCs w:val="24"/>
          <w:u w:val="single"/>
        </w:rPr>
        <w:t xml:space="preserve">источника тепловой энергии </w:t>
      </w:r>
      <w:r w:rsidRPr="00670265">
        <w:rPr>
          <w:rFonts w:ascii="Times New Roman" w:hAnsi="Times New Roman" w:cs="Times New Roman"/>
          <w:b/>
          <w:i/>
          <w:color w:val="000000" w:themeColor="text1"/>
          <w:sz w:val="24"/>
          <w:szCs w:val="24"/>
          <w:u w:val="single"/>
        </w:rPr>
        <w:t>поселка Бородино:</w:t>
      </w:r>
    </w:p>
    <w:p w:rsidR="005A0306" w:rsidRDefault="005A0306" w:rsidP="00F90624">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обеспечение нормативным запасом резервного топлива;</w:t>
      </w:r>
    </w:p>
    <w:p w:rsidR="002E6EAA" w:rsidRDefault="006455CB" w:rsidP="00F90624">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Pr="006455CB">
        <w:rPr>
          <w:rFonts w:ascii="Times New Roman" w:hAnsi="Times New Roman" w:cs="Times New Roman"/>
          <w:color w:val="000000" w:themeColor="text1"/>
          <w:sz w:val="24"/>
          <w:szCs w:val="24"/>
        </w:rPr>
        <w:t>ст</w:t>
      </w:r>
      <w:r>
        <w:rPr>
          <w:rFonts w:ascii="Times New Roman" w:hAnsi="Times New Roman" w:cs="Times New Roman"/>
          <w:color w:val="000000" w:themeColor="text1"/>
          <w:sz w:val="24"/>
          <w:szCs w:val="24"/>
        </w:rPr>
        <w:t xml:space="preserve">ановка ХВП производительностью </w:t>
      </w:r>
      <w:r w:rsidRPr="006455CB">
        <w:rPr>
          <w:rFonts w:ascii="Times New Roman" w:hAnsi="Times New Roman" w:cs="Times New Roman"/>
          <w:color w:val="000000" w:themeColor="text1"/>
          <w:sz w:val="24"/>
          <w:szCs w:val="24"/>
        </w:rPr>
        <w:t>3,1÷3,5 м</w:t>
      </w:r>
      <w:r w:rsidRPr="006455CB">
        <w:rPr>
          <w:rFonts w:ascii="Times New Roman" w:hAnsi="Times New Roman" w:cs="Times New Roman"/>
          <w:color w:val="000000" w:themeColor="text1"/>
          <w:sz w:val="24"/>
          <w:szCs w:val="24"/>
          <w:vertAlign w:val="superscript"/>
        </w:rPr>
        <w:t>3</w:t>
      </w:r>
      <w:r w:rsidRPr="006455CB">
        <w:rPr>
          <w:rFonts w:ascii="Times New Roman" w:hAnsi="Times New Roman" w:cs="Times New Roman"/>
          <w:color w:val="000000" w:themeColor="text1"/>
          <w:sz w:val="24"/>
          <w:szCs w:val="24"/>
        </w:rPr>
        <w:t>/ч</w:t>
      </w:r>
      <w:r w:rsidR="00FF511B">
        <w:rPr>
          <w:rFonts w:ascii="Times New Roman" w:hAnsi="Times New Roman" w:cs="Times New Roman"/>
          <w:color w:val="000000" w:themeColor="text1"/>
          <w:sz w:val="24"/>
          <w:szCs w:val="24"/>
        </w:rPr>
        <w:t>.</w:t>
      </w:r>
    </w:p>
    <w:p w:rsidR="00670265" w:rsidRPr="00670265" w:rsidRDefault="00670265" w:rsidP="00670265">
      <w:pPr>
        <w:pStyle w:val="ad"/>
        <w:tabs>
          <w:tab w:val="left" w:pos="993"/>
        </w:tabs>
        <w:spacing w:after="0"/>
        <w:ind w:left="709"/>
        <w:jc w:val="both"/>
        <w:rPr>
          <w:rFonts w:ascii="Times New Roman" w:hAnsi="Times New Roman" w:cs="Times New Roman"/>
          <w:b/>
          <w:i/>
          <w:color w:val="000000" w:themeColor="text1"/>
          <w:sz w:val="24"/>
          <w:szCs w:val="24"/>
          <w:u w:val="single"/>
        </w:rPr>
      </w:pPr>
      <w:r w:rsidRPr="00670265">
        <w:rPr>
          <w:rFonts w:ascii="Times New Roman" w:hAnsi="Times New Roman" w:cs="Times New Roman"/>
          <w:b/>
          <w:i/>
          <w:color w:val="000000" w:themeColor="text1"/>
          <w:sz w:val="24"/>
          <w:szCs w:val="24"/>
          <w:u w:val="single"/>
        </w:rPr>
        <w:t xml:space="preserve">Для </w:t>
      </w:r>
      <w:r w:rsidR="00AA58B6">
        <w:rPr>
          <w:rFonts w:ascii="Times New Roman" w:hAnsi="Times New Roman" w:cs="Times New Roman"/>
          <w:b/>
          <w:i/>
          <w:color w:val="000000" w:themeColor="text1"/>
          <w:sz w:val="24"/>
          <w:szCs w:val="24"/>
          <w:u w:val="single"/>
        </w:rPr>
        <w:t xml:space="preserve">источника тепловой энергии </w:t>
      </w:r>
      <w:r>
        <w:rPr>
          <w:rFonts w:ascii="Times New Roman" w:hAnsi="Times New Roman" w:cs="Times New Roman"/>
          <w:b/>
          <w:i/>
          <w:color w:val="000000" w:themeColor="text1"/>
          <w:sz w:val="24"/>
          <w:szCs w:val="24"/>
          <w:u w:val="single"/>
        </w:rPr>
        <w:t>Ключевого района</w:t>
      </w:r>
      <w:r w:rsidRPr="00670265">
        <w:rPr>
          <w:rFonts w:ascii="Times New Roman" w:hAnsi="Times New Roman" w:cs="Times New Roman"/>
          <w:b/>
          <w:i/>
          <w:color w:val="000000" w:themeColor="text1"/>
          <w:sz w:val="24"/>
          <w:szCs w:val="24"/>
          <w:u w:val="single"/>
        </w:rPr>
        <w:t>:</w:t>
      </w:r>
    </w:p>
    <w:p w:rsidR="00670265" w:rsidRDefault="00670265" w:rsidP="00F90624">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обеспечение нормативным запасом резервного топлива</w:t>
      </w:r>
      <w:r w:rsidR="00A76E53">
        <w:rPr>
          <w:rFonts w:ascii="Times New Roman" w:hAnsi="Times New Roman" w:cs="Times New Roman"/>
          <w:color w:val="000000" w:themeColor="text1"/>
          <w:sz w:val="24"/>
          <w:szCs w:val="24"/>
        </w:rPr>
        <w:t xml:space="preserve"> (строительство склада угля)</w:t>
      </w:r>
      <w:r>
        <w:rPr>
          <w:rFonts w:ascii="Times New Roman" w:hAnsi="Times New Roman" w:cs="Times New Roman"/>
          <w:color w:val="000000" w:themeColor="text1"/>
          <w:sz w:val="24"/>
          <w:szCs w:val="24"/>
        </w:rPr>
        <w:t>;</w:t>
      </w:r>
    </w:p>
    <w:p w:rsidR="00AA58B6" w:rsidRPr="00AA58B6" w:rsidRDefault="00AA58B6" w:rsidP="00F90624">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AA58B6">
        <w:rPr>
          <w:rFonts w:ascii="Times New Roman" w:hAnsi="Times New Roman" w:cs="Times New Roman"/>
          <w:color w:val="000000" w:themeColor="text1"/>
          <w:sz w:val="24"/>
          <w:szCs w:val="24"/>
        </w:rPr>
        <w:t xml:space="preserve">роектирование и строительство полигона для размещения </w:t>
      </w:r>
      <w:proofErr w:type="spellStart"/>
      <w:r w:rsidRPr="00AA58B6">
        <w:rPr>
          <w:rFonts w:ascii="Times New Roman" w:hAnsi="Times New Roman" w:cs="Times New Roman"/>
          <w:color w:val="000000" w:themeColor="text1"/>
          <w:sz w:val="24"/>
          <w:szCs w:val="24"/>
        </w:rPr>
        <w:t>золошлаковых</w:t>
      </w:r>
      <w:proofErr w:type="spellEnd"/>
      <w:r w:rsidRPr="00AA58B6">
        <w:rPr>
          <w:rFonts w:ascii="Times New Roman" w:hAnsi="Times New Roman" w:cs="Times New Roman"/>
          <w:color w:val="000000" w:themeColor="text1"/>
          <w:sz w:val="24"/>
          <w:szCs w:val="24"/>
        </w:rPr>
        <w:t xml:space="preserve"> отходов</w:t>
      </w:r>
      <w:r>
        <w:rPr>
          <w:rFonts w:ascii="Times New Roman" w:hAnsi="Times New Roman" w:cs="Times New Roman"/>
          <w:color w:val="000000" w:themeColor="text1"/>
          <w:sz w:val="24"/>
          <w:szCs w:val="24"/>
        </w:rPr>
        <w:t>.</w:t>
      </w:r>
    </w:p>
    <w:p w:rsidR="00AA58B6" w:rsidRPr="00670265" w:rsidRDefault="00AA58B6" w:rsidP="00AA58B6">
      <w:pPr>
        <w:pStyle w:val="ad"/>
        <w:tabs>
          <w:tab w:val="left" w:pos="993"/>
        </w:tabs>
        <w:spacing w:after="0"/>
        <w:ind w:left="709"/>
        <w:jc w:val="both"/>
        <w:rPr>
          <w:rFonts w:ascii="Times New Roman" w:hAnsi="Times New Roman" w:cs="Times New Roman"/>
          <w:b/>
          <w:i/>
          <w:color w:val="000000" w:themeColor="text1"/>
          <w:sz w:val="24"/>
          <w:szCs w:val="24"/>
          <w:u w:val="single"/>
        </w:rPr>
      </w:pPr>
      <w:r w:rsidRPr="00670265">
        <w:rPr>
          <w:rFonts w:ascii="Times New Roman" w:hAnsi="Times New Roman" w:cs="Times New Roman"/>
          <w:b/>
          <w:i/>
          <w:color w:val="000000" w:themeColor="text1"/>
          <w:sz w:val="24"/>
          <w:szCs w:val="24"/>
          <w:u w:val="single"/>
        </w:rPr>
        <w:t xml:space="preserve">Для </w:t>
      </w:r>
      <w:r>
        <w:rPr>
          <w:rFonts w:ascii="Times New Roman" w:hAnsi="Times New Roman" w:cs="Times New Roman"/>
          <w:b/>
          <w:i/>
          <w:color w:val="000000" w:themeColor="text1"/>
          <w:sz w:val="24"/>
          <w:szCs w:val="24"/>
          <w:u w:val="single"/>
        </w:rPr>
        <w:t>источника тепловой энергии Центрального района</w:t>
      </w:r>
      <w:r w:rsidRPr="00670265">
        <w:rPr>
          <w:rFonts w:ascii="Times New Roman" w:hAnsi="Times New Roman" w:cs="Times New Roman"/>
          <w:b/>
          <w:i/>
          <w:color w:val="000000" w:themeColor="text1"/>
          <w:sz w:val="24"/>
          <w:szCs w:val="24"/>
          <w:u w:val="single"/>
        </w:rPr>
        <w:t>:</w:t>
      </w:r>
    </w:p>
    <w:p w:rsidR="00AA58B6" w:rsidRPr="00AA58B6" w:rsidRDefault="00AA58B6"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A58B6">
        <w:rPr>
          <w:rFonts w:ascii="Times New Roman" w:hAnsi="Times New Roman" w:cs="Times New Roman"/>
          <w:color w:val="000000" w:themeColor="text1"/>
          <w:sz w:val="24"/>
          <w:szCs w:val="24"/>
        </w:rPr>
        <w:t>азработка проектно-сметной документации по техническому перевооружению системы автоматизации и электросилового оборудования и техническое перевооружение системы автоматизации и электросилового оборудования паровых котлов №5,6 ДКВР-20-13</w:t>
      </w:r>
      <w:r>
        <w:rPr>
          <w:rFonts w:ascii="Times New Roman" w:hAnsi="Times New Roman" w:cs="Times New Roman"/>
          <w:color w:val="000000" w:themeColor="text1"/>
          <w:sz w:val="24"/>
          <w:szCs w:val="24"/>
        </w:rPr>
        <w:t xml:space="preserve"> в 2022 году;</w:t>
      </w:r>
    </w:p>
    <w:p w:rsidR="00AA58B6" w:rsidRDefault="00AA58B6"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A58B6">
        <w:rPr>
          <w:rFonts w:ascii="Times New Roman" w:hAnsi="Times New Roman" w:cs="Times New Roman"/>
          <w:color w:val="000000" w:themeColor="text1"/>
          <w:sz w:val="24"/>
          <w:szCs w:val="24"/>
        </w:rPr>
        <w:t xml:space="preserve">азработка проектно-сметной документации по техническому перевооружению системы автоматизации и электросилового оборудования и техническое перевооружение системы автоматизации и электросилового оборудования паровых котлов №3,4 КЕ-25-14С </w:t>
      </w:r>
      <w:r>
        <w:rPr>
          <w:rFonts w:ascii="Times New Roman" w:hAnsi="Times New Roman" w:cs="Times New Roman"/>
          <w:color w:val="000000" w:themeColor="text1"/>
          <w:sz w:val="24"/>
          <w:szCs w:val="24"/>
        </w:rPr>
        <w:t xml:space="preserve">в 2023 году; </w:t>
      </w:r>
    </w:p>
    <w:p w:rsidR="00AA58B6" w:rsidRPr="00AA58B6" w:rsidRDefault="00AA58B6"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A58B6">
        <w:rPr>
          <w:rFonts w:ascii="Times New Roman" w:hAnsi="Times New Roman" w:cs="Times New Roman"/>
          <w:color w:val="000000" w:themeColor="text1"/>
          <w:sz w:val="24"/>
          <w:szCs w:val="24"/>
        </w:rPr>
        <w:t xml:space="preserve">азработка проектно-сметной документации по техническому перевооружению системы автоматизации и электросилового оборудования и техническое перевооружение системы автоматизации и электросилового оборудования водогрейных котлов №1,2 КВ-ТС-20-150 </w:t>
      </w:r>
      <w:r>
        <w:rPr>
          <w:rFonts w:ascii="Times New Roman" w:hAnsi="Times New Roman" w:cs="Times New Roman"/>
          <w:color w:val="000000" w:themeColor="text1"/>
          <w:sz w:val="24"/>
          <w:szCs w:val="24"/>
        </w:rPr>
        <w:t>в 2024 году;</w:t>
      </w:r>
    </w:p>
    <w:p w:rsidR="00AA58B6" w:rsidRDefault="00AA58B6"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обеспечение нормативным запасом резервного топлива;</w:t>
      </w:r>
    </w:p>
    <w:p w:rsidR="00AA58B6" w:rsidRDefault="00AA58B6"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F84BC6">
        <w:rPr>
          <w:rFonts w:ascii="Times New Roman" w:hAnsi="Times New Roman" w:cs="Times New Roman"/>
          <w:color w:val="000000" w:themeColor="text1"/>
          <w:sz w:val="24"/>
          <w:szCs w:val="24"/>
        </w:rPr>
        <w:t xml:space="preserve">замена </w:t>
      </w:r>
      <w:r>
        <w:rPr>
          <w:rFonts w:ascii="Times New Roman" w:hAnsi="Times New Roman" w:cs="Times New Roman"/>
          <w:color w:val="000000" w:themeColor="text1"/>
          <w:sz w:val="24"/>
          <w:szCs w:val="24"/>
        </w:rPr>
        <w:t>насосного оборудования котельной</w:t>
      </w:r>
      <w:r w:rsidRPr="006702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выработавшего</w:t>
      </w:r>
      <w:r w:rsidRPr="00F84BC6">
        <w:rPr>
          <w:rFonts w:ascii="Times New Roman" w:hAnsi="Times New Roman" w:cs="Times New Roman"/>
          <w:color w:val="000000" w:themeColor="text1"/>
          <w:sz w:val="24"/>
          <w:szCs w:val="24"/>
        </w:rPr>
        <w:t xml:space="preserve"> эксплуатационный ресурс</w:t>
      </w:r>
      <w:r>
        <w:rPr>
          <w:rFonts w:ascii="Times New Roman" w:hAnsi="Times New Roman" w:cs="Times New Roman"/>
          <w:color w:val="000000" w:themeColor="text1"/>
          <w:sz w:val="24"/>
          <w:szCs w:val="24"/>
        </w:rPr>
        <w:t>.</w:t>
      </w:r>
    </w:p>
    <w:p w:rsidR="00AA58B6" w:rsidRPr="00670265" w:rsidRDefault="00AA58B6" w:rsidP="00AA58B6">
      <w:pPr>
        <w:pStyle w:val="ad"/>
        <w:tabs>
          <w:tab w:val="left" w:pos="993"/>
        </w:tabs>
        <w:spacing w:after="0"/>
        <w:ind w:left="709"/>
        <w:jc w:val="both"/>
        <w:rPr>
          <w:rFonts w:ascii="Times New Roman" w:hAnsi="Times New Roman" w:cs="Times New Roman"/>
          <w:b/>
          <w:i/>
          <w:color w:val="000000" w:themeColor="text1"/>
          <w:sz w:val="24"/>
          <w:szCs w:val="24"/>
          <w:u w:val="single"/>
        </w:rPr>
      </w:pPr>
      <w:r w:rsidRPr="00670265">
        <w:rPr>
          <w:rFonts w:ascii="Times New Roman" w:hAnsi="Times New Roman" w:cs="Times New Roman"/>
          <w:b/>
          <w:i/>
          <w:color w:val="000000" w:themeColor="text1"/>
          <w:sz w:val="24"/>
          <w:szCs w:val="24"/>
          <w:u w:val="single"/>
        </w:rPr>
        <w:t xml:space="preserve">Для </w:t>
      </w:r>
      <w:r>
        <w:rPr>
          <w:rFonts w:ascii="Times New Roman" w:hAnsi="Times New Roman" w:cs="Times New Roman"/>
          <w:b/>
          <w:i/>
          <w:color w:val="000000" w:themeColor="text1"/>
          <w:sz w:val="24"/>
          <w:szCs w:val="24"/>
          <w:u w:val="single"/>
        </w:rPr>
        <w:t>источника тепловой энергии Притомского района</w:t>
      </w:r>
      <w:r w:rsidRPr="00670265">
        <w:rPr>
          <w:rFonts w:ascii="Times New Roman" w:hAnsi="Times New Roman" w:cs="Times New Roman"/>
          <w:b/>
          <w:i/>
          <w:color w:val="000000" w:themeColor="text1"/>
          <w:sz w:val="24"/>
          <w:szCs w:val="24"/>
          <w:u w:val="single"/>
        </w:rPr>
        <w:t>:</w:t>
      </w:r>
    </w:p>
    <w:p w:rsidR="00DA3A23" w:rsidRDefault="00AA58B6" w:rsidP="00F90624">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текущие и капитальные ремонты </w:t>
      </w:r>
      <w:proofErr w:type="spellStart"/>
      <w:r w:rsidR="00DA3A23">
        <w:rPr>
          <w:rFonts w:ascii="Times New Roman" w:hAnsi="Times New Roman" w:cs="Times New Roman"/>
          <w:color w:val="000000" w:themeColor="text1"/>
          <w:sz w:val="24"/>
          <w:szCs w:val="24"/>
        </w:rPr>
        <w:t>тепловырабатывающего</w:t>
      </w:r>
      <w:proofErr w:type="spellEnd"/>
      <w:r w:rsidR="00DA3A23">
        <w:rPr>
          <w:rFonts w:ascii="Times New Roman" w:hAnsi="Times New Roman" w:cs="Times New Roman"/>
          <w:color w:val="000000" w:themeColor="text1"/>
          <w:sz w:val="24"/>
          <w:szCs w:val="24"/>
        </w:rPr>
        <w:t xml:space="preserve"> оборудования;</w:t>
      </w:r>
    </w:p>
    <w:p w:rsidR="00AA58B6" w:rsidRDefault="00AA58B6" w:rsidP="00F90624">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sidRPr="00F84BC6">
        <w:rPr>
          <w:rFonts w:ascii="Times New Roman" w:hAnsi="Times New Roman" w:cs="Times New Roman"/>
          <w:color w:val="000000" w:themeColor="text1"/>
          <w:sz w:val="24"/>
          <w:szCs w:val="24"/>
        </w:rPr>
        <w:t xml:space="preserve">замена </w:t>
      </w:r>
      <w:r w:rsidR="00A76E53">
        <w:rPr>
          <w:rFonts w:ascii="Times New Roman" w:hAnsi="Times New Roman" w:cs="Times New Roman"/>
          <w:color w:val="000000" w:themeColor="text1"/>
          <w:sz w:val="24"/>
          <w:szCs w:val="24"/>
        </w:rPr>
        <w:t>насосного оборудования,</w:t>
      </w:r>
      <w:r>
        <w:rPr>
          <w:rFonts w:ascii="Times New Roman" w:hAnsi="Times New Roman" w:cs="Times New Roman"/>
          <w:color w:val="000000" w:themeColor="text1"/>
          <w:sz w:val="24"/>
          <w:szCs w:val="24"/>
        </w:rPr>
        <w:t xml:space="preserve"> выработавшего</w:t>
      </w:r>
      <w:r w:rsidRPr="00F84BC6">
        <w:rPr>
          <w:rFonts w:ascii="Times New Roman" w:hAnsi="Times New Roman" w:cs="Times New Roman"/>
          <w:color w:val="000000" w:themeColor="text1"/>
          <w:sz w:val="24"/>
          <w:szCs w:val="24"/>
        </w:rPr>
        <w:t xml:space="preserve"> эксплуатационный ресурс</w:t>
      </w:r>
      <w:r w:rsidR="00DA3A23">
        <w:rPr>
          <w:rFonts w:ascii="Times New Roman" w:hAnsi="Times New Roman" w:cs="Times New Roman"/>
          <w:color w:val="000000" w:themeColor="text1"/>
          <w:sz w:val="24"/>
          <w:szCs w:val="24"/>
        </w:rPr>
        <w:t>.</w:t>
      </w:r>
    </w:p>
    <w:p w:rsidR="00AA58B6" w:rsidRPr="001D26F2" w:rsidRDefault="00AA58B6" w:rsidP="00AA58B6">
      <w:pPr>
        <w:pStyle w:val="ad"/>
        <w:spacing w:after="0"/>
        <w:ind w:left="1429"/>
        <w:jc w:val="both"/>
        <w:rPr>
          <w:rFonts w:ascii="Times New Roman" w:hAnsi="Times New Roman" w:cs="Times New Roman"/>
          <w:color w:val="000000" w:themeColor="text1"/>
          <w:sz w:val="24"/>
          <w:szCs w:val="24"/>
        </w:rPr>
      </w:pPr>
    </w:p>
    <w:p w:rsidR="00360B4B" w:rsidRPr="00BE76BE" w:rsidRDefault="00360B4B" w:rsidP="00360B4B">
      <w:pPr>
        <w:pStyle w:val="3"/>
        <w:spacing w:before="0"/>
        <w:jc w:val="center"/>
        <w:rPr>
          <w:rFonts w:ascii="Times New Roman" w:hAnsi="Times New Roman" w:cs="Times New Roman"/>
          <w:b w:val="0"/>
          <w:i/>
          <w:color w:val="000000" w:themeColor="text1"/>
          <w:sz w:val="24"/>
          <w:szCs w:val="24"/>
        </w:rPr>
      </w:pPr>
      <w:bookmarkStart w:id="67" w:name="_Toc67826622"/>
      <w:r w:rsidRPr="00BE76BE">
        <w:rPr>
          <w:rFonts w:ascii="Times New Roman" w:hAnsi="Times New Roman" w:cs="Times New Roman"/>
          <w:b w:val="0"/>
          <w:i/>
          <w:color w:val="000000" w:themeColor="text1"/>
          <w:sz w:val="24"/>
          <w:szCs w:val="24"/>
        </w:rPr>
        <w:t xml:space="preserve">5.4 Графики совместной работы источников тепловой энергии, функционирующих в </w:t>
      </w:r>
      <w:r w:rsidRPr="00BE76BE">
        <w:rPr>
          <w:rFonts w:ascii="Times New Roman" w:hAnsi="Times New Roman" w:cs="Times New Roman"/>
          <w:b w:val="0"/>
          <w:i/>
          <w:color w:val="000000" w:themeColor="text1"/>
          <w:sz w:val="24"/>
          <w:szCs w:val="24"/>
        </w:rPr>
        <w:br/>
        <w:t>режиме комбинированной выработки электрической и тепловой энергии и котельных</w:t>
      </w:r>
      <w:bookmarkEnd w:id="66"/>
      <w:bookmarkEnd w:id="67"/>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DA3A23" w:rsidRDefault="00DA3A23" w:rsidP="00DA3A23">
      <w:pPr>
        <w:spacing w:after="0"/>
        <w:ind w:firstLine="709"/>
        <w:jc w:val="both"/>
        <w:rPr>
          <w:rFonts w:ascii="Times New Roman" w:hAnsi="Times New Roman" w:cs="Times New Roman"/>
          <w:color w:val="000000" w:themeColor="text1"/>
          <w:sz w:val="24"/>
          <w:szCs w:val="24"/>
        </w:rPr>
      </w:pPr>
      <w:bookmarkStart w:id="68" w:name="_Toc67826623"/>
      <w:r w:rsidRPr="00DA3A23">
        <w:rPr>
          <w:rFonts w:ascii="Times New Roman" w:hAnsi="Times New Roman" w:cs="Times New Roman"/>
          <w:color w:val="000000" w:themeColor="text1"/>
          <w:sz w:val="24"/>
          <w:szCs w:val="24"/>
        </w:rPr>
        <w:t>На территории городского округа имеется один источник тепловой энергии с комбинир</w:t>
      </w:r>
      <w:r w:rsidRPr="00DA3A23">
        <w:rPr>
          <w:rFonts w:ascii="Times New Roman" w:hAnsi="Times New Roman" w:cs="Times New Roman"/>
          <w:color w:val="000000" w:themeColor="text1"/>
          <w:sz w:val="24"/>
          <w:szCs w:val="24"/>
        </w:rPr>
        <w:t>о</w:t>
      </w:r>
      <w:r w:rsidRPr="00DA3A23">
        <w:rPr>
          <w:rFonts w:ascii="Times New Roman" w:hAnsi="Times New Roman" w:cs="Times New Roman"/>
          <w:color w:val="000000" w:themeColor="text1"/>
          <w:sz w:val="24"/>
          <w:szCs w:val="24"/>
        </w:rPr>
        <w:t>ванной выработкой тепловой и электрической энергии – ТУ ГРЭС АО «Кузбассэнерго». Этот и</w:t>
      </w:r>
      <w:r w:rsidRPr="00DA3A23">
        <w:rPr>
          <w:rFonts w:ascii="Times New Roman" w:hAnsi="Times New Roman" w:cs="Times New Roman"/>
          <w:color w:val="000000" w:themeColor="text1"/>
          <w:sz w:val="24"/>
          <w:szCs w:val="24"/>
        </w:rPr>
        <w:t>с</w:t>
      </w:r>
      <w:r w:rsidRPr="00DA3A23">
        <w:rPr>
          <w:rFonts w:ascii="Times New Roman" w:hAnsi="Times New Roman" w:cs="Times New Roman"/>
          <w:color w:val="000000" w:themeColor="text1"/>
          <w:sz w:val="24"/>
          <w:szCs w:val="24"/>
        </w:rPr>
        <w:t>точник образует изолированную систему и не работает совместно с системами теплоснабжения котельных.</w:t>
      </w:r>
    </w:p>
    <w:p w:rsidR="00405B5C" w:rsidRDefault="00405B5C" w:rsidP="00DA3A23">
      <w:pPr>
        <w:spacing w:after="0"/>
        <w:ind w:firstLine="709"/>
        <w:jc w:val="both"/>
        <w:rPr>
          <w:rFonts w:ascii="Times New Roman" w:hAnsi="Times New Roman" w:cs="Times New Roman"/>
          <w:color w:val="000000" w:themeColor="text1"/>
          <w:sz w:val="24"/>
          <w:szCs w:val="24"/>
        </w:rPr>
      </w:pPr>
    </w:p>
    <w:p w:rsidR="00405B5C" w:rsidRPr="00DA3A23" w:rsidRDefault="00405B5C" w:rsidP="00DA3A23">
      <w:pPr>
        <w:spacing w:after="0"/>
        <w:ind w:firstLine="709"/>
        <w:jc w:val="both"/>
        <w:rPr>
          <w:rFonts w:ascii="Times New Roman" w:hAnsi="Times New Roman" w:cs="Times New Roman"/>
          <w:color w:val="000000" w:themeColor="text1"/>
          <w:sz w:val="24"/>
          <w:szCs w:val="24"/>
        </w:rPr>
      </w:pPr>
    </w:p>
    <w:p w:rsidR="00FC201C" w:rsidRPr="00BE76BE" w:rsidRDefault="009C7FE6" w:rsidP="00215BB4">
      <w:pPr>
        <w:pStyle w:val="3"/>
        <w:spacing w:before="0"/>
        <w:jc w:val="center"/>
        <w:rPr>
          <w:rFonts w:ascii="Times New Roman" w:hAnsi="Times New Roman" w:cs="Times New Roman"/>
          <w:b w:val="0"/>
          <w:i/>
          <w:color w:val="000000" w:themeColor="text1"/>
          <w:sz w:val="24"/>
          <w:szCs w:val="24"/>
        </w:rPr>
      </w:pPr>
      <w:r w:rsidRPr="00BE76BE">
        <w:rPr>
          <w:rFonts w:ascii="Times New Roman" w:hAnsi="Times New Roman" w:cs="Times New Roman"/>
          <w:b w:val="0"/>
          <w:i/>
          <w:color w:val="000000" w:themeColor="text1"/>
          <w:sz w:val="24"/>
          <w:szCs w:val="24"/>
        </w:rPr>
        <w:lastRenderedPageBreak/>
        <w:t>5</w:t>
      </w:r>
      <w:r w:rsidR="00FC201C" w:rsidRPr="00BE76BE">
        <w:rPr>
          <w:rFonts w:ascii="Times New Roman" w:hAnsi="Times New Roman" w:cs="Times New Roman"/>
          <w:b w:val="0"/>
          <w:i/>
          <w:color w:val="000000" w:themeColor="text1"/>
          <w:sz w:val="24"/>
          <w:szCs w:val="24"/>
        </w:rPr>
        <w:t xml:space="preserve">.5 Меры по выводу из эксплуатации, консервации и демонтажу избыточных источников </w:t>
      </w:r>
      <w:r w:rsidR="00FC201C" w:rsidRPr="00BE76BE">
        <w:rPr>
          <w:rFonts w:ascii="Times New Roman" w:hAnsi="Times New Roman" w:cs="Times New Roman"/>
          <w:b w:val="0"/>
          <w:i/>
          <w:color w:val="000000" w:themeColor="text1"/>
          <w:sz w:val="24"/>
          <w:szCs w:val="24"/>
        </w:rPr>
        <w:br/>
        <w:t xml:space="preserve">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w:t>
      </w:r>
      <w:r w:rsidR="00FC201C" w:rsidRPr="00BE76BE">
        <w:rPr>
          <w:rFonts w:ascii="Times New Roman" w:hAnsi="Times New Roman" w:cs="Times New Roman"/>
          <w:b w:val="0"/>
          <w:i/>
          <w:color w:val="000000" w:themeColor="text1"/>
          <w:sz w:val="24"/>
          <w:szCs w:val="24"/>
        </w:rPr>
        <w:br/>
        <w:t>нецелесообразно</w:t>
      </w:r>
      <w:bookmarkEnd w:id="68"/>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3F6513" w:rsidRDefault="003F6513" w:rsidP="003F6513">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Вывод из эксплуатации </w:t>
      </w:r>
      <w:r w:rsidR="00DA3A23">
        <w:rPr>
          <w:rFonts w:ascii="Times New Roman" w:hAnsi="Times New Roman" w:cs="Times New Roman"/>
          <w:color w:val="000000" w:themeColor="text1"/>
          <w:sz w:val="24"/>
          <w:szCs w:val="24"/>
        </w:rPr>
        <w:t>источников тепловой энергии не планируется.</w:t>
      </w:r>
    </w:p>
    <w:p w:rsidR="003F6513" w:rsidRPr="002537FB" w:rsidRDefault="003F6513" w:rsidP="003F6513">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Вывод из эксплуатации осуществляется в порядке установленным </w:t>
      </w:r>
      <w:r w:rsidRPr="002537FB">
        <w:rPr>
          <w:rFonts w:ascii="Times New Roman" w:hAnsi="Times New Roman" w:cs="Times New Roman"/>
          <w:color w:val="000000" w:themeColor="text1"/>
          <w:sz w:val="24"/>
          <w:szCs w:val="24"/>
        </w:rPr>
        <w:t>Постановление</w:t>
      </w:r>
      <w:r>
        <w:rPr>
          <w:rFonts w:ascii="Times New Roman" w:hAnsi="Times New Roman" w:cs="Times New Roman"/>
          <w:color w:val="000000" w:themeColor="text1"/>
          <w:sz w:val="24"/>
          <w:szCs w:val="24"/>
        </w:rPr>
        <w:t>м</w:t>
      </w:r>
      <w:r w:rsidRPr="002537FB">
        <w:rPr>
          <w:rFonts w:ascii="Times New Roman" w:hAnsi="Times New Roman" w:cs="Times New Roman"/>
          <w:color w:val="000000" w:themeColor="text1"/>
          <w:sz w:val="24"/>
          <w:szCs w:val="24"/>
        </w:rPr>
        <w:t xml:space="preserve"> Прав</w:t>
      </w:r>
      <w:r w:rsidRPr="002537FB">
        <w:rPr>
          <w:rFonts w:ascii="Times New Roman" w:hAnsi="Times New Roman" w:cs="Times New Roman"/>
          <w:color w:val="000000" w:themeColor="text1"/>
          <w:sz w:val="24"/>
          <w:szCs w:val="24"/>
        </w:rPr>
        <w:t>и</w:t>
      </w:r>
      <w:r w:rsidRPr="002537FB">
        <w:rPr>
          <w:rFonts w:ascii="Times New Roman" w:hAnsi="Times New Roman" w:cs="Times New Roman"/>
          <w:color w:val="000000" w:themeColor="text1"/>
          <w:sz w:val="24"/>
          <w:szCs w:val="24"/>
        </w:rPr>
        <w:t>тельства Российской Федерации от 6 сентября 2012 г</w:t>
      </w:r>
      <w:r>
        <w:rPr>
          <w:rFonts w:ascii="Times New Roman" w:hAnsi="Times New Roman" w:cs="Times New Roman"/>
          <w:color w:val="000000" w:themeColor="text1"/>
          <w:sz w:val="24"/>
          <w:szCs w:val="24"/>
        </w:rPr>
        <w:t>ода</w:t>
      </w:r>
      <w:r w:rsidRPr="002537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2537FB">
        <w:rPr>
          <w:rFonts w:ascii="Times New Roman" w:hAnsi="Times New Roman" w:cs="Times New Roman"/>
          <w:color w:val="000000" w:themeColor="text1"/>
          <w:sz w:val="24"/>
          <w:szCs w:val="24"/>
        </w:rPr>
        <w:t>889 г</w:t>
      </w:r>
      <w:r>
        <w:rPr>
          <w:rFonts w:ascii="Times New Roman" w:hAnsi="Times New Roman" w:cs="Times New Roman"/>
          <w:color w:val="000000" w:themeColor="text1"/>
          <w:sz w:val="24"/>
          <w:szCs w:val="24"/>
        </w:rPr>
        <w:t>ород</w:t>
      </w:r>
      <w:r w:rsidRPr="002537FB">
        <w:rPr>
          <w:rFonts w:ascii="Times New Roman" w:hAnsi="Times New Roman" w:cs="Times New Roman"/>
          <w:color w:val="000000" w:themeColor="text1"/>
          <w:sz w:val="24"/>
          <w:szCs w:val="24"/>
        </w:rPr>
        <w:t xml:space="preserve"> Москва </w:t>
      </w:r>
      <w:r>
        <w:rPr>
          <w:rFonts w:ascii="Times New Roman" w:hAnsi="Times New Roman" w:cs="Times New Roman"/>
          <w:color w:val="000000" w:themeColor="text1"/>
          <w:sz w:val="24"/>
          <w:szCs w:val="24"/>
        </w:rPr>
        <w:t>«</w:t>
      </w:r>
      <w:r w:rsidRPr="002537FB">
        <w:rPr>
          <w:rFonts w:ascii="Times New Roman" w:hAnsi="Times New Roman" w:cs="Times New Roman"/>
          <w:color w:val="000000" w:themeColor="text1"/>
          <w:sz w:val="24"/>
          <w:szCs w:val="24"/>
        </w:rPr>
        <w:t>О выводе в ремонт и из эксплуатации источников те</w:t>
      </w:r>
      <w:r>
        <w:rPr>
          <w:rFonts w:ascii="Times New Roman" w:hAnsi="Times New Roman" w:cs="Times New Roman"/>
          <w:color w:val="000000" w:themeColor="text1"/>
          <w:sz w:val="24"/>
          <w:szCs w:val="24"/>
        </w:rPr>
        <w:t>пловой энергии и тепловых сетей».</w:t>
      </w:r>
    </w:p>
    <w:p w:rsidR="00976693" w:rsidRPr="00BE76BE" w:rsidRDefault="00976693" w:rsidP="00215BB4">
      <w:pPr>
        <w:spacing w:after="0"/>
        <w:ind w:firstLine="709"/>
        <w:jc w:val="both"/>
        <w:rPr>
          <w:rFonts w:ascii="Times New Roman" w:hAnsi="Times New Roman" w:cs="Times New Roman"/>
          <w:color w:val="000000" w:themeColor="text1"/>
          <w:sz w:val="24"/>
          <w:szCs w:val="24"/>
        </w:rPr>
      </w:pPr>
    </w:p>
    <w:p w:rsidR="00197BE4" w:rsidRPr="00BE76BE" w:rsidRDefault="009C7FE6" w:rsidP="00215BB4">
      <w:pPr>
        <w:pStyle w:val="3"/>
        <w:spacing w:before="0"/>
        <w:jc w:val="center"/>
        <w:rPr>
          <w:rFonts w:ascii="Times New Roman" w:hAnsi="Times New Roman" w:cs="Times New Roman"/>
          <w:b w:val="0"/>
          <w:i/>
          <w:color w:val="000000" w:themeColor="text1"/>
          <w:sz w:val="24"/>
          <w:szCs w:val="24"/>
        </w:rPr>
      </w:pPr>
      <w:bookmarkStart w:id="69" w:name="_Toc435791216"/>
      <w:bookmarkStart w:id="70" w:name="_Toc67826624"/>
      <w:r w:rsidRPr="00BE76BE">
        <w:rPr>
          <w:rFonts w:ascii="Times New Roman" w:hAnsi="Times New Roman" w:cs="Times New Roman"/>
          <w:b w:val="0"/>
          <w:i/>
          <w:color w:val="000000" w:themeColor="text1"/>
          <w:sz w:val="24"/>
          <w:szCs w:val="24"/>
        </w:rPr>
        <w:t>5</w:t>
      </w:r>
      <w:r w:rsidR="00197BE4" w:rsidRPr="00BE76BE">
        <w:rPr>
          <w:rFonts w:ascii="Times New Roman" w:hAnsi="Times New Roman" w:cs="Times New Roman"/>
          <w:b w:val="0"/>
          <w:i/>
          <w:color w:val="000000" w:themeColor="text1"/>
          <w:sz w:val="24"/>
          <w:szCs w:val="24"/>
        </w:rPr>
        <w:t>.</w:t>
      </w:r>
      <w:r w:rsidR="00FC201C" w:rsidRPr="00BE76BE">
        <w:rPr>
          <w:rFonts w:ascii="Times New Roman" w:hAnsi="Times New Roman" w:cs="Times New Roman"/>
          <w:b w:val="0"/>
          <w:i/>
          <w:color w:val="000000" w:themeColor="text1"/>
          <w:sz w:val="24"/>
          <w:szCs w:val="24"/>
        </w:rPr>
        <w:t>6</w:t>
      </w:r>
      <w:r w:rsidR="00197BE4" w:rsidRPr="00BE76BE">
        <w:rPr>
          <w:rFonts w:ascii="Times New Roman" w:hAnsi="Times New Roman" w:cs="Times New Roman"/>
          <w:b w:val="0"/>
          <w:i/>
          <w:color w:val="000000" w:themeColor="text1"/>
          <w:sz w:val="24"/>
          <w:szCs w:val="24"/>
        </w:rPr>
        <w:t xml:space="preserve"> Меры по переоборудованию </w:t>
      </w:r>
      <w:r w:rsidR="006510BA" w:rsidRPr="00BE76BE">
        <w:rPr>
          <w:rFonts w:ascii="Times New Roman" w:hAnsi="Times New Roman" w:cs="Times New Roman"/>
          <w:b w:val="0"/>
          <w:i/>
          <w:color w:val="000000" w:themeColor="text1"/>
          <w:sz w:val="24"/>
          <w:szCs w:val="24"/>
        </w:rPr>
        <w:t>котельной</w:t>
      </w:r>
      <w:r w:rsidR="00197BE4" w:rsidRPr="00BE76BE">
        <w:rPr>
          <w:rFonts w:ascii="Times New Roman" w:hAnsi="Times New Roman" w:cs="Times New Roman"/>
          <w:b w:val="0"/>
          <w:i/>
          <w:color w:val="000000" w:themeColor="text1"/>
          <w:sz w:val="24"/>
          <w:szCs w:val="24"/>
        </w:rPr>
        <w:t xml:space="preserve"> в источники комбинированной выработки </w:t>
      </w:r>
      <w:r w:rsidR="00384365" w:rsidRPr="00BE76BE">
        <w:rPr>
          <w:rFonts w:ascii="Times New Roman" w:hAnsi="Times New Roman" w:cs="Times New Roman"/>
          <w:b w:val="0"/>
          <w:i/>
          <w:color w:val="000000" w:themeColor="text1"/>
          <w:sz w:val="24"/>
          <w:szCs w:val="24"/>
        </w:rPr>
        <w:br/>
      </w:r>
      <w:r w:rsidR="00197BE4" w:rsidRPr="00BE76BE">
        <w:rPr>
          <w:rFonts w:ascii="Times New Roman" w:hAnsi="Times New Roman" w:cs="Times New Roman"/>
          <w:b w:val="0"/>
          <w:i/>
          <w:color w:val="000000" w:themeColor="text1"/>
          <w:sz w:val="24"/>
          <w:szCs w:val="24"/>
        </w:rPr>
        <w:t>электрической и тепловой энергии для каждого этапа</w:t>
      </w:r>
      <w:bookmarkEnd w:id="69"/>
      <w:bookmarkEnd w:id="70"/>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EE1A18" w:rsidRPr="00EE1A18" w:rsidRDefault="00EE1A18" w:rsidP="00EE1A18">
      <w:pPr>
        <w:spacing w:after="0"/>
        <w:ind w:firstLine="709"/>
        <w:jc w:val="both"/>
        <w:rPr>
          <w:rFonts w:ascii="Times New Roman" w:hAnsi="Times New Roman" w:cs="Times New Roman"/>
          <w:color w:val="000000" w:themeColor="text1"/>
          <w:sz w:val="24"/>
          <w:szCs w:val="24"/>
        </w:rPr>
      </w:pPr>
      <w:r w:rsidRPr="00EE1A18">
        <w:rPr>
          <w:rFonts w:ascii="Times New Roman" w:hAnsi="Times New Roman" w:cs="Times New Roman"/>
          <w:color w:val="000000" w:themeColor="text1"/>
          <w:sz w:val="24"/>
          <w:szCs w:val="24"/>
        </w:rPr>
        <w:t xml:space="preserve">Меры по переоборудованию </w:t>
      </w:r>
      <w:r w:rsidR="0022643D">
        <w:rPr>
          <w:rFonts w:ascii="Times New Roman" w:hAnsi="Times New Roman" w:cs="Times New Roman"/>
          <w:color w:val="000000" w:themeColor="text1"/>
          <w:sz w:val="24"/>
          <w:szCs w:val="24"/>
        </w:rPr>
        <w:t>источников тепловой энергии</w:t>
      </w:r>
      <w:r w:rsidR="0022643D" w:rsidRPr="00EE1A18">
        <w:rPr>
          <w:rFonts w:ascii="Times New Roman" w:hAnsi="Times New Roman" w:cs="Times New Roman"/>
          <w:color w:val="000000" w:themeColor="text1"/>
          <w:sz w:val="24"/>
          <w:szCs w:val="24"/>
        </w:rPr>
        <w:t xml:space="preserve"> </w:t>
      </w:r>
      <w:r w:rsidRPr="00EE1A18">
        <w:rPr>
          <w:rFonts w:ascii="Times New Roman" w:hAnsi="Times New Roman" w:cs="Times New Roman"/>
          <w:color w:val="000000" w:themeColor="text1"/>
          <w:sz w:val="24"/>
          <w:szCs w:val="24"/>
        </w:rPr>
        <w:t>в источник</w:t>
      </w:r>
      <w:r w:rsidR="00A76E53">
        <w:rPr>
          <w:rFonts w:ascii="Times New Roman" w:hAnsi="Times New Roman" w:cs="Times New Roman"/>
          <w:color w:val="000000" w:themeColor="text1"/>
          <w:sz w:val="24"/>
          <w:szCs w:val="24"/>
        </w:rPr>
        <w:t>и</w:t>
      </w:r>
      <w:r w:rsidRPr="00EE1A18">
        <w:rPr>
          <w:rFonts w:ascii="Times New Roman" w:hAnsi="Times New Roman" w:cs="Times New Roman"/>
          <w:color w:val="000000" w:themeColor="text1"/>
          <w:sz w:val="24"/>
          <w:szCs w:val="24"/>
        </w:rPr>
        <w:t xml:space="preserve"> комбинированной выработки электрической и тепловой энергии на расчетный период не требуется. Собственные нужды (электрическое потребление) </w:t>
      </w:r>
      <w:r w:rsidR="0022643D">
        <w:rPr>
          <w:rFonts w:ascii="Times New Roman" w:hAnsi="Times New Roman" w:cs="Times New Roman"/>
          <w:color w:val="000000" w:themeColor="text1"/>
          <w:sz w:val="24"/>
          <w:szCs w:val="24"/>
        </w:rPr>
        <w:t>источников тепловой энергии</w:t>
      </w:r>
      <w:r w:rsidR="0022643D" w:rsidRPr="00EE1A18">
        <w:rPr>
          <w:rFonts w:ascii="Times New Roman" w:hAnsi="Times New Roman" w:cs="Times New Roman"/>
          <w:color w:val="000000" w:themeColor="text1"/>
          <w:sz w:val="24"/>
          <w:szCs w:val="24"/>
        </w:rPr>
        <w:t xml:space="preserve"> </w:t>
      </w:r>
      <w:r w:rsidRPr="00EE1A18">
        <w:rPr>
          <w:rFonts w:ascii="Times New Roman" w:hAnsi="Times New Roman" w:cs="Times New Roman"/>
          <w:color w:val="000000" w:themeColor="text1"/>
          <w:sz w:val="24"/>
          <w:szCs w:val="24"/>
        </w:rPr>
        <w:t>компенсируются существу</w:t>
      </w:r>
      <w:r w:rsidRPr="00EE1A18">
        <w:rPr>
          <w:rFonts w:ascii="Times New Roman" w:hAnsi="Times New Roman" w:cs="Times New Roman"/>
          <w:color w:val="000000" w:themeColor="text1"/>
          <w:sz w:val="24"/>
          <w:szCs w:val="24"/>
        </w:rPr>
        <w:t>ю</w:t>
      </w:r>
      <w:r w:rsidRPr="00EE1A18">
        <w:rPr>
          <w:rFonts w:ascii="Times New Roman" w:hAnsi="Times New Roman" w:cs="Times New Roman"/>
          <w:color w:val="000000" w:themeColor="text1"/>
          <w:sz w:val="24"/>
          <w:szCs w:val="24"/>
        </w:rPr>
        <w:t>щим электроснабжением. Оборудование, позволяющее осуществлять комбинированную вырабо</w:t>
      </w:r>
      <w:r w:rsidRPr="00EE1A18">
        <w:rPr>
          <w:rFonts w:ascii="Times New Roman" w:hAnsi="Times New Roman" w:cs="Times New Roman"/>
          <w:color w:val="000000" w:themeColor="text1"/>
          <w:sz w:val="24"/>
          <w:szCs w:val="24"/>
        </w:rPr>
        <w:t>т</w:t>
      </w:r>
      <w:r w:rsidRPr="00EE1A18">
        <w:rPr>
          <w:rFonts w:ascii="Times New Roman" w:hAnsi="Times New Roman" w:cs="Times New Roman"/>
          <w:color w:val="000000" w:themeColor="text1"/>
          <w:sz w:val="24"/>
          <w:szCs w:val="24"/>
        </w:rPr>
        <w:t>ку электрической энергии, будет крайне нерентабельно. Основной потребитель тепла – муницип</w:t>
      </w:r>
      <w:r w:rsidRPr="00EE1A18">
        <w:rPr>
          <w:rFonts w:ascii="Times New Roman" w:hAnsi="Times New Roman" w:cs="Times New Roman"/>
          <w:color w:val="000000" w:themeColor="text1"/>
          <w:sz w:val="24"/>
          <w:szCs w:val="24"/>
        </w:rPr>
        <w:t>а</w:t>
      </w:r>
      <w:r w:rsidRPr="00EE1A18">
        <w:rPr>
          <w:rFonts w:ascii="Times New Roman" w:hAnsi="Times New Roman" w:cs="Times New Roman"/>
          <w:color w:val="000000" w:themeColor="text1"/>
          <w:sz w:val="24"/>
          <w:szCs w:val="24"/>
        </w:rPr>
        <w:t xml:space="preserve">литет – не имеет средств на единовременные затраты по реализации </w:t>
      </w:r>
      <w:proofErr w:type="spellStart"/>
      <w:r w:rsidRPr="00EE1A18">
        <w:rPr>
          <w:rFonts w:ascii="Times New Roman" w:hAnsi="Times New Roman" w:cs="Times New Roman"/>
          <w:color w:val="000000" w:themeColor="text1"/>
          <w:sz w:val="24"/>
          <w:szCs w:val="24"/>
        </w:rPr>
        <w:t>когенерации</w:t>
      </w:r>
      <w:proofErr w:type="spellEnd"/>
      <w:r w:rsidRPr="00EE1A18">
        <w:rPr>
          <w:rFonts w:ascii="Times New Roman" w:hAnsi="Times New Roman" w:cs="Times New Roman"/>
          <w:color w:val="000000" w:themeColor="text1"/>
          <w:sz w:val="24"/>
          <w:szCs w:val="24"/>
        </w:rPr>
        <w:t>.</w:t>
      </w:r>
    </w:p>
    <w:p w:rsidR="00C963E8" w:rsidRPr="00BE76BE" w:rsidRDefault="00C963E8" w:rsidP="00215BB4">
      <w:pPr>
        <w:spacing w:after="0"/>
        <w:ind w:firstLine="709"/>
        <w:jc w:val="both"/>
        <w:rPr>
          <w:rFonts w:ascii="Times New Roman" w:hAnsi="Times New Roman" w:cs="Times New Roman"/>
          <w:color w:val="000000" w:themeColor="text1"/>
          <w:sz w:val="24"/>
          <w:szCs w:val="24"/>
        </w:rPr>
      </w:pPr>
    </w:p>
    <w:p w:rsidR="00360B4B" w:rsidRPr="00BE76BE" w:rsidRDefault="00360B4B" w:rsidP="00360B4B">
      <w:pPr>
        <w:pStyle w:val="3"/>
        <w:spacing w:before="0"/>
        <w:jc w:val="center"/>
        <w:rPr>
          <w:rFonts w:ascii="Times New Roman" w:hAnsi="Times New Roman" w:cs="Times New Roman"/>
          <w:b w:val="0"/>
          <w:i/>
          <w:color w:val="000000" w:themeColor="text1"/>
          <w:sz w:val="24"/>
          <w:szCs w:val="24"/>
        </w:rPr>
      </w:pPr>
      <w:bookmarkStart w:id="71" w:name="_Toc435791217"/>
      <w:bookmarkStart w:id="72" w:name="_Toc6389145"/>
      <w:bookmarkStart w:id="73" w:name="_Toc67826625"/>
      <w:r w:rsidRPr="00BE76BE">
        <w:rPr>
          <w:rFonts w:ascii="Times New Roman" w:hAnsi="Times New Roman" w:cs="Times New Roman"/>
          <w:b w:val="0"/>
          <w:i/>
          <w:color w:val="000000" w:themeColor="text1"/>
          <w:sz w:val="24"/>
          <w:szCs w:val="24"/>
        </w:rPr>
        <w:t xml:space="preserve">5.7 Меры по переводу котельной, размещенных в существующих и расширяемых зонах </w:t>
      </w:r>
      <w:r w:rsidRPr="00BE76BE">
        <w:rPr>
          <w:rFonts w:ascii="Times New Roman" w:hAnsi="Times New Roman" w:cs="Times New Roman"/>
          <w:b w:val="0"/>
          <w:i/>
          <w:color w:val="000000" w:themeColor="text1"/>
          <w:sz w:val="24"/>
          <w:szCs w:val="24"/>
        </w:rPr>
        <w:br/>
        <w:t>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71"/>
      <w:r w:rsidRPr="00BE76BE">
        <w:rPr>
          <w:rFonts w:ascii="Times New Roman" w:hAnsi="Times New Roman" w:cs="Times New Roman"/>
          <w:b w:val="0"/>
          <w:i/>
          <w:color w:val="000000" w:themeColor="text1"/>
          <w:sz w:val="24"/>
          <w:szCs w:val="24"/>
        </w:rPr>
        <w:t xml:space="preserve">, </w:t>
      </w:r>
      <w:r w:rsidRPr="00BE76BE">
        <w:rPr>
          <w:rFonts w:ascii="Times New Roman" w:hAnsi="Times New Roman" w:cs="Times New Roman"/>
          <w:b w:val="0"/>
          <w:i/>
          <w:color w:val="000000" w:themeColor="text1"/>
          <w:sz w:val="24"/>
          <w:szCs w:val="24"/>
        </w:rPr>
        <w:br/>
        <w:t>либо по выводу их из эксплуатации</w:t>
      </w:r>
      <w:bookmarkEnd w:id="72"/>
      <w:bookmarkEnd w:id="73"/>
    </w:p>
    <w:p w:rsidR="008B78D4" w:rsidRPr="00BE76BE" w:rsidRDefault="008B78D4" w:rsidP="00215BB4">
      <w:pPr>
        <w:spacing w:after="0"/>
        <w:ind w:firstLine="709"/>
        <w:jc w:val="both"/>
        <w:rPr>
          <w:rFonts w:ascii="Times New Roman" w:hAnsi="Times New Roman" w:cs="Times New Roman"/>
          <w:color w:val="000000" w:themeColor="text1"/>
          <w:sz w:val="24"/>
          <w:szCs w:val="24"/>
        </w:rPr>
      </w:pPr>
    </w:p>
    <w:p w:rsidR="00DA3A23" w:rsidRPr="00DA3A23" w:rsidRDefault="00DA3A23" w:rsidP="00DA3A23">
      <w:pPr>
        <w:spacing w:after="0"/>
        <w:ind w:firstLine="709"/>
        <w:jc w:val="both"/>
        <w:rPr>
          <w:rFonts w:ascii="Times New Roman" w:hAnsi="Times New Roman" w:cs="Times New Roman"/>
          <w:color w:val="000000" w:themeColor="text1"/>
          <w:sz w:val="24"/>
          <w:szCs w:val="24"/>
        </w:rPr>
      </w:pPr>
      <w:r w:rsidRPr="00DA3A23">
        <w:rPr>
          <w:rFonts w:ascii="Times New Roman" w:hAnsi="Times New Roman" w:cs="Times New Roman"/>
          <w:color w:val="000000" w:themeColor="text1"/>
          <w:sz w:val="24"/>
          <w:szCs w:val="24"/>
        </w:rPr>
        <w:t>На перспективу до 2033 г</w:t>
      </w:r>
      <w:r>
        <w:rPr>
          <w:rFonts w:ascii="Times New Roman" w:hAnsi="Times New Roman" w:cs="Times New Roman"/>
          <w:color w:val="000000" w:themeColor="text1"/>
          <w:sz w:val="24"/>
          <w:szCs w:val="24"/>
        </w:rPr>
        <w:t>ода</w:t>
      </w:r>
      <w:r w:rsidRPr="00DA3A23">
        <w:rPr>
          <w:rFonts w:ascii="Times New Roman" w:hAnsi="Times New Roman" w:cs="Times New Roman"/>
          <w:color w:val="000000" w:themeColor="text1"/>
          <w:sz w:val="24"/>
          <w:szCs w:val="24"/>
        </w:rPr>
        <w:t xml:space="preserve"> не планируется перевод в пиковый режим работы котельных по отношению к источникам тепловой энергии с комбинированной выработкой тепловой и эле</w:t>
      </w:r>
      <w:r w:rsidRPr="00DA3A23">
        <w:rPr>
          <w:rFonts w:ascii="Times New Roman" w:hAnsi="Times New Roman" w:cs="Times New Roman"/>
          <w:color w:val="000000" w:themeColor="text1"/>
          <w:sz w:val="24"/>
          <w:szCs w:val="24"/>
        </w:rPr>
        <w:t>к</w:t>
      </w:r>
      <w:r w:rsidRPr="00DA3A23">
        <w:rPr>
          <w:rFonts w:ascii="Times New Roman" w:hAnsi="Times New Roman" w:cs="Times New Roman"/>
          <w:color w:val="000000" w:themeColor="text1"/>
          <w:sz w:val="24"/>
          <w:szCs w:val="24"/>
        </w:rPr>
        <w:t>трической энергии.</w:t>
      </w:r>
    </w:p>
    <w:p w:rsidR="005D33CD" w:rsidRPr="00BE76BE" w:rsidRDefault="005D33CD" w:rsidP="006311AA">
      <w:pPr>
        <w:spacing w:after="0"/>
        <w:ind w:firstLine="709"/>
        <w:jc w:val="both"/>
        <w:rPr>
          <w:rFonts w:ascii="Times New Roman" w:hAnsi="Times New Roman" w:cs="Times New Roman"/>
          <w:color w:val="000000" w:themeColor="text1"/>
          <w:sz w:val="24"/>
          <w:szCs w:val="24"/>
        </w:rPr>
      </w:pPr>
    </w:p>
    <w:p w:rsidR="00197BE4" w:rsidRPr="00BE76BE" w:rsidRDefault="009C7FE6" w:rsidP="00215BB4">
      <w:pPr>
        <w:pStyle w:val="3"/>
        <w:spacing w:before="0"/>
        <w:jc w:val="center"/>
        <w:rPr>
          <w:rFonts w:ascii="Times New Roman" w:hAnsi="Times New Roman" w:cs="Times New Roman"/>
          <w:b w:val="0"/>
          <w:i/>
          <w:color w:val="000000" w:themeColor="text1"/>
          <w:sz w:val="24"/>
          <w:szCs w:val="24"/>
        </w:rPr>
      </w:pPr>
      <w:bookmarkStart w:id="74" w:name="_Toc435791219"/>
      <w:bookmarkStart w:id="75" w:name="_Toc67826626"/>
      <w:r w:rsidRPr="00BE76BE">
        <w:rPr>
          <w:rFonts w:ascii="Times New Roman" w:hAnsi="Times New Roman" w:cs="Times New Roman"/>
          <w:b w:val="0"/>
          <w:i/>
          <w:color w:val="000000" w:themeColor="text1"/>
          <w:sz w:val="24"/>
          <w:szCs w:val="24"/>
        </w:rPr>
        <w:t>5</w:t>
      </w:r>
      <w:r w:rsidR="00197BE4" w:rsidRPr="00BE76BE">
        <w:rPr>
          <w:rFonts w:ascii="Times New Roman" w:hAnsi="Times New Roman" w:cs="Times New Roman"/>
          <w:b w:val="0"/>
          <w:i/>
          <w:color w:val="000000" w:themeColor="text1"/>
          <w:sz w:val="24"/>
          <w:szCs w:val="24"/>
        </w:rPr>
        <w:t>.</w:t>
      </w:r>
      <w:r w:rsidR="00360B4B" w:rsidRPr="00BE76BE">
        <w:rPr>
          <w:rFonts w:ascii="Times New Roman" w:hAnsi="Times New Roman" w:cs="Times New Roman"/>
          <w:b w:val="0"/>
          <w:i/>
          <w:color w:val="000000" w:themeColor="text1"/>
          <w:sz w:val="24"/>
          <w:szCs w:val="24"/>
        </w:rPr>
        <w:t>8</w:t>
      </w:r>
      <w:r w:rsidR="00197BE4" w:rsidRPr="00BE76BE">
        <w:rPr>
          <w:rFonts w:ascii="Times New Roman" w:hAnsi="Times New Roman" w:cs="Times New Roman"/>
          <w:b w:val="0"/>
          <w:i/>
          <w:color w:val="000000" w:themeColor="text1"/>
          <w:sz w:val="24"/>
          <w:szCs w:val="24"/>
        </w:rPr>
        <w:t xml:space="preserve"> Оптимальный температурный график отпуска тепловой энергии для каждого </w:t>
      </w:r>
      <w:r w:rsidR="00384365" w:rsidRPr="00BE76BE">
        <w:rPr>
          <w:rFonts w:ascii="Times New Roman" w:hAnsi="Times New Roman" w:cs="Times New Roman"/>
          <w:b w:val="0"/>
          <w:i/>
          <w:color w:val="000000" w:themeColor="text1"/>
          <w:sz w:val="24"/>
          <w:szCs w:val="24"/>
        </w:rPr>
        <w:br/>
      </w:r>
      <w:r w:rsidR="00197BE4" w:rsidRPr="00BE76BE">
        <w:rPr>
          <w:rFonts w:ascii="Times New Roman" w:hAnsi="Times New Roman" w:cs="Times New Roman"/>
          <w:b w:val="0"/>
          <w:i/>
          <w:color w:val="000000" w:themeColor="text1"/>
          <w:sz w:val="24"/>
          <w:szCs w:val="24"/>
        </w:rPr>
        <w:t xml:space="preserve">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w:t>
      </w:r>
      <w:r w:rsidR="00384365" w:rsidRPr="00BE76BE">
        <w:rPr>
          <w:rFonts w:ascii="Times New Roman" w:hAnsi="Times New Roman" w:cs="Times New Roman"/>
          <w:b w:val="0"/>
          <w:i/>
          <w:color w:val="000000" w:themeColor="text1"/>
          <w:sz w:val="24"/>
          <w:szCs w:val="24"/>
        </w:rPr>
        <w:br/>
      </w:r>
      <w:r w:rsidR="00197BE4" w:rsidRPr="00BE76BE">
        <w:rPr>
          <w:rFonts w:ascii="Times New Roman" w:hAnsi="Times New Roman" w:cs="Times New Roman"/>
          <w:b w:val="0"/>
          <w:i/>
          <w:color w:val="000000" w:themeColor="text1"/>
          <w:sz w:val="24"/>
          <w:szCs w:val="24"/>
        </w:rPr>
        <w:t>необходимости его изменения</w:t>
      </w:r>
      <w:bookmarkEnd w:id="74"/>
      <w:bookmarkEnd w:id="75"/>
    </w:p>
    <w:p w:rsidR="00331027" w:rsidRPr="00BE76BE" w:rsidRDefault="00331027" w:rsidP="00215BB4">
      <w:pPr>
        <w:spacing w:after="0"/>
        <w:ind w:firstLine="709"/>
        <w:jc w:val="both"/>
        <w:rPr>
          <w:rFonts w:ascii="Times New Roman" w:hAnsi="Times New Roman" w:cs="Times New Roman"/>
          <w:color w:val="000000" w:themeColor="text1"/>
          <w:sz w:val="24"/>
          <w:szCs w:val="24"/>
        </w:rPr>
      </w:pPr>
    </w:p>
    <w:p w:rsidR="00900996" w:rsidRDefault="00DA3A23" w:rsidP="00900996">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Источник тепловой энергии: Томь-Усинская ГРЭС АО «Кузбассэнерго» </w:t>
      </w:r>
      <w:r>
        <w:rPr>
          <w:rFonts w:ascii="Times New Roman" w:hAnsi="Times New Roman" w:cs="Times New Roman"/>
          <w:color w:val="000000" w:themeColor="text1"/>
          <w:sz w:val="24"/>
          <w:szCs w:val="24"/>
        </w:rPr>
        <w:t>–</w:t>
      </w:r>
      <w:r w:rsidRPr="00A21356">
        <w:rPr>
          <w:rFonts w:ascii="Times New Roman" w:hAnsi="Times New Roman" w:cs="Times New Roman"/>
          <w:color w:val="000000" w:themeColor="text1"/>
          <w:sz w:val="24"/>
          <w:szCs w:val="24"/>
        </w:rPr>
        <w:t xml:space="preserve"> </w:t>
      </w:r>
      <w:r w:rsidR="00900996">
        <w:rPr>
          <w:rFonts w:ascii="Times New Roman" w:hAnsi="Times New Roman" w:cs="Times New Roman"/>
          <w:color w:val="000000" w:themeColor="text1"/>
          <w:sz w:val="24"/>
          <w:szCs w:val="24"/>
        </w:rPr>
        <w:t xml:space="preserve">располагается по ул. Ленина, д. 50. Тепловая электростанция, с установленной тепловой мощностью 194 Гкал/ч, и </w:t>
      </w:r>
      <w:r w:rsidR="00900996" w:rsidRPr="00A21356">
        <w:rPr>
          <w:rFonts w:ascii="Times New Roman" w:hAnsi="Times New Roman" w:cs="Times New Roman"/>
          <w:sz w:val="24"/>
          <w:szCs w:val="28"/>
        </w:rPr>
        <w:t>электрической мощностью 1</w:t>
      </w:r>
      <w:r w:rsidR="00900996">
        <w:rPr>
          <w:rFonts w:ascii="Times New Roman" w:hAnsi="Times New Roman" w:cs="Times New Roman"/>
          <w:sz w:val="24"/>
          <w:szCs w:val="28"/>
        </w:rPr>
        <w:t xml:space="preserve"> </w:t>
      </w:r>
      <w:r w:rsidR="00900996" w:rsidRPr="00A21356">
        <w:rPr>
          <w:rFonts w:ascii="Times New Roman" w:hAnsi="Times New Roman" w:cs="Times New Roman"/>
          <w:sz w:val="24"/>
          <w:szCs w:val="28"/>
        </w:rPr>
        <w:t>345,</w:t>
      </w:r>
      <w:r w:rsidR="00306C66">
        <w:rPr>
          <w:rFonts w:ascii="Times New Roman" w:hAnsi="Times New Roman" w:cs="Times New Roman"/>
          <w:sz w:val="24"/>
          <w:szCs w:val="28"/>
        </w:rPr>
        <w:t>5</w:t>
      </w:r>
      <w:r w:rsidR="00900996" w:rsidRPr="00A21356">
        <w:rPr>
          <w:rFonts w:ascii="Times New Roman" w:hAnsi="Times New Roman" w:cs="Times New Roman"/>
          <w:sz w:val="24"/>
          <w:szCs w:val="28"/>
        </w:rPr>
        <w:t xml:space="preserve"> МВт. </w:t>
      </w:r>
      <w:r w:rsidR="00900996">
        <w:rPr>
          <w:rFonts w:ascii="Times New Roman" w:hAnsi="Times New Roman" w:cs="Times New Roman"/>
          <w:sz w:val="24"/>
          <w:szCs w:val="28"/>
        </w:rPr>
        <w:t>О</w:t>
      </w:r>
      <w:r w:rsidR="00900996" w:rsidRPr="00A21356">
        <w:rPr>
          <w:rFonts w:ascii="Times New Roman" w:hAnsi="Times New Roman" w:cs="Times New Roman"/>
          <w:sz w:val="24"/>
          <w:szCs w:val="28"/>
        </w:rPr>
        <w:t>существляет</w:t>
      </w:r>
      <w:r w:rsidR="00900996">
        <w:rPr>
          <w:rFonts w:ascii="Times New Roman" w:hAnsi="Times New Roman" w:cs="Times New Roman"/>
          <w:sz w:val="24"/>
          <w:szCs w:val="28"/>
        </w:rPr>
        <w:t xml:space="preserve"> передачу тепловой энергии в ви</w:t>
      </w:r>
      <w:r w:rsidR="00900996" w:rsidRPr="00A21356">
        <w:rPr>
          <w:rFonts w:ascii="Times New Roman" w:hAnsi="Times New Roman" w:cs="Times New Roman"/>
          <w:sz w:val="24"/>
          <w:szCs w:val="28"/>
        </w:rPr>
        <w:t>де гор</w:t>
      </w:r>
      <w:r w:rsidR="00900996" w:rsidRPr="00A21356">
        <w:rPr>
          <w:rFonts w:ascii="Times New Roman" w:hAnsi="Times New Roman" w:cs="Times New Roman"/>
          <w:sz w:val="24"/>
          <w:szCs w:val="28"/>
        </w:rPr>
        <w:t>я</w:t>
      </w:r>
      <w:r w:rsidR="00900996" w:rsidRPr="00A21356">
        <w:rPr>
          <w:rFonts w:ascii="Times New Roman" w:hAnsi="Times New Roman" w:cs="Times New Roman"/>
          <w:sz w:val="24"/>
          <w:szCs w:val="28"/>
        </w:rPr>
        <w:t>чей воды на отопление и горячее водоснабжение</w:t>
      </w:r>
      <w:r w:rsidR="00900996">
        <w:rPr>
          <w:rFonts w:ascii="Times New Roman" w:hAnsi="Times New Roman" w:cs="Times New Roman"/>
          <w:sz w:val="24"/>
          <w:szCs w:val="28"/>
        </w:rPr>
        <w:t>, по открытой системе,</w:t>
      </w:r>
      <w:r w:rsidR="00900996" w:rsidRPr="00A21356">
        <w:rPr>
          <w:rFonts w:ascii="Times New Roman" w:hAnsi="Times New Roman" w:cs="Times New Roman"/>
          <w:sz w:val="24"/>
          <w:szCs w:val="28"/>
        </w:rPr>
        <w:t xml:space="preserve"> подключенных потребит</w:t>
      </w:r>
      <w:r w:rsidR="00900996" w:rsidRPr="00A21356">
        <w:rPr>
          <w:rFonts w:ascii="Times New Roman" w:hAnsi="Times New Roman" w:cs="Times New Roman"/>
          <w:sz w:val="24"/>
          <w:szCs w:val="28"/>
        </w:rPr>
        <w:t>е</w:t>
      </w:r>
      <w:r w:rsidR="00900996" w:rsidRPr="00A21356">
        <w:rPr>
          <w:rFonts w:ascii="Times New Roman" w:hAnsi="Times New Roman" w:cs="Times New Roman"/>
          <w:sz w:val="24"/>
          <w:szCs w:val="28"/>
        </w:rPr>
        <w:t>лей Притомского района и поселка Подобас.</w:t>
      </w:r>
      <w:r w:rsidR="00900996">
        <w:rPr>
          <w:rFonts w:ascii="Times New Roman" w:hAnsi="Times New Roman" w:cs="Times New Roman"/>
          <w:sz w:val="24"/>
          <w:szCs w:val="28"/>
        </w:rPr>
        <w:t xml:space="preserve"> Отпуск тепловой энергии производится от трех те</w:t>
      </w:r>
      <w:r w:rsidR="00900996">
        <w:rPr>
          <w:rFonts w:ascii="Times New Roman" w:hAnsi="Times New Roman" w:cs="Times New Roman"/>
          <w:sz w:val="24"/>
          <w:szCs w:val="28"/>
        </w:rPr>
        <w:t>п</w:t>
      </w:r>
      <w:r w:rsidR="00900996">
        <w:rPr>
          <w:rFonts w:ascii="Times New Roman" w:hAnsi="Times New Roman" w:cs="Times New Roman"/>
          <w:sz w:val="24"/>
          <w:szCs w:val="28"/>
        </w:rPr>
        <w:t>ловых блоков, т</w:t>
      </w:r>
      <w:r w:rsidR="00900996" w:rsidRPr="00E94B2B">
        <w:rPr>
          <w:rFonts w:ascii="Times New Roman" w:hAnsi="Times New Roman" w:cs="Times New Roman"/>
          <w:color w:val="000000" w:themeColor="text1"/>
          <w:sz w:val="24"/>
          <w:szCs w:val="24"/>
        </w:rPr>
        <w:t>еплоносителем в системе отопления является вода</w:t>
      </w:r>
      <w:r w:rsidR="00900996">
        <w:rPr>
          <w:rFonts w:ascii="Times New Roman" w:hAnsi="Times New Roman" w:cs="Times New Roman"/>
          <w:color w:val="000000" w:themeColor="text1"/>
          <w:sz w:val="24"/>
          <w:szCs w:val="24"/>
        </w:rPr>
        <w:t>:</w:t>
      </w:r>
      <w:r w:rsidR="00900996" w:rsidRPr="00E94B2B">
        <w:rPr>
          <w:rFonts w:ascii="Times New Roman" w:hAnsi="Times New Roman" w:cs="Times New Roman"/>
          <w:color w:val="000000" w:themeColor="text1"/>
          <w:sz w:val="24"/>
          <w:szCs w:val="24"/>
        </w:rPr>
        <w:t xml:space="preserve"> </w:t>
      </w:r>
    </w:p>
    <w:p w:rsidR="00CA515D" w:rsidRPr="00A21356" w:rsidRDefault="00CA515D" w:rsidP="00CA515D">
      <w:pPr>
        <w:pStyle w:val="ad"/>
        <w:numPr>
          <w:ilvl w:val="0"/>
          <w:numId w:val="7"/>
        </w:numPr>
        <w:tabs>
          <w:tab w:val="left" w:pos="993"/>
        </w:tabs>
        <w:spacing w:after="0"/>
        <w:ind w:left="993" w:hanging="284"/>
        <w:jc w:val="both"/>
        <w:rPr>
          <w:rFonts w:ascii="Times New Roman" w:hAnsi="Times New Roman" w:cs="Times New Roman"/>
          <w:sz w:val="24"/>
          <w:szCs w:val="28"/>
        </w:rPr>
      </w:pPr>
      <w:r w:rsidRPr="00A21356">
        <w:rPr>
          <w:rFonts w:ascii="Times New Roman" w:hAnsi="Times New Roman" w:cs="Times New Roman"/>
          <w:sz w:val="24"/>
          <w:szCs w:val="28"/>
        </w:rPr>
        <w:t>расчетные параметры теплоносителя от БУ-2 (при температуре наружного воздуха -</w:t>
      </w:r>
      <w:r>
        <w:rPr>
          <w:rFonts w:ascii="Times New Roman" w:hAnsi="Times New Roman" w:cs="Times New Roman"/>
          <w:sz w:val="24"/>
          <w:szCs w:val="28"/>
        </w:rPr>
        <w:t>35</w:t>
      </w:r>
      <w:r w:rsidRPr="00A21356">
        <w:rPr>
          <w:rFonts w:ascii="Times New Roman" w:hAnsi="Times New Roman" w:cs="Times New Roman"/>
          <w:sz w:val="24"/>
          <w:szCs w:val="28"/>
        </w:rPr>
        <w:t>°С) 150/70</w:t>
      </w:r>
      <w:r>
        <w:rPr>
          <w:rFonts w:ascii="Times New Roman" w:hAnsi="Times New Roman" w:cs="Times New Roman"/>
          <w:sz w:val="24"/>
          <w:szCs w:val="28"/>
        </w:rPr>
        <w:t>°С, тепловые сети 2-х трубные. Фактический отпуск тепловой энергии рег</w:t>
      </w:r>
      <w:r>
        <w:rPr>
          <w:rFonts w:ascii="Times New Roman" w:hAnsi="Times New Roman" w:cs="Times New Roman"/>
          <w:sz w:val="24"/>
          <w:szCs w:val="28"/>
        </w:rPr>
        <w:t>у</w:t>
      </w:r>
      <w:r>
        <w:rPr>
          <w:rFonts w:ascii="Times New Roman" w:hAnsi="Times New Roman" w:cs="Times New Roman"/>
          <w:sz w:val="24"/>
          <w:szCs w:val="28"/>
        </w:rPr>
        <w:t xml:space="preserve">лируемый, температура срезки 125°С, температура точки излома (спрямления) </w:t>
      </w:r>
      <w:r w:rsidRPr="00A21356">
        <w:rPr>
          <w:rFonts w:ascii="Times New Roman" w:hAnsi="Times New Roman" w:cs="Times New Roman"/>
          <w:sz w:val="24"/>
          <w:szCs w:val="28"/>
        </w:rPr>
        <w:t>70</w:t>
      </w:r>
      <w:r>
        <w:rPr>
          <w:rFonts w:ascii="Times New Roman" w:hAnsi="Times New Roman" w:cs="Times New Roman"/>
          <w:sz w:val="24"/>
          <w:szCs w:val="28"/>
        </w:rPr>
        <w:t>°С;</w:t>
      </w:r>
    </w:p>
    <w:p w:rsidR="00CA515D" w:rsidRDefault="00CA515D" w:rsidP="00CA515D">
      <w:pPr>
        <w:pStyle w:val="ad"/>
        <w:numPr>
          <w:ilvl w:val="0"/>
          <w:numId w:val="7"/>
        </w:numPr>
        <w:tabs>
          <w:tab w:val="left" w:pos="993"/>
        </w:tabs>
        <w:spacing w:after="0"/>
        <w:ind w:left="993" w:hanging="284"/>
        <w:jc w:val="both"/>
        <w:rPr>
          <w:rFonts w:ascii="Times New Roman" w:hAnsi="Times New Roman" w:cs="Times New Roman"/>
          <w:sz w:val="24"/>
          <w:szCs w:val="28"/>
        </w:rPr>
      </w:pPr>
      <w:r w:rsidRPr="00A21356">
        <w:rPr>
          <w:rFonts w:ascii="Times New Roman" w:hAnsi="Times New Roman" w:cs="Times New Roman"/>
          <w:sz w:val="24"/>
          <w:szCs w:val="28"/>
        </w:rPr>
        <w:lastRenderedPageBreak/>
        <w:t>расчетные параметры теплоносителя от БУ-1 и БУ-3 (при температуре наружного возд</w:t>
      </w:r>
      <w:r w:rsidRPr="00A21356">
        <w:rPr>
          <w:rFonts w:ascii="Times New Roman" w:hAnsi="Times New Roman" w:cs="Times New Roman"/>
          <w:sz w:val="24"/>
          <w:szCs w:val="28"/>
        </w:rPr>
        <w:t>у</w:t>
      </w:r>
      <w:r w:rsidRPr="00A21356">
        <w:rPr>
          <w:rFonts w:ascii="Times New Roman" w:hAnsi="Times New Roman" w:cs="Times New Roman"/>
          <w:sz w:val="24"/>
          <w:szCs w:val="28"/>
        </w:rPr>
        <w:t>ха -</w:t>
      </w:r>
      <w:r>
        <w:rPr>
          <w:rFonts w:ascii="Times New Roman" w:hAnsi="Times New Roman" w:cs="Times New Roman"/>
          <w:sz w:val="24"/>
          <w:szCs w:val="28"/>
        </w:rPr>
        <w:t>35</w:t>
      </w:r>
      <w:r w:rsidRPr="00A21356">
        <w:rPr>
          <w:rFonts w:ascii="Times New Roman" w:hAnsi="Times New Roman" w:cs="Times New Roman"/>
          <w:sz w:val="24"/>
          <w:szCs w:val="28"/>
        </w:rPr>
        <w:t>°С) 130/70</w:t>
      </w:r>
      <w:r>
        <w:rPr>
          <w:rFonts w:ascii="Times New Roman" w:hAnsi="Times New Roman" w:cs="Times New Roman"/>
          <w:sz w:val="24"/>
          <w:szCs w:val="28"/>
        </w:rPr>
        <w:t xml:space="preserve">°С, тепловые сети 2-х трубные. Фактический отпуск тепловой энергии регулируемый, температура точки излома (спрямления) </w:t>
      </w:r>
      <w:r w:rsidRPr="00A21356">
        <w:rPr>
          <w:rFonts w:ascii="Times New Roman" w:hAnsi="Times New Roman" w:cs="Times New Roman"/>
          <w:sz w:val="24"/>
          <w:szCs w:val="28"/>
        </w:rPr>
        <w:t>70</w:t>
      </w:r>
      <w:r>
        <w:rPr>
          <w:rFonts w:ascii="Times New Roman" w:hAnsi="Times New Roman" w:cs="Times New Roman"/>
          <w:sz w:val="24"/>
          <w:szCs w:val="28"/>
        </w:rPr>
        <w:t>°С.</w:t>
      </w:r>
    </w:p>
    <w:p w:rsidR="00DA3A23" w:rsidRDefault="00DA3A23" w:rsidP="00900996">
      <w:pPr>
        <w:spacing w:after="0"/>
        <w:ind w:firstLine="709"/>
        <w:jc w:val="both"/>
        <w:rPr>
          <w:rFonts w:ascii="Times New Roman" w:hAnsi="Times New Roman" w:cs="Times New Roman"/>
          <w:b/>
          <w:i/>
          <w:color w:val="000000" w:themeColor="text1"/>
          <w:sz w:val="24"/>
          <w:szCs w:val="24"/>
        </w:rPr>
      </w:pPr>
    </w:p>
    <w:p w:rsidR="00ED2CF0" w:rsidRPr="00ED2CF0" w:rsidRDefault="00ED2CF0" w:rsidP="00ED2CF0">
      <w:pPr>
        <w:spacing w:after="0"/>
        <w:ind w:firstLine="709"/>
        <w:jc w:val="both"/>
        <w:rPr>
          <w:rFonts w:ascii="Times New Roman" w:hAnsi="Times New Roman" w:cs="Times New Roman"/>
          <w:sz w:val="24"/>
        </w:rPr>
      </w:pPr>
      <w:r w:rsidRPr="00ED2CF0">
        <w:rPr>
          <w:rFonts w:ascii="Times New Roman" w:hAnsi="Times New Roman" w:cs="Times New Roman"/>
          <w:b/>
          <w:i/>
          <w:sz w:val="24"/>
        </w:rPr>
        <w:t xml:space="preserve">Источник тепловой энергии: Котельная ООО «Тепловая компания» </w:t>
      </w:r>
      <w:r w:rsidRPr="00ED2CF0">
        <w:rPr>
          <w:rFonts w:ascii="Times New Roman" w:hAnsi="Times New Roman" w:cs="Times New Roman"/>
          <w:sz w:val="24"/>
        </w:rPr>
        <w:t>– располагается по ул. Рембазовская, д. 2. Котельная, с установленной мощностью 99,400 Гкал/час оборудована вод</w:t>
      </w:r>
      <w:r w:rsidRPr="00ED2CF0">
        <w:rPr>
          <w:rFonts w:ascii="Times New Roman" w:hAnsi="Times New Roman" w:cs="Times New Roman"/>
          <w:sz w:val="24"/>
        </w:rPr>
        <w:t>о</w:t>
      </w:r>
      <w:r w:rsidRPr="00ED2CF0">
        <w:rPr>
          <w:rFonts w:ascii="Times New Roman" w:hAnsi="Times New Roman" w:cs="Times New Roman"/>
          <w:sz w:val="24"/>
        </w:rPr>
        <w:t>грейными и паровыми котлами на производственные и бытовые нужды потребителей.</w:t>
      </w:r>
      <w:r w:rsidRPr="00ED2CF0">
        <w:rPr>
          <w:rFonts w:ascii="Times New Roman" w:hAnsi="Times New Roman" w:cs="Times New Roman"/>
          <w:sz w:val="24"/>
          <w:szCs w:val="28"/>
        </w:rPr>
        <w:t xml:space="preserve"> Осущест</w:t>
      </w:r>
      <w:r w:rsidRPr="00ED2CF0">
        <w:rPr>
          <w:rFonts w:ascii="Times New Roman" w:hAnsi="Times New Roman" w:cs="Times New Roman"/>
          <w:sz w:val="24"/>
          <w:szCs w:val="28"/>
        </w:rPr>
        <w:t>в</w:t>
      </w:r>
      <w:r w:rsidRPr="00ED2CF0">
        <w:rPr>
          <w:rFonts w:ascii="Times New Roman" w:hAnsi="Times New Roman" w:cs="Times New Roman"/>
          <w:sz w:val="24"/>
          <w:szCs w:val="28"/>
        </w:rPr>
        <w:t xml:space="preserve">ляет передачу тепловой энергии в виде горячей воды на отопление и горячее водоснабжение, по открытой системе, подключенных потребителей Центрального района. </w:t>
      </w:r>
      <w:r w:rsidRPr="00ED2CF0">
        <w:rPr>
          <w:rFonts w:ascii="Times New Roman" w:hAnsi="Times New Roman" w:cs="Times New Roman"/>
          <w:sz w:val="24"/>
        </w:rPr>
        <w:t>Теплоносителем в системе отопления является вода, расчетные параметры теплоносителя (при температуре наружного во</w:t>
      </w:r>
      <w:r w:rsidRPr="00ED2CF0">
        <w:rPr>
          <w:rFonts w:ascii="Times New Roman" w:hAnsi="Times New Roman" w:cs="Times New Roman"/>
          <w:sz w:val="24"/>
        </w:rPr>
        <w:t>з</w:t>
      </w:r>
      <w:r w:rsidRPr="00ED2CF0">
        <w:rPr>
          <w:rFonts w:ascii="Times New Roman" w:hAnsi="Times New Roman" w:cs="Times New Roman"/>
          <w:sz w:val="24"/>
        </w:rPr>
        <w:t xml:space="preserve">духа -35°С) 115/70°С, тепловые сети 2-х трубные. </w:t>
      </w:r>
      <w:r w:rsidRPr="00ED2CF0">
        <w:rPr>
          <w:rFonts w:ascii="Times New Roman" w:hAnsi="Times New Roman" w:cs="Times New Roman"/>
          <w:sz w:val="24"/>
          <w:szCs w:val="28"/>
        </w:rPr>
        <w:t>Фактический отпуск тепловой энергии регул</w:t>
      </w:r>
      <w:r w:rsidRPr="00ED2CF0">
        <w:rPr>
          <w:rFonts w:ascii="Times New Roman" w:hAnsi="Times New Roman" w:cs="Times New Roman"/>
          <w:sz w:val="24"/>
          <w:szCs w:val="28"/>
        </w:rPr>
        <w:t>и</w:t>
      </w:r>
      <w:r w:rsidRPr="00ED2CF0">
        <w:rPr>
          <w:rFonts w:ascii="Times New Roman" w:hAnsi="Times New Roman" w:cs="Times New Roman"/>
          <w:sz w:val="24"/>
          <w:szCs w:val="28"/>
        </w:rPr>
        <w:t>руемый, температура точки излома (спрямления) 70°С.</w:t>
      </w:r>
    </w:p>
    <w:p w:rsidR="00DA3A23" w:rsidRDefault="00DA3A23" w:rsidP="00DA3A23">
      <w:pPr>
        <w:spacing w:after="0"/>
        <w:ind w:firstLine="709"/>
        <w:jc w:val="both"/>
        <w:rPr>
          <w:rFonts w:ascii="Times New Roman" w:hAnsi="Times New Roman" w:cs="Times New Roman"/>
          <w:color w:val="000000" w:themeColor="text1"/>
          <w:sz w:val="24"/>
          <w:szCs w:val="24"/>
        </w:rPr>
      </w:pPr>
    </w:p>
    <w:p w:rsidR="00ED2CF0" w:rsidRPr="00ED2CF0" w:rsidRDefault="00ED2CF0" w:rsidP="00ED2CF0">
      <w:pPr>
        <w:spacing w:after="0"/>
        <w:ind w:firstLine="709"/>
        <w:jc w:val="both"/>
        <w:rPr>
          <w:rFonts w:ascii="Times New Roman" w:hAnsi="Times New Roman" w:cs="Times New Roman"/>
          <w:sz w:val="24"/>
        </w:rPr>
      </w:pPr>
      <w:r w:rsidRPr="00ED2CF0">
        <w:rPr>
          <w:rFonts w:ascii="Times New Roman" w:hAnsi="Times New Roman" w:cs="Times New Roman"/>
          <w:b/>
          <w:i/>
          <w:sz w:val="24"/>
        </w:rPr>
        <w:t xml:space="preserve">Источник тепловой энергии: Котельная №1 п. Ключевой МУП «ТХМ» </w:t>
      </w:r>
      <w:r w:rsidRPr="00ED2CF0">
        <w:rPr>
          <w:rFonts w:ascii="Times New Roman" w:hAnsi="Times New Roman" w:cs="Times New Roman"/>
          <w:sz w:val="24"/>
        </w:rPr>
        <w:t>– располагается по ул. 50 лет Пионерии, д. 8а. Котельная, с установленной мощностью 18,0</w:t>
      </w:r>
      <w:r w:rsidR="002147C7">
        <w:rPr>
          <w:rFonts w:ascii="Times New Roman" w:hAnsi="Times New Roman" w:cs="Times New Roman"/>
          <w:sz w:val="24"/>
        </w:rPr>
        <w:t>00</w:t>
      </w:r>
      <w:r w:rsidRPr="00ED2CF0">
        <w:rPr>
          <w:rFonts w:ascii="Times New Roman" w:hAnsi="Times New Roman" w:cs="Times New Roman"/>
          <w:sz w:val="24"/>
        </w:rPr>
        <w:t xml:space="preserve"> Гкал/час оборудов</w:t>
      </w:r>
      <w:r w:rsidRPr="00ED2CF0">
        <w:rPr>
          <w:rFonts w:ascii="Times New Roman" w:hAnsi="Times New Roman" w:cs="Times New Roman"/>
          <w:sz w:val="24"/>
        </w:rPr>
        <w:t>а</w:t>
      </w:r>
      <w:r w:rsidRPr="00ED2CF0">
        <w:rPr>
          <w:rFonts w:ascii="Times New Roman" w:hAnsi="Times New Roman" w:cs="Times New Roman"/>
          <w:sz w:val="24"/>
        </w:rPr>
        <w:t>на водогрейными котлами бытовые нужды потребителей.</w:t>
      </w:r>
      <w:r w:rsidRPr="00ED2CF0">
        <w:rPr>
          <w:rFonts w:ascii="Times New Roman" w:hAnsi="Times New Roman" w:cs="Times New Roman"/>
          <w:sz w:val="24"/>
          <w:szCs w:val="28"/>
        </w:rPr>
        <w:t xml:space="preserve"> Осуществляет передачу тепловой эне</w:t>
      </w:r>
      <w:r w:rsidRPr="00ED2CF0">
        <w:rPr>
          <w:rFonts w:ascii="Times New Roman" w:hAnsi="Times New Roman" w:cs="Times New Roman"/>
          <w:sz w:val="24"/>
          <w:szCs w:val="28"/>
        </w:rPr>
        <w:t>р</w:t>
      </w:r>
      <w:r w:rsidRPr="00ED2CF0">
        <w:rPr>
          <w:rFonts w:ascii="Times New Roman" w:hAnsi="Times New Roman" w:cs="Times New Roman"/>
          <w:sz w:val="24"/>
          <w:szCs w:val="28"/>
        </w:rPr>
        <w:t>гии в виде горячей воды на отопление и горячее водоснабжение, по открытой системе, подкл</w:t>
      </w:r>
      <w:r w:rsidRPr="00ED2CF0">
        <w:rPr>
          <w:rFonts w:ascii="Times New Roman" w:hAnsi="Times New Roman" w:cs="Times New Roman"/>
          <w:sz w:val="24"/>
          <w:szCs w:val="28"/>
        </w:rPr>
        <w:t>ю</w:t>
      </w:r>
      <w:r w:rsidRPr="00ED2CF0">
        <w:rPr>
          <w:rFonts w:ascii="Times New Roman" w:hAnsi="Times New Roman" w:cs="Times New Roman"/>
          <w:sz w:val="24"/>
          <w:szCs w:val="28"/>
        </w:rPr>
        <w:t xml:space="preserve">ченных потребителей Ключевого района. </w:t>
      </w:r>
      <w:r w:rsidRPr="00ED2CF0">
        <w:rPr>
          <w:rFonts w:ascii="Times New Roman" w:hAnsi="Times New Roman" w:cs="Times New Roman"/>
          <w:sz w:val="24"/>
        </w:rPr>
        <w:t>Теплоносителем в системе отопления является вода, расчетные параметры теплоносителя (при температуре наружного воздуха -35°С) 105/70°С, тепл</w:t>
      </w:r>
      <w:r w:rsidRPr="00ED2CF0">
        <w:rPr>
          <w:rFonts w:ascii="Times New Roman" w:hAnsi="Times New Roman" w:cs="Times New Roman"/>
          <w:sz w:val="24"/>
        </w:rPr>
        <w:t>о</w:t>
      </w:r>
      <w:r w:rsidRPr="00ED2CF0">
        <w:rPr>
          <w:rFonts w:ascii="Times New Roman" w:hAnsi="Times New Roman" w:cs="Times New Roman"/>
          <w:sz w:val="24"/>
        </w:rPr>
        <w:t>вые сети 2-х трубные, частично 4-х трубная на нужды горячего водоснабжения.</w:t>
      </w:r>
      <w:r w:rsidRPr="00ED2CF0">
        <w:rPr>
          <w:rFonts w:ascii="Times New Roman" w:hAnsi="Times New Roman" w:cs="Times New Roman"/>
          <w:sz w:val="24"/>
          <w:szCs w:val="28"/>
        </w:rPr>
        <w:t xml:space="preserve"> Фактический о</w:t>
      </w:r>
      <w:r w:rsidRPr="00ED2CF0">
        <w:rPr>
          <w:rFonts w:ascii="Times New Roman" w:hAnsi="Times New Roman" w:cs="Times New Roman"/>
          <w:sz w:val="24"/>
          <w:szCs w:val="28"/>
        </w:rPr>
        <w:t>т</w:t>
      </w:r>
      <w:r w:rsidRPr="00ED2CF0">
        <w:rPr>
          <w:rFonts w:ascii="Times New Roman" w:hAnsi="Times New Roman" w:cs="Times New Roman"/>
          <w:sz w:val="24"/>
          <w:szCs w:val="28"/>
        </w:rPr>
        <w:t>пуск тепловой энергии регулируемый, температура точки излома (спрямления) 70°С.</w:t>
      </w:r>
    </w:p>
    <w:p w:rsidR="00DA3A23" w:rsidRDefault="00DA3A23" w:rsidP="00DA3A23">
      <w:pPr>
        <w:spacing w:after="0"/>
        <w:ind w:firstLine="709"/>
        <w:jc w:val="both"/>
        <w:rPr>
          <w:rFonts w:ascii="Times New Roman" w:hAnsi="Times New Roman" w:cs="Times New Roman"/>
          <w:b/>
          <w:i/>
          <w:color w:val="000000" w:themeColor="text1"/>
          <w:sz w:val="24"/>
          <w:szCs w:val="24"/>
        </w:rPr>
      </w:pPr>
    </w:p>
    <w:p w:rsidR="00ED2CF0" w:rsidRPr="00ED2CF0" w:rsidRDefault="00ED2CF0" w:rsidP="00ED2CF0">
      <w:pPr>
        <w:spacing w:after="0"/>
        <w:ind w:firstLine="709"/>
        <w:jc w:val="both"/>
        <w:rPr>
          <w:rFonts w:ascii="Times New Roman" w:hAnsi="Times New Roman" w:cs="Times New Roman"/>
          <w:sz w:val="24"/>
        </w:rPr>
      </w:pPr>
      <w:r w:rsidRPr="00ED2CF0">
        <w:rPr>
          <w:rFonts w:ascii="Times New Roman" w:hAnsi="Times New Roman" w:cs="Times New Roman"/>
          <w:b/>
          <w:i/>
          <w:sz w:val="24"/>
        </w:rPr>
        <w:t xml:space="preserve">Источник тепловой энергии: Котельная №10 п. Бородино МУП «ТХМ» </w:t>
      </w:r>
      <w:r w:rsidRPr="00ED2CF0">
        <w:rPr>
          <w:rFonts w:ascii="Times New Roman" w:hAnsi="Times New Roman" w:cs="Times New Roman"/>
          <w:sz w:val="24"/>
        </w:rPr>
        <w:t>– располагается по ул. Бородинская, д. 1. Котельная, с установленной мощностью 0,</w:t>
      </w:r>
      <w:r w:rsidR="00766361">
        <w:rPr>
          <w:rFonts w:ascii="Times New Roman" w:hAnsi="Times New Roman" w:cs="Times New Roman"/>
          <w:sz w:val="24"/>
        </w:rPr>
        <w:t>700</w:t>
      </w:r>
      <w:r w:rsidRPr="00ED2CF0">
        <w:rPr>
          <w:rFonts w:ascii="Times New Roman" w:hAnsi="Times New Roman" w:cs="Times New Roman"/>
          <w:sz w:val="24"/>
        </w:rPr>
        <w:t xml:space="preserve"> Гкал/час оборудована в</w:t>
      </w:r>
      <w:r w:rsidRPr="00ED2CF0">
        <w:rPr>
          <w:rFonts w:ascii="Times New Roman" w:hAnsi="Times New Roman" w:cs="Times New Roman"/>
          <w:sz w:val="24"/>
        </w:rPr>
        <w:t>о</w:t>
      </w:r>
      <w:r w:rsidRPr="00ED2CF0">
        <w:rPr>
          <w:rFonts w:ascii="Times New Roman" w:hAnsi="Times New Roman" w:cs="Times New Roman"/>
          <w:sz w:val="24"/>
        </w:rPr>
        <w:t>догрейными котлами на бытовые нужды потребителей.</w:t>
      </w:r>
      <w:r w:rsidRPr="00ED2CF0">
        <w:rPr>
          <w:rFonts w:ascii="Times New Roman" w:hAnsi="Times New Roman" w:cs="Times New Roman"/>
          <w:sz w:val="24"/>
          <w:szCs w:val="28"/>
        </w:rPr>
        <w:t xml:space="preserve"> Осуществляет передачу тепловой энергии в виде горячей воды на отопление и горячее водоснабжение, по открытой системе, подключенных потребителей поселка Бородино. </w:t>
      </w:r>
      <w:r w:rsidRPr="00ED2CF0">
        <w:rPr>
          <w:rFonts w:ascii="Times New Roman" w:hAnsi="Times New Roman" w:cs="Times New Roman"/>
          <w:sz w:val="24"/>
        </w:rPr>
        <w:t>Теплоносителем в системе отопления является вода, расчетные параметры теплоносителя (при температуре наружного воздуха -35°С) 90/70°С, тепловые сети 2-х трубные.</w:t>
      </w:r>
      <w:r w:rsidRPr="00ED2CF0">
        <w:rPr>
          <w:rFonts w:ascii="Times New Roman" w:hAnsi="Times New Roman" w:cs="Times New Roman"/>
          <w:sz w:val="24"/>
          <w:szCs w:val="28"/>
        </w:rPr>
        <w:t xml:space="preserve"> Фактический отпуск тепловой энергии регулируемый, температура точки излома (спрямления) 65°С.</w:t>
      </w:r>
    </w:p>
    <w:p w:rsidR="00696048" w:rsidRDefault="00696048" w:rsidP="00215BB4">
      <w:pPr>
        <w:spacing w:after="0" w:line="300" w:lineRule="auto"/>
        <w:jc w:val="center"/>
        <w:rPr>
          <w:rFonts w:ascii="Times New Roman" w:hAnsi="Times New Roman" w:cs="Times New Roman"/>
          <w:color w:val="000000" w:themeColor="text1"/>
          <w:sz w:val="24"/>
          <w:szCs w:val="24"/>
        </w:rPr>
        <w:sectPr w:rsidR="00696048" w:rsidSect="00C8073F">
          <w:headerReference w:type="default" r:id="rId22"/>
          <w:headerReference w:type="first" r:id="rId23"/>
          <w:pgSz w:w="11906" w:h="16838" w:code="9"/>
          <w:pgMar w:top="1418" w:right="567" w:bottom="1134" w:left="1134" w:header="454" w:footer="454" w:gutter="0"/>
          <w:cols w:space="708"/>
          <w:docGrid w:linePitch="360"/>
        </w:sectPr>
      </w:pPr>
    </w:p>
    <w:p w:rsidR="001414EF" w:rsidRPr="002249F5" w:rsidRDefault="000E3F25" w:rsidP="00215BB4">
      <w:pPr>
        <w:spacing w:after="0" w:line="30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Таблица 1.20</w:t>
      </w:r>
      <w:r w:rsidR="001414EF" w:rsidRPr="002249F5">
        <w:rPr>
          <w:rFonts w:ascii="Times New Roman" w:hAnsi="Times New Roman" w:cs="Times New Roman"/>
          <w:color w:val="000000" w:themeColor="text1"/>
          <w:sz w:val="24"/>
        </w:rPr>
        <w:t xml:space="preserve"> </w:t>
      </w:r>
      <w:r w:rsidR="001414EF" w:rsidRPr="00866021">
        <w:rPr>
          <w:rFonts w:ascii="Times New Roman" w:hAnsi="Times New Roman" w:cs="Times New Roman"/>
          <w:color w:val="000000" w:themeColor="text1"/>
          <w:sz w:val="24"/>
        </w:rPr>
        <w:t>–</w:t>
      </w:r>
      <w:r w:rsidR="00C33659">
        <w:rPr>
          <w:rFonts w:ascii="Times New Roman" w:hAnsi="Times New Roman" w:cs="Times New Roman"/>
          <w:color w:val="000000" w:themeColor="text1"/>
          <w:sz w:val="24"/>
        </w:rPr>
        <w:t xml:space="preserve"> Отпуск</w:t>
      </w:r>
      <w:r w:rsidR="001414EF" w:rsidRPr="00866021">
        <w:rPr>
          <w:rFonts w:ascii="Times New Roman" w:hAnsi="Times New Roman" w:cs="Times New Roman"/>
          <w:color w:val="000000" w:themeColor="text1"/>
          <w:sz w:val="24"/>
        </w:rPr>
        <w:t xml:space="preserve"> тепловой энергии </w:t>
      </w:r>
      <w:r w:rsidR="00C33659">
        <w:rPr>
          <w:rFonts w:ascii="Times New Roman" w:hAnsi="Times New Roman" w:cs="Times New Roman"/>
          <w:color w:val="000000" w:themeColor="text1"/>
          <w:sz w:val="24"/>
        </w:rPr>
        <w:t xml:space="preserve">от </w:t>
      </w:r>
      <w:r w:rsidR="0022643D">
        <w:rPr>
          <w:rFonts w:ascii="Times New Roman" w:hAnsi="Times New Roman" w:cs="Times New Roman"/>
          <w:color w:val="000000" w:themeColor="text1"/>
          <w:sz w:val="24"/>
          <w:szCs w:val="24"/>
        </w:rPr>
        <w:t xml:space="preserve">источников тепловой энергии </w:t>
      </w:r>
      <w:r w:rsidR="00A727F0">
        <w:rPr>
          <w:rFonts w:ascii="Times New Roman" w:hAnsi="Times New Roman" w:cs="Times New Roman"/>
          <w:color w:val="000000" w:themeColor="text1"/>
          <w:sz w:val="24"/>
          <w:szCs w:val="24"/>
        </w:rPr>
        <w:t>Мысковского городского округа</w:t>
      </w:r>
      <w:r w:rsidR="001414EF" w:rsidRPr="00866021">
        <w:rPr>
          <w:rFonts w:ascii="Times New Roman" w:hAnsi="Times New Roman" w:cs="Times New Roman"/>
          <w:color w:val="000000" w:themeColor="text1"/>
          <w:sz w:val="24"/>
        </w:rPr>
        <w:t xml:space="preserve"> в течение года</w:t>
      </w:r>
      <w:r w:rsidR="001414EF" w:rsidRPr="002249F5">
        <w:rPr>
          <w:rFonts w:ascii="Times New Roman" w:hAnsi="Times New Roman" w:cs="Times New Roman"/>
          <w:color w:val="000000" w:themeColor="text1"/>
          <w:sz w:val="24"/>
        </w:rPr>
        <w:t xml:space="preserve"> </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973"/>
        <w:gridCol w:w="1010"/>
        <w:gridCol w:w="993"/>
        <w:gridCol w:w="993"/>
        <w:gridCol w:w="993"/>
        <w:gridCol w:w="993"/>
        <w:gridCol w:w="993"/>
        <w:gridCol w:w="993"/>
        <w:gridCol w:w="993"/>
        <w:gridCol w:w="993"/>
        <w:gridCol w:w="993"/>
        <w:gridCol w:w="995"/>
      </w:tblGrid>
      <w:tr w:rsidR="00696048" w:rsidRPr="00696048" w:rsidTr="00B3797F">
        <w:trPr>
          <w:trHeight w:val="340"/>
          <w:tblHeader/>
        </w:trPr>
        <w:tc>
          <w:tcPr>
            <w:tcW w:w="3288" w:type="dxa"/>
            <w:vMerge w:val="restart"/>
            <w:tcBorders>
              <w:tl2br w:val="single" w:sz="4" w:space="0" w:color="auto"/>
            </w:tcBorders>
            <w:shd w:val="clear" w:color="auto" w:fill="auto"/>
            <w:noWrap/>
            <w:vAlign w:val="center"/>
          </w:tcPr>
          <w:p w:rsidR="00696048" w:rsidRDefault="00696048" w:rsidP="00871069">
            <w:pPr>
              <w:spacing w:after="0"/>
              <w:jc w:val="right"/>
              <w:rPr>
                <w:rFonts w:ascii="Times New Roman" w:hAnsi="Times New Roman" w:cs="Times New Roman"/>
                <w:b/>
                <w:color w:val="000000" w:themeColor="text1"/>
              </w:rPr>
            </w:pPr>
            <w:r w:rsidRPr="00696048">
              <w:rPr>
                <w:rFonts w:ascii="Times New Roman" w:hAnsi="Times New Roman" w:cs="Times New Roman"/>
                <w:b/>
                <w:color w:val="000000" w:themeColor="text1"/>
              </w:rPr>
              <w:t>Месяц</w:t>
            </w:r>
          </w:p>
          <w:p w:rsidR="00696048" w:rsidRPr="00696048" w:rsidRDefault="00696048" w:rsidP="00871069">
            <w:pPr>
              <w:spacing w:after="0"/>
              <w:rPr>
                <w:rFonts w:ascii="Times New Roman" w:hAnsi="Times New Roman" w:cs="Times New Roman"/>
                <w:b/>
                <w:color w:val="000000" w:themeColor="text1"/>
              </w:rPr>
            </w:pPr>
            <w:r w:rsidRPr="00696048">
              <w:rPr>
                <w:rFonts w:ascii="Times New Roman" w:hAnsi="Times New Roman" w:cs="Times New Roman"/>
                <w:b/>
                <w:color w:val="000000" w:themeColor="text1"/>
              </w:rPr>
              <w:t>Параметр</w:t>
            </w:r>
          </w:p>
        </w:tc>
        <w:tc>
          <w:tcPr>
            <w:tcW w:w="11738" w:type="dxa"/>
            <w:gridSpan w:val="12"/>
            <w:shd w:val="clear" w:color="auto" w:fill="auto"/>
            <w:vAlign w:val="center"/>
          </w:tcPr>
          <w:p w:rsidR="00696048" w:rsidRPr="00696048" w:rsidRDefault="00696048" w:rsidP="00871069">
            <w:pPr>
              <w:spacing w:after="0"/>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Значение в течение года</w:t>
            </w:r>
          </w:p>
        </w:tc>
      </w:tr>
      <w:tr w:rsidR="00696048" w:rsidRPr="00696048" w:rsidTr="00C33659">
        <w:trPr>
          <w:trHeight w:val="340"/>
          <w:tblHeader/>
        </w:trPr>
        <w:tc>
          <w:tcPr>
            <w:tcW w:w="3288" w:type="dxa"/>
            <w:vMerge/>
            <w:tcBorders>
              <w:tl2br w:val="single" w:sz="4" w:space="0" w:color="auto"/>
            </w:tcBorders>
            <w:shd w:val="clear" w:color="auto" w:fill="auto"/>
            <w:noWrap/>
            <w:vAlign w:val="center"/>
            <w:hideMark/>
          </w:tcPr>
          <w:p w:rsidR="00696048" w:rsidRPr="00696048" w:rsidRDefault="00696048" w:rsidP="00871069">
            <w:pPr>
              <w:spacing w:after="0"/>
              <w:jc w:val="center"/>
              <w:rPr>
                <w:rFonts w:ascii="Times New Roman" w:hAnsi="Times New Roman" w:cs="Times New Roman"/>
                <w:b/>
                <w:color w:val="000000" w:themeColor="text1"/>
              </w:rPr>
            </w:pPr>
          </w:p>
        </w:tc>
        <w:tc>
          <w:tcPr>
            <w:tcW w:w="960"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w:t>
            </w:r>
          </w:p>
        </w:tc>
        <w:tc>
          <w:tcPr>
            <w:tcW w:w="996"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2</w:t>
            </w: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3</w:t>
            </w: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4</w:t>
            </w: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5</w:t>
            </w: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6</w:t>
            </w: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7</w:t>
            </w: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8</w:t>
            </w: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9</w:t>
            </w: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10</w:t>
            </w:r>
          </w:p>
        </w:tc>
        <w:tc>
          <w:tcPr>
            <w:tcW w:w="978"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11</w:t>
            </w:r>
          </w:p>
        </w:tc>
        <w:tc>
          <w:tcPr>
            <w:tcW w:w="980" w:type="dxa"/>
            <w:shd w:val="clear" w:color="auto" w:fill="auto"/>
            <w:noWrap/>
            <w:vAlign w:val="center"/>
            <w:hideMark/>
          </w:tcPr>
          <w:p w:rsidR="00696048" w:rsidRPr="00696048" w:rsidRDefault="00696048"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12</w:t>
            </w:r>
          </w:p>
        </w:tc>
      </w:tr>
      <w:tr w:rsidR="00696048" w:rsidRPr="00696048" w:rsidTr="00C33659">
        <w:trPr>
          <w:trHeight w:val="340"/>
          <w:tblHeader/>
        </w:trPr>
        <w:tc>
          <w:tcPr>
            <w:tcW w:w="328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w:t>
            </w:r>
          </w:p>
        </w:tc>
        <w:tc>
          <w:tcPr>
            <w:tcW w:w="960"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2</w:t>
            </w:r>
          </w:p>
        </w:tc>
        <w:tc>
          <w:tcPr>
            <w:tcW w:w="996"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3</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4</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5</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6</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7</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8</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9</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10</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11</w:t>
            </w:r>
          </w:p>
        </w:tc>
        <w:tc>
          <w:tcPr>
            <w:tcW w:w="978"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12</w:t>
            </w:r>
          </w:p>
        </w:tc>
        <w:tc>
          <w:tcPr>
            <w:tcW w:w="980" w:type="dxa"/>
            <w:shd w:val="clear" w:color="auto" w:fill="auto"/>
            <w:noWrap/>
            <w:vAlign w:val="center"/>
            <w:hideMark/>
          </w:tcPr>
          <w:p w:rsidR="001414EF" w:rsidRPr="00696048" w:rsidRDefault="001414EF" w:rsidP="00871069">
            <w:pPr>
              <w:spacing w:after="0"/>
              <w:ind w:left="-89" w:right="-119"/>
              <w:jc w:val="center"/>
              <w:rPr>
                <w:rFonts w:ascii="Times New Roman" w:hAnsi="Times New Roman" w:cs="Times New Roman"/>
                <w:b/>
                <w:color w:val="000000" w:themeColor="text1"/>
              </w:rPr>
            </w:pPr>
            <w:r w:rsidRPr="00696048">
              <w:rPr>
                <w:rFonts w:ascii="Times New Roman" w:hAnsi="Times New Roman" w:cs="Times New Roman"/>
                <w:b/>
                <w:color w:val="000000" w:themeColor="text1"/>
              </w:rPr>
              <w:t>13</w:t>
            </w:r>
          </w:p>
        </w:tc>
      </w:tr>
      <w:tr w:rsidR="00DA3A23" w:rsidRPr="00572668" w:rsidTr="00C33659">
        <w:trPr>
          <w:trHeight w:val="340"/>
        </w:trPr>
        <w:tc>
          <w:tcPr>
            <w:tcW w:w="3288" w:type="dxa"/>
            <w:shd w:val="clear" w:color="auto" w:fill="auto"/>
            <w:noWrap/>
            <w:vAlign w:val="center"/>
            <w:hideMark/>
          </w:tcPr>
          <w:p w:rsidR="00DA3A23" w:rsidRPr="00F01BC7" w:rsidRDefault="00DA3A23" w:rsidP="00DA3A23">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Среднемесячная температура воздуха, °С</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3A23" w:rsidRPr="00DA3A23" w:rsidRDefault="00DA3A23" w:rsidP="00DA3A23">
            <w:pPr>
              <w:spacing w:after="0"/>
              <w:ind w:left="-89" w:right="-119"/>
              <w:jc w:val="center"/>
              <w:rPr>
                <w:rFonts w:ascii="Times New Roman" w:hAnsi="Times New Roman" w:cs="Times New Roman"/>
                <w:color w:val="000000" w:themeColor="text1"/>
              </w:rPr>
            </w:pPr>
            <w:r w:rsidRPr="00DA3A23">
              <w:rPr>
                <w:rFonts w:ascii="Times New Roman" w:hAnsi="Times New Roman" w:cs="Times New Roman"/>
                <w:color w:val="000000" w:themeColor="text1"/>
              </w:rPr>
              <w:t>-15,7</w:t>
            </w:r>
          </w:p>
        </w:tc>
        <w:tc>
          <w:tcPr>
            <w:tcW w:w="996" w:type="dxa"/>
            <w:tcBorders>
              <w:top w:val="single" w:sz="4" w:space="0" w:color="auto"/>
              <w:left w:val="nil"/>
              <w:bottom w:val="single" w:sz="4" w:space="0" w:color="auto"/>
              <w:right w:val="single" w:sz="4" w:space="0" w:color="auto"/>
            </w:tcBorders>
            <w:shd w:val="clear" w:color="000000" w:fill="FFFFFF"/>
            <w:noWrap/>
            <w:vAlign w:val="center"/>
          </w:tcPr>
          <w:p w:rsidR="00DA3A23" w:rsidRPr="00DA3A23" w:rsidRDefault="00DA3A23" w:rsidP="00DA3A23">
            <w:pPr>
              <w:spacing w:after="0"/>
              <w:ind w:left="-89" w:right="-119"/>
              <w:jc w:val="center"/>
              <w:rPr>
                <w:rFonts w:ascii="Times New Roman" w:hAnsi="Times New Roman" w:cs="Times New Roman"/>
                <w:color w:val="000000" w:themeColor="text1"/>
              </w:rPr>
            </w:pPr>
            <w:r w:rsidRPr="00DA3A23">
              <w:rPr>
                <w:rFonts w:ascii="Times New Roman" w:hAnsi="Times New Roman" w:cs="Times New Roman"/>
                <w:color w:val="000000" w:themeColor="text1"/>
              </w:rPr>
              <w:t>-13,6</w:t>
            </w:r>
          </w:p>
        </w:tc>
        <w:tc>
          <w:tcPr>
            <w:tcW w:w="978" w:type="dxa"/>
            <w:tcBorders>
              <w:top w:val="single" w:sz="4" w:space="0" w:color="auto"/>
              <w:left w:val="nil"/>
              <w:bottom w:val="single" w:sz="4" w:space="0" w:color="auto"/>
              <w:right w:val="single" w:sz="4" w:space="0" w:color="auto"/>
            </w:tcBorders>
            <w:shd w:val="clear" w:color="000000" w:fill="FFFFFF"/>
            <w:noWrap/>
            <w:vAlign w:val="center"/>
          </w:tcPr>
          <w:p w:rsidR="00DA3A23" w:rsidRPr="00DA3A23" w:rsidRDefault="00DA3A23" w:rsidP="00DA3A23">
            <w:pPr>
              <w:spacing w:after="0"/>
              <w:ind w:left="-89" w:right="-119"/>
              <w:jc w:val="center"/>
              <w:rPr>
                <w:rFonts w:ascii="Times New Roman" w:hAnsi="Times New Roman" w:cs="Times New Roman"/>
                <w:color w:val="000000" w:themeColor="text1"/>
              </w:rPr>
            </w:pPr>
            <w:r w:rsidRPr="00DA3A23">
              <w:rPr>
                <w:rFonts w:ascii="Times New Roman" w:hAnsi="Times New Roman" w:cs="Times New Roman"/>
                <w:color w:val="000000" w:themeColor="text1"/>
              </w:rPr>
              <w:t>-5,8</w:t>
            </w:r>
          </w:p>
        </w:tc>
        <w:tc>
          <w:tcPr>
            <w:tcW w:w="978" w:type="dxa"/>
            <w:tcBorders>
              <w:top w:val="single" w:sz="4" w:space="0" w:color="auto"/>
              <w:left w:val="nil"/>
              <w:bottom w:val="single" w:sz="4" w:space="0" w:color="auto"/>
              <w:right w:val="single" w:sz="4" w:space="0" w:color="auto"/>
            </w:tcBorders>
            <w:shd w:val="clear" w:color="000000" w:fill="FFFFFF"/>
            <w:noWrap/>
            <w:vAlign w:val="center"/>
          </w:tcPr>
          <w:p w:rsidR="00DA3A23" w:rsidRPr="00DA3A23" w:rsidRDefault="00DA3A23" w:rsidP="00DA3A23">
            <w:pPr>
              <w:spacing w:after="0"/>
              <w:ind w:left="-89" w:right="-119"/>
              <w:jc w:val="center"/>
              <w:rPr>
                <w:rFonts w:ascii="Times New Roman" w:hAnsi="Times New Roman" w:cs="Times New Roman"/>
                <w:color w:val="000000" w:themeColor="text1"/>
              </w:rPr>
            </w:pPr>
            <w:r w:rsidRPr="00DA3A23">
              <w:rPr>
                <w:rFonts w:ascii="Times New Roman" w:hAnsi="Times New Roman" w:cs="Times New Roman"/>
                <w:color w:val="000000" w:themeColor="text1"/>
              </w:rPr>
              <w:t>3,4</w:t>
            </w:r>
          </w:p>
        </w:tc>
        <w:tc>
          <w:tcPr>
            <w:tcW w:w="978" w:type="dxa"/>
            <w:tcBorders>
              <w:top w:val="single" w:sz="4" w:space="0" w:color="auto"/>
              <w:left w:val="nil"/>
              <w:bottom w:val="single" w:sz="4" w:space="0" w:color="auto"/>
              <w:right w:val="single" w:sz="4" w:space="0" w:color="auto"/>
            </w:tcBorders>
            <w:shd w:val="clear" w:color="000000" w:fill="FFFFFF"/>
            <w:noWrap/>
            <w:vAlign w:val="center"/>
          </w:tcPr>
          <w:p w:rsidR="00DA3A23" w:rsidRPr="00DA3A23" w:rsidRDefault="00DA3A23" w:rsidP="00DA3A23">
            <w:pPr>
              <w:spacing w:after="0"/>
              <w:ind w:left="-89" w:right="-119"/>
              <w:jc w:val="center"/>
              <w:rPr>
                <w:rFonts w:ascii="Times New Roman" w:hAnsi="Times New Roman" w:cs="Times New Roman"/>
                <w:color w:val="000000" w:themeColor="text1"/>
              </w:rPr>
            </w:pPr>
            <w:r w:rsidRPr="00DA3A23">
              <w:rPr>
                <w:rFonts w:ascii="Times New Roman" w:hAnsi="Times New Roman" w:cs="Times New Roman"/>
                <w:color w:val="000000" w:themeColor="text1"/>
              </w:rPr>
              <w:t>11,1</w:t>
            </w:r>
          </w:p>
        </w:tc>
        <w:tc>
          <w:tcPr>
            <w:tcW w:w="978" w:type="dxa"/>
            <w:tcBorders>
              <w:top w:val="single" w:sz="4" w:space="0" w:color="auto"/>
              <w:left w:val="nil"/>
              <w:bottom w:val="single" w:sz="4" w:space="0" w:color="auto"/>
              <w:right w:val="single" w:sz="4" w:space="0" w:color="auto"/>
            </w:tcBorders>
            <w:shd w:val="clear" w:color="000000" w:fill="FFFFFF"/>
            <w:noWrap/>
            <w:vAlign w:val="center"/>
          </w:tcPr>
          <w:p w:rsidR="00DA3A23" w:rsidRPr="00DA3A23" w:rsidRDefault="00DA3A23" w:rsidP="00DA3A23">
            <w:pPr>
              <w:spacing w:after="0"/>
              <w:ind w:left="-89" w:right="-119"/>
              <w:jc w:val="center"/>
              <w:rPr>
                <w:rFonts w:ascii="Times New Roman" w:hAnsi="Times New Roman" w:cs="Times New Roman"/>
                <w:color w:val="000000" w:themeColor="text1"/>
              </w:rPr>
            </w:pPr>
            <w:r w:rsidRPr="00DA3A23">
              <w:rPr>
                <w:rFonts w:ascii="Times New Roman" w:hAnsi="Times New Roman" w:cs="Times New Roman"/>
                <w:color w:val="000000" w:themeColor="text1"/>
              </w:rPr>
              <w:t>17,0</w:t>
            </w:r>
          </w:p>
        </w:tc>
        <w:tc>
          <w:tcPr>
            <w:tcW w:w="978" w:type="dxa"/>
            <w:tcBorders>
              <w:top w:val="single" w:sz="4" w:space="0" w:color="auto"/>
              <w:left w:val="nil"/>
              <w:bottom w:val="single" w:sz="4" w:space="0" w:color="auto"/>
              <w:right w:val="single" w:sz="4" w:space="0" w:color="auto"/>
            </w:tcBorders>
            <w:shd w:val="clear" w:color="000000" w:fill="FFFFFF"/>
            <w:noWrap/>
            <w:vAlign w:val="center"/>
          </w:tcPr>
          <w:p w:rsidR="00DA3A23" w:rsidRPr="00DA3A23" w:rsidRDefault="00DA3A23" w:rsidP="00DA3A23">
            <w:pPr>
              <w:spacing w:after="0"/>
              <w:ind w:left="-89" w:right="-119"/>
              <w:jc w:val="center"/>
              <w:rPr>
                <w:rFonts w:ascii="Times New Roman" w:hAnsi="Times New Roman" w:cs="Times New Roman"/>
                <w:color w:val="000000" w:themeColor="text1"/>
              </w:rPr>
            </w:pPr>
            <w:r w:rsidRPr="00DA3A23">
              <w:rPr>
                <w:rFonts w:ascii="Times New Roman" w:hAnsi="Times New Roman" w:cs="Times New Roman"/>
                <w:color w:val="000000" w:themeColor="text1"/>
              </w:rPr>
              <w:t>19,4</w:t>
            </w:r>
          </w:p>
        </w:tc>
        <w:tc>
          <w:tcPr>
            <w:tcW w:w="978" w:type="dxa"/>
            <w:tcBorders>
              <w:top w:val="single" w:sz="4" w:space="0" w:color="auto"/>
              <w:left w:val="nil"/>
              <w:bottom w:val="single" w:sz="4" w:space="0" w:color="auto"/>
              <w:right w:val="single" w:sz="4" w:space="0" w:color="auto"/>
            </w:tcBorders>
            <w:shd w:val="clear" w:color="000000" w:fill="FFFFFF"/>
            <w:noWrap/>
            <w:vAlign w:val="center"/>
          </w:tcPr>
          <w:p w:rsidR="00DA3A23" w:rsidRPr="00DA3A23" w:rsidRDefault="00DA3A23" w:rsidP="00DA3A23">
            <w:pPr>
              <w:spacing w:after="0"/>
              <w:ind w:left="-89" w:right="-119"/>
              <w:jc w:val="center"/>
              <w:rPr>
                <w:rFonts w:ascii="Times New Roman" w:hAnsi="Times New Roman" w:cs="Times New Roman"/>
                <w:color w:val="000000" w:themeColor="text1"/>
              </w:rPr>
            </w:pPr>
            <w:r w:rsidRPr="00DA3A23">
              <w:rPr>
                <w:rFonts w:ascii="Times New Roman" w:hAnsi="Times New Roman" w:cs="Times New Roman"/>
                <w:color w:val="000000" w:themeColor="text1"/>
              </w:rPr>
              <w:t>16,4</w:t>
            </w:r>
          </w:p>
        </w:tc>
        <w:tc>
          <w:tcPr>
            <w:tcW w:w="978" w:type="dxa"/>
            <w:tcBorders>
              <w:top w:val="single" w:sz="4" w:space="0" w:color="auto"/>
              <w:left w:val="nil"/>
              <w:bottom w:val="single" w:sz="4" w:space="0" w:color="auto"/>
              <w:right w:val="single" w:sz="4" w:space="0" w:color="auto"/>
            </w:tcBorders>
            <w:shd w:val="clear" w:color="000000" w:fill="FFFFFF"/>
            <w:noWrap/>
            <w:vAlign w:val="center"/>
          </w:tcPr>
          <w:p w:rsidR="00DA3A23" w:rsidRPr="00DA3A23" w:rsidRDefault="00DA3A23" w:rsidP="00DA3A23">
            <w:pPr>
              <w:spacing w:after="0"/>
              <w:ind w:left="-89" w:right="-119"/>
              <w:jc w:val="center"/>
              <w:rPr>
                <w:rFonts w:ascii="Times New Roman" w:hAnsi="Times New Roman" w:cs="Times New Roman"/>
                <w:color w:val="000000" w:themeColor="text1"/>
              </w:rPr>
            </w:pPr>
            <w:r w:rsidRPr="00DA3A23">
              <w:rPr>
                <w:rFonts w:ascii="Times New Roman" w:hAnsi="Times New Roman" w:cs="Times New Roman"/>
                <w:color w:val="000000" w:themeColor="text1"/>
              </w:rPr>
              <w:t>10,1</w:t>
            </w:r>
          </w:p>
        </w:tc>
        <w:tc>
          <w:tcPr>
            <w:tcW w:w="978" w:type="dxa"/>
            <w:tcBorders>
              <w:top w:val="single" w:sz="4" w:space="0" w:color="auto"/>
              <w:left w:val="nil"/>
              <w:bottom w:val="single" w:sz="4" w:space="0" w:color="auto"/>
              <w:right w:val="single" w:sz="4" w:space="0" w:color="auto"/>
            </w:tcBorders>
            <w:shd w:val="clear" w:color="000000" w:fill="FFFFFF"/>
            <w:noWrap/>
            <w:vAlign w:val="center"/>
          </w:tcPr>
          <w:p w:rsidR="00DA3A23" w:rsidRPr="00DA3A23" w:rsidRDefault="00DA3A23" w:rsidP="00DA3A23">
            <w:pPr>
              <w:spacing w:after="0"/>
              <w:ind w:left="-89" w:right="-119"/>
              <w:jc w:val="center"/>
              <w:rPr>
                <w:rFonts w:ascii="Times New Roman" w:hAnsi="Times New Roman" w:cs="Times New Roman"/>
                <w:color w:val="000000" w:themeColor="text1"/>
              </w:rPr>
            </w:pPr>
            <w:r w:rsidRPr="00DA3A23">
              <w:rPr>
                <w:rFonts w:ascii="Times New Roman" w:hAnsi="Times New Roman" w:cs="Times New Roman"/>
                <w:color w:val="000000" w:themeColor="text1"/>
              </w:rPr>
              <w:t>2,9</w:t>
            </w:r>
          </w:p>
        </w:tc>
        <w:tc>
          <w:tcPr>
            <w:tcW w:w="978" w:type="dxa"/>
            <w:tcBorders>
              <w:top w:val="single" w:sz="4" w:space="0" w:color="auto"/>
              <w:left w:val="nil"/>
              <w:bottom w:val="single" w:sz="4" w:space="0" w:color="auto"/>
              <w:right w:val="single" w:sz="4" w:space="0" w:color="auto"/>
            </w:tcBorders>
            <w:shd w:val="clear" w:color="000000" w:fill="FFFFFF"/>
            <w:noWrap/>
            <w:vAlign w:val="center"/>
          </w:tcPr>
          <w:p w:rsidR="00DA3A23" w:rsidRPr="00DA3A23" w:rsidRDefault="00DA3A23" w:rsidP="00DA3A23">
            <w:pPr>
              <w:spacing w:after="0"/>
              <w:ind w:left="-89" w:right="-119"/>
              <w:jc w:val="center"/>
              <w:rPr>
                <w:rFonts w:ascii="Times New Roman" w:hAnsi="Times New Roman" w:cs="Times New Roman"/>
                <w:color w:val="000000" w:themeColor="text1"/>
              </w:rPr>
            </w:pPr>
            <w:r w:rsidRPr="00DA3A23">
              <w:rPr>
                <w:rFonts w:ascii="Times New Roman" w:hAnsi="Times New Roman" w:cs="Times New Roman"/>
                <w:color w:val="000000" w:themeColor="text1"/>
              </w:rPr>
              <w:t>-6,5</w:t>
            </w:r>
          </w:p>
        </w:tc>
        <w:tc>
          <w:tcPr>
            <w:tcW w:w="980" w:type="dxa"/>
            <w:tcBorders>
              <w:top w:val="single" w:sz="4" w:space="0" w:color="auto"/>
              <w:left w:val="nil"/>
              <w:bottom w:val="single" w:sz="4" w:space="0" w:color="auto"/>
              <w:right w:val="single" w:sz="4" w:space="0" w:color="auto"/>
            </w:tcBorders>
            <w:shd w:val="clear" w:color="000000" w:fill="FFFFFF"/>
            <w:noWrap/>
            <w:vAlign w:val="center"/>
          </w:tcPr>
          <w:p w:rsidR="00DA3A23" w:rsidRPr="00DA3A23" w:rsidRDefault="00DA3A23" w:rsidP="00DA3A23">
            <w:pPr>
              <w:spacing w:after="0"/>
              <w:ind w:left="-89" w:right="-119"/>
              <w:jc w:val="center"/>
              <w:rPr>
                <w:rFonts w:ascii="Times New Roman" w:hAnsi="Times New Roman" w:cs="Times New Roman"/>
                <w:color w:val="000000" w:themeColor="text1"/>
              </w:rPr>
            </w:pPr>
            <w:r w:rsidRPr="00DA3A23">
              <w:rPr>
                <w:rFonts w:ascii="Times New Roman" w:hAnsi="Times New Roman" w:cs="Times New Roman"/>
                <w:color w:val="000000" w:themeColor="text1"/>
              </w:rPr>
              <w:t>-13,3</w:t>
            </w:r>
          </w:p>
        </w:tc>
      </w:tr>
      <w:tr w:rsidR="00793E66" w:rsidRPr="00572668" w:rsidTr="00B3797F">
        <w:trPr>
          <w:trHeight w:val="340"/>
        </w:trPr>
        <w:tc>
          <w:tcPr>
            <w:tcW w:w="15026" w:type="dxa"/>
            <w:gridSpan w:val="13"/>
            <w:tcBorders>
              <w:right w:val="single" w:sz="4" w:space="0" w:color="auto"/>
            </w:tcBorders>
            <w:shd w:val="clear" w:color="auto" w:fill="auto"/>
            <w:noWrap/>
            <w:vAlign w:val="center"/>
          </w:tcPr>
          <w:p w:rsidR="00793E66" w:rsidRPr="007921E9" w:rsidRDefault="00793E66" w:rsidP="00ED2CF0">
            <w:pPr>
              <w:spacing w:after="0"/>
              <w:ind w:left="-89" w:right="-119"/>
              <w:jc w:val="center"/>
              <w:rPr>
                <w:rFonts w:ascii="Times New Roman" w:hAnsi="Times New Roman" w:cs="Times New Roman"/>
                <w:b/>
                <w:i/>
                <w:color w:val="000000" w:themeColor="text1"/>
              </w:rPr>
            </w:pPr>
            <w:r w:rsidRPr="007921E9">
              <w:rPr>
                <w:rFonts w:ascii="Times New Roman" w:hAnsi="Times New Roman" w:cs="Times New Roman"/>
                <w:b/>
                <w:i/>
                <w:color w:val="000000" w:themeColor="text1"/>
              </w:rPr>
              <w:t xml:space="preserve">Томь-Усинская ГРЭС АО "Кузбассэнерго" температурный график 150/70°С, со срезкой </w:t>
            </w:r>
            <w:r w:rsidR="00900996">
              <w:rPr>
                <w:rFonts w:ascii="Times New Roman" w:hAnsi="Times New Roman" w:cs="Times New Roman"/>
                <w:b/>
                <w:i/>
                <w:color w:val="000000" w:themeColor="text1"/>
              </w:rPr>
              <w:t>125</w:t>
            </w:r>
            <w:r w:rsidRPr="007921E9">
              <w:rPr>
                <w:rFonts w:ascii="Times New Roman" w:hAnsi="Times New Roman" w:cs="Times New Roman"/>
                <w:b/>
                <w:i/>
                <w:color w:val="000000" w:themeColor="text1"/>
              </w:rPr>
              <w:t>°С</w:t>
            </w:r>
            <w:r w:rsidR="00C33659">
              <w:rPr>
                <w:rFonts w:ascii="Times New Roman" w:hAnsi="Times New Roman" w:cs="Times New Roman"/>
                <w:b/>
                <w:i/>
                <w:color w:val="000000" w:themeColor="text1"/>
              </w:rPr>
              <w:t xml:space="preserve"> и</w:t>
            </w:r>
            <w:r w:rsidR="00ED2CF0">
              <w:rPr>
                <w:rFonts w:ascii="Times New Roman" w:hAnsi="Times New Roman" w:cs="Times New Roman"/>
                <w:b/>
                <w:i/>
                <w:color w:val="000000" w:themeColor="text1"/>
              </w:rPr>
              <w:t xml:space="preserve"> температурой точки излома</w:t>
            </w:r>
            <w:r w:rsidR="00C33659">
              <w:rPr>
                <w:rFonts w:ascii="Times New Roman" w:hAnsi="Times New Roman" w:cs="Times New Roman"/>
                <w:b/>
                <w:i/>
                <w:color w:val="000000" w:themeColor="text1"/>
              </w:rPr>
              <w:t xml:space="preserve"> </w:t>
            </w:r>
            <w:r w:rsidR="00C33659" w:rsidRPr="007921E9">
              <w:rPr>
                <w:rFonts w:ascii="Times New Roman" w:hAnsi="Times New Roman" w:cs="Times New Roman"/>
                <w:b/>
                <w:i/>
                <w:color w:val="000000" w:themeColor="text1"/>
              </w:rPr>
              <w:t>70°С</w:t>
            </w:r>
          </w:p>
        </w:tc>
      </w:tr>
      <w:tr w:rsidR="00347E19" w:rsidRPr="00AA4D88" w:rsidTr="00C33659">
        <w:trPr>
          <w:trHeight w:val="340"/>
        </w:trPr>
        <w:tc>
          <w:tcPr>
            <w:tcW w:w="3288" w:type="dxa"/>
            <w:shd w:val="clear" w:color="auto" w:fill="auto"/>
            <w:vAlign w:val="center"/>
            <w:hideMark/>
          </w:tcPr>
          <w:p w:rsidR="00347E19" w:rsidRPr="00F01BC7" w:rsidRDefault="00347E19" w:rsidP="00347E19">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Температура воды, подаваемой в отопительную систему, °С</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110,30</w:t>
            </w:r>
          </w:p>
        </w:tc>
        <w:tc>
          <w:tcPr>
            <w:tcW w:w="996"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105,98</w:t>
            </w:r>
          </w:p>
        </w:tc>
        <w:tc>
          <w:tcPr>
            <w:tcW w:w="978"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88,33</w:t>
            </w:r>
          </w:p>
        </w:tc>
        <w:tc>
          <w:tcPr>
            <w:tcW w:w="978"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90,57</w:t>
            </w:r>
          </w:p>
        </w:tc>
        <w:tc>
          <w:tcPr>
            <w:tcW w:w="980"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103,81</w:t>
            </w:r>
          </w:p>
        </w:tc>
      </w:tr>
      <w:tr w:rsidR="00347E19" w:rsidRPr="00AA4D88" w:rsidTr="00C33659">
        <w:trPr>
          <w:trHeight w:val="545"/>
        </w:trPr>
        <w:tc>
          <w:tcPr>
            <w:tcW w:w="3288" w:type="dxa"/>
            <w:shd w:val="clear" w:color="auto" w:fill="auto"/>
            <w:vAlign w:val="center"/>
          </w:tcPr>
          <w:p w:rsidR="00347E19" w:rsidRPr="00F01BC7" w:rsidRDefault="00347E19" w:rsidP="00347E19">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Температура сетевой воды в о</w:t>
            </w:r>
            <w:r w:rsidRPr="00F01BC7">
              <w:rPr>
                <w:rFonts w:ascii="Times New Roman" w:hAnsi="Times New Roman" w:cs="Times New Roman"/>
                <w:color w:val="000000" w:themeColor="text1"/>
              </w:rPr>
              <w:t>б</w:t>
            </w:r>
            <w:r w:rsidRPr="00F01BC7">
              <w:rPr>
                <w:rFonts w:ascii="Times New Roman" w:hAnsi="Times New Roman" w:cs="Times New Roman"/>
                <w:color w:val="000000" w:themeColor="text1"/>
              </w:rPr>
              <w:t>ратном трубопроводе, °С</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57,94</w:t>
            </w:r>
          </w:p>
        </w:tc>
        <w:tc>
          <w:tcPr>
            <w:tcW w:w="996"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56,53</w:t>
            </w:r>
          </w:p>
        </w:tc>
        <w:tc>
          <w:tcPr>
            <w:tcW w:w="978"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50,51</w:t>
            </w:r>
          </w:p>
        </w:tc>
        <w:tc>
          <w:tcPr>
            <w:tcW w:w="978"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44,35</w:t>
            </w:r>
          </w:p>
        </w:tc>
        <w:tc>
          <w:tcPr>
            <w:tcW w:w="978"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48,34</w:t>
            </w:r>
          </w:p>
        </w:tc>
        <w:tc>
          <w:tcPr>
            <w:tcW w:w="978"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57,54</w:t>
            </w:r>
          </w:p>
        </w:tc>
        <w:tc>
          <w:tcPr>
            <w:tcW w:w="978"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58,92</w:t>
            </w:r>
          </w:p>
        </w:tc>
        <w:tc>
          <w:tcPr>
            <w:tcW w:w="978"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56,55</w:t>
            </w:r>
          </w:p>
        </w:tc>
        <w:tc>
          <w:tcPr>
            <w:tcW w:w="978"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47,22</w:t>
            </w:r>
          </w:p>
        </w:tc>
        <w:tc>
          <w:tcPr>
            <w:tcW w:w="978"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44,19</w:t>
            </w:r>
          </w:p>
        </w:tc>
        <w:tc>
          <w:tcPr>
            <w:tcW w:w="978"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51,30</w:t>
            </w:r>
          </w:p>
        </w:tc>
        <w:tc>
          <w:tcPr>
            <w:tcW w:w="980" w:type="dxa"/>
            <w:tcBorders>
              <w:top w:val="nil"/>
              <w:left w:val="nil"/>
              <w:bottom w:val="single" w:sz="4" w:space="0" w:color="auto"/>
              <w:right w:val="single" w:sz="4" w:space="0" w:color="auto"/>
            </w:tcBorders>
            <w:shd w:val="clear" w:color="auto" w:fill="auto"/>
            <w:noWrap/>
            <w:vAlign w:val="center"/>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55,81</w:t>
            </w:r>
          </w:p>
        </w:tc>
      </w:tr>
      <w:tr w:rsidR="00347E19" w:rsidRPr="00AA4D88" w:rsidTr="00C33659">
        <w:trPr>
          <w:trHeight w:val="340"/>
        </w:trPr>
        <w:tc>
          <w:tcPr>
            <w:tcW w:w="3288" w:type="dxa"/>
            <w:shd w:val="clear" w:color="auto" w:fill="auto"/>
            <w:vAlign w:val="center"/>
          </w:tcPr>
          <w:p w:rsidR="00347E19" w:rsidRPr="00F01BC7" w:rsidRDefault="00347E19" w:rsidP="00347E19">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Разница температур, °С</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52,36</w:t>
            </w:r>
          </w:p>
        </w:tc>
        <w:tc>
          <w:tcPr>
            <w:tcW w:w="996" w:type="dxa"/>
            <w:tcBorders>
              <w:top w:val="nil"/>
              <w:left w:val="nil"/>
              <w:bottom w:val="single" w:sz="4" w:space="0" w:color="auto"/>
              <w:right w:val="single" w:sz="4" w:space="0" w:color="auto"/>
            </w:tcBorders>
            <w:shd w:val="clear" w:color="auto" w:fill="auto"/>
            <w:noWrap/>
            <w:vAlign w:val="bottom"/>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49,45</w:t>
            </w:r>
          </w:p>
        </w:tc>
        <w:tc>
          <w:tcPr>
            <w:tcW w:w="978" w:type="dxa"/>
            <w:tcBorders>
              <w:top w:val="nil"/>
              <w:left w:val="nil"/>
              <w:bottom w:val="single" w:sz="4" w:space="0" w:color="auto"/>
              <w:right w:val="single" w:sz="4" w:space="0" w:color="auto"/>
            </w:tcBorders>
            <w:shd w:val="clear" w:color="auto" w:fill="auto"/>
            <w:noWrap/>
            <w:vAlign w:val="bottom"/>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37,82</w:t>
            </w:r>
          </w:p>
        </w:tc>
        <w:tc>
          <w:tcPr>
            <w:tcW w:w="978" w:type="dxa"/>
            <w:tcBorders>
              <w:top w:val="nil"/>
              <w:left w:val="nil"/>
              <w:bottom w:val="single" w:sz="4" w:space="0" w:color="auto"/>
              <w:right w:val="single" w:sz="4" w:space="0" w:color="auto"/>
            </w:tcBorders>
            <w:shd w:val="clear" w:color="auto" w:fill="auto"/>
            <w:noWrap/>
            <w:vAlign w:val="bottom"/>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25,65</w:t>
            </w:r>
          </w:p>
        </w:tc>
        <w:tc>
          <w:tcPr>
            <w:tcW w:w="978" w:type="dxa"/>
            <w:tcBorders>
              <w:top w:val="nil"/>
              <w:left w:val="nil"/>
              <w:bottom w:val="single" w:sz="4" w:space="0" w:color="auto"/>
              <w:right w:val="single" w:sz="4" w:space="0" w:color="auto"/>
            </w:tcBorders>
            <w:shd w:val="clear" w:color="auto" w:fill="auto"/>
            <w:noWrap/>
            <w:vAlign w:val="bottom"/>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21,66</w:t>
            </w:r>
          </w:p>
        </w:tc>
        <w:tc>
          <w:tcPr>
            <w:tcW w:w="978" w:type="dxa"/>
            <w:tcBorders>
              <w:top w:val="nil"/>
              <w:left w:val="nil"/>
              <w:bottom w:val="single" w:sz="4" w:space="0" w:color="auto"/>
              <w:right w:val="single" w:sz="4" w:space="0" w:color="auto"/>
            </w:tcBorders>
            <w:shd w:val="clear" w:color="auto" w:fill="auto"/>
            <w:noWrap/>
            <w:vAlign w:val="bottom"/>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12,46</w:t>
            </w:r>
          </w:p>
        </w:tc>
        <w:tc>
          <w:tcPr>
            <w:tcW w:w="978" w:type="dxa"/>
            <w:tcBorders>
              <w:top w:val="nil"/>
              <w:left w:val="nil"/>
              <w:bottom w:val="single" w:sz="4" w:space="0" w:color="auto"/>
              <w:right w:val="single" w:sz="4" w:space="0" w:color="auto"/>
            </w:tcBorders>
            <w:shd w:val="clear" w:color="auto" w:fill="auto"/>
            <w:noWrap/>
            <w:vAlign w:val="bottom"/>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11,08</w:t>
            </w:r>
          </w:p>
        </w:tc>
        <w:tc>
          <w:tcPr>
            <w:tcW w:w="978" w:type="dxa"/>
            <w:tcBorders>
              <w:top w:val="nil"/>
              <w:left w:val="nil"/>
              <w:bottom w:val="single" w:sz="4" w:space="0" w:color="auto"/>
              <w:right w:val="single" w:sz="4" w:space="0" w:color="auto"/>
            </w:tcBorders>
            <w:shd w:val="clear" w:color="auto" w:fill="auto"/>
            <w:noWrap/>
            <w:vAlign w:val="bottom"/>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13,45</w:t>
            </w:r>
          </w:p>
        </w:tc>
        <w:tc>
          <w:tcPr>
            <w:tcW w:w="978" w:type="dxa"/>
            <w:tcBorders>
              <w:top w:val="nil"/>
              <w:left w:val="nil"/>
              <w:bottom w:val="single" w:sz="4" w:space="0" w:color="auto"/>
              <w:right w:val="single" w:sz="4" w:space="0" w:color="auto"/>
            </w:tcBorders>
            <w:shd w:val="clear" w:color="auto" w:fill="auto"/>
            <w:noWrap/>
            <w:vAlign w:val="bottom"/>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22,78</w:t>
            </w:r>
          </w:p>
        </w:tc>
        <w:tc>
          <w:tcPr>
            <w:tcW w:w="978" w:type="dxa"/>
            <w:tcBorders>
              <w:top w:val="nil"/>
              <w:left w:val="nil"/>
              <w:bottom w:val="single" w:sz="4" w:space="0" w:color="auto"/>
              <w:right w:val="single" w:sz="4" w:space="0" w:color="auto"/>
            </w:tcBorders>
            <w:shd w:val="clear" w:color="auto" w:fill="auto"/>
            <w:noWrap/>
            <w:vAlign w:val="bottom"/>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25,81</w:t>
            </w:r>
          </w:p>
        </w:tc>
        <w:tc>
          <w:tcPr>
            <w:tcW w:w="978" w:type="dxa"/>
            <w:tcBorders>
              <w:top w:val="nil"/>
              <w:left w:val="nil"/>
              <w:bottom w:val="single" w:sz="4" w:space="0" w:color="auto"/>
              <w:right w:val="single" w:sz="4" w:space="0" w:color="auto"/>
            </w:tcBorders>
            <w:shd w:val="clear" w:color="auto" w:fill="auto"/>
            <w:noWrap/>
            <w:vAlign w:val="bottom"/>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39,27</w:t>
            </w:r>
          </w:p>
        </w:tc>
        <w:tc>
          <w:tcPr>
            <w:tcW w:w="980" w:type="dxa"/>
            <w:tcBorders>
              <w:top w:val="nil"/>
              <w:left w:val="nil"/>
              <w:bottom w:val="single" w:sz="4" w:space="0" w:color="auto"/>
              <w:right w:val="single" w:sz="4" w:space="0" w:color="auto"/>
            </w:tcBorders>
            <w:shd w:val="clear" w:color="auto" w:fill="auto"/>
            <w:noWrap/>
            <w:vAlign w:val="bottom"/>
          </w:tcPr>
          <w:p w:rsidR="00347E19" w:rsidRPr="00347E19" w:rsidRDefault="00347E19" w:rsidP="00347E19">
            <w:pPr>
              <w:spacing w:after="0"/>
              <w:jc w:val="center"/>
              <w:rPr>
                <w:rFonts w:ascii="Times New Roman" w:hAnsi="Times New Roman" w:cs="Times New Roman"/>
                <w:color w:val="000000" w:themeColor="text1"/>
                <w:spacing w:val="-10"/>
              </w:rPr>
            </w:pPr>
            <w:r w:rsidRPr="00347E19">
              <w:rPr>
                <w:rFonts w:ascii="Times New Roman" w:hAnsi="Times New Roman" w:cs="Times New Roman"/>
                <w:color w:val="000000" w:themeColor="text1"/>
                <w:spacing w:val="-10"/>
              </w:rPr>
              <w:t>48,00</w:t>
            </w:r>
          </w:p>
        </w:tc>
      </w:tr>
      <w:tr w:rsidR="00793E66" w:rsidRPr="00572668" w:rsidTr="00B3797F">
        <w:trPr>
          <w:trHeight w:val="340"/>
        </w:trPr>
        <w:tc>
          <w:tcPr>
            <w:tcW w:w="15026" w:type="dxa"/>
            <w:gridSpan w:val="13"/>
            <w:tcBorders>
              <w:right w:val="single" w:sz="4" w:space="0" w:color="auto"/>
            </w:tcBorders>
            <w:shd w:val="clear" w:color="auto" w:fill="auto"/>
            <w:noWrap/>
            <w:vAlign w:val="center"/>
          </w:tcPr>
          <w:p w:rsidR="00793E66" w:rsidRPr="007921E9" w:rsidRDefault="00793E66" w:rsidP="00ED2CF0">
            <w:pPr>
              <w:spacing w:after="0"/>
              <w:ind w:left="-89" w:right="-119"/>
              <w:jc w:val="center"/>
              <w:rPr>
                <w:rFonts w:ascii="Times New Roman" w:hAnsi="Times New Roman" w:cs="Times New Roman"/>
                <w:b/>
                <w:i/>
                <w:color w:val="000000" w:themeColor="text1"/>
              </w:rPr>
            </w:pPr>
            <w:r w:rsidRPr="007921E9">
              <w:rPr>
                <w:rFonts w:ascii="Times New Roman" w:hAnsi="Times New Roman" w:cs="Times New Roman"/>
                <w:b/>
                <w:i/>
                <w:color w:val="000000" w:themeColor="text1"/>
              </w:rPr>
              <w:t>Томь-Усинская ГРЭС АО "Кузбассэнерго" температурный график 1</w:t>
            </w:r>
            <w:r>
              <w:rPr>
                <w:rFonts w:ascii="Times New Roman" w:hAnsi="Times New Roman" w:cs="Times New Roman"/>
                <w:b/>
                <w:i/>
                <w:color w:val="000000" w:themeColor="text1"/>
              </w:rPr>
              <w:t>30</w:t>
            </w:r>
            <w:r w:rsidRPr="007921E9">
              <w:rPr>
                <w:rFonts w:ascii="Times New Roman" w:hAnsi="Times New Roman" w:cs="Times New Roman"/>
                <w:b/>
                <w:i/>
                <w:color w:val="000000" w:themeColor="text1"/>
              </w:rPr>
              <w:t>/70°С, с</w:t>
            </w:r>
            <w:r w:rsidR="00ED2CF0">
              <w:rPr>
                <w:rFonts w:ascii="Times New Roman" w:hAnsi="Times New Roman" w:cs="Times New Roman"/>
                <w:b/>
                <w:i/>
                <w:color w:val="000000" w:themeColor="text1"/>
              </w:rPr>
              <w:t xml:space="preserve"> температурой точки излома </w:t>
            </w:r>
            <w:r w:rsidR="00ED2CF0" w:rsidRPr="007921E9">
              <w:rPr>
                <w:rFonts w:ascii="Times New Roman" w:hAnsi="Times New Roman" w:cs="Times New Roman"/>
                <w:b/>
                <w:i/>
                <w:color w:val="000000" w:themeColor="text1"/>
              </w:rPr>
              <w:t>70°С</w:t>
            </w:r>
          </w:p>
        </w:tc>
      </w:tr>
      <w:tr w:rsidR="00193550" w:rsidRPr="00AA4D88" w:rsidTr="00C33659">
        <w:trPr>
          <w:trHeight w:val="340"/>
        </w:trPr>
        <w:tc>
          <w:tcPr>
            <w:tcW w:w="3288" w:type="dxa"/>
            <w:shd w:val="clear" w:color="auto" w:fill="auto"/>
            <w:vAlign w:val="center"/>
            <w:hideMark/>
          </w:tcPr>
          <w:p w:rsidR="00193550" w:rsidRPr="00F01BC7" w:rsidRDefault="00193550" w:rsidP="00193550">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Температура воды, подаваемой в отопительную систему, °С</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96,63</w:t>
            </w:r>
          </w:p>
        </w:tc>
        <w:tc>
          <w:tcPr>
            <w:tcW w:w="996"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92,99</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78,11</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80,01</w:t>
            </w:r>
          </w:p>
        </w:tc>
        <w:tc>
          <w:tcPr>
            <w:tcW w:w="980"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91,16</w:t>
            </w:r>
          </w:p>
        </w:tc>
      </w:tr>
      <w:tr w:rsidR="00193550" w:rsidRPr="00AA4D88" w:rsidTr="00C33659">
        <w:trPr>
          <w:trHeight w:val="545"/>
        </w:trPr>
        <w:tc>
          <w:tcPr>
            <w:tcW w:w="3288" w:type="dxa"/>
            <w:shd w:val="clear" w:color="auto" w:fill="auto"/>
            <w:vAlign w:val="center"/>
          </w:tcPr>
          <w:p w:rsidR="00193550" w:rsidRPr="00F01BC7" w:rsidRDefault="00193550" w:rsidP="00193550">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Температура сетевой воды в о</w:t>
            </w:r>
            <w:r w:rsidRPr="00F01BC7">
              <w:rPr>
                <w:rFonts w:ascii="Times New Roman" w:hAnsi="Times New Roman" w:cs="Times New Roman"/>
                <w:color w:val="000000" w:themeColor="text1"/>
              </w:rPr>
              <w:t>б</w:t>
            </w:r>
            <w:r w:rsidRPr="00F01BC7">
              <w:rPr>
                <w:rFonts w:ascii="Times New Roman" w:hAnsi="Times New Roman" w:cs="Times New Roman"/>
                <w:color w:val="000000" w:themeColor="text1"/>
              </w:rPr>
              <w:t>ратном трубопроводе, °С</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57,39</w:t>
            </w:r>
          </w:p>
        </w:tc>
        <w:tc>
          <w:tcPr>
            <w:tcW w:w="996"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55,37</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46,53</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45,54</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51,50</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56,07</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57,93</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55,60</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50,73</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45,15</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47,89</w:t>
            </w:r>
          </w:p>
        </w:tc>
        <w:tc>
          <w:tcPr>
            <w:tcW w:w="980"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53,78</w:t>
            </w:r>
          </w:p>
        </w:tc>
      </w:tr>
      <w:tr w:rsidR="00193550" w:rsidRPr="00AA4D88" w:rsidTr="00C33659">
        <w:trPr>
          <w:trHeight w:val="340"/>
        </w:trPr>
        <w:tc>
          <w:tcPr>
            <w:tcW w:w="3288" w:type="dxa"/>
            <w:shd w:val="clear" w:color="auto" w:fill="auto"/>
            <w:vAlign w:val="center"/>
          </w:tcPr>
          <w:p w:rsidR="00193550" w:rsidRPr="00F01BC7" w:rsidRDefault="00193550" w:rsidP="00193550">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Разница температур, °С</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39,24</w:t>
            </w:r>
          </w:p>
        </w:tc>
        <w:tc>
          <w:tcPr>
            <w:tcW w:w="996"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37,62</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31,58</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24,46</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18,50</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13,93</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12,07</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14,40</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19,27</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24,85</w:t>
            </w:r>
          </w:p>
        </w:tc>
        <w:tc>
          <w:tcPr>
            <w:tcW w:w="978"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32,12</w:t>
            </w:r>
          </w:p>
        </w:tc>
        <w:tc>
          <w:tcPr>
            <w:tcW w:w="980" w:type="dxa"/>
            <w:tcBorders>
              <w:top w:val="nil"/>
              <w:left w:val="nil"/>
              <w:bottom w:val="single" w:sz="4" w:space="0" w:color="auto"/>
              <w:right w:val="single" w:sz="4" w:space="0" w:color="auto"/>
            </w:tcBorders>
            <w:shd w:val="clear" w:color="auto" w:fill="auto"/>
            <w:noWrap/>
            <w:vAlign w:val="center"/>
          </w:tcPr>
          <w:p w:rsidR="00193550" w:rsidRPr="00193550" w:rsidRDefault="00193550" w:rsidP="00193550">
            <w:pPr>
              <w:spacing w:after="0"/>
              <w:jc w:val="center"/>
              <w:rPr>
                <w:rFonts w:ascii="Times New Roman" w:hAnsi="Times New Roman" w:cs="Times New Roman"/>
                <w:color w:val="000000" w:themeColor="text1"/>
                <w:spacing w:val="-10"/>
              </w:rPr>
            </w:pPr>
            <w:r w:rsidRPr="00193550">
              <w:rPr>
                <w:rFonts w:ascii="Times New Roman" w:hAnsi="Times New Roman" w:cs="Times New Roman"/>
                <w:color w:val="000000" w:themeColor="text1"/>
                <w:spacing w:val="-10"/>
              </w:rPr>
              <w:t>37,38</w:t>
            </w:r>
          </w:p>
        </w:tc>
      </w:tr>
      <w:tr w:rsidR="00B3797F" w:rsidRPr="00572668" w:rsidTr="00B3797F">
        <w:trPr>
          <w:trHeight w:val="340"/>
        </w:trPr>
        <w:tc>
          <w:tcPr>
            <w:tcW w:w="15026" w:type="dxa"/>
            <w:gridSpan w:val="13"/>
            <w:tcBorders>
              <w:right w:val="single" w:sz="4" w:space="0" w:color="auto"/>
            </w:tcBorders>
            <w:shd w:val="clear" w:color="auto" w:fill="auto"/>
            <w:noWrap/>
            <w:vAlign w:val="center"/>
          </w:tcPr>
          <w:p w:rsidR="00B3797F" w:rsidRPr="007921E9" w:rsidRDefault="00B3797F" w:rsidP="004B5907">
            <w:pPr>
              <w:spacing w:after="0"/>
              <w:ind w:left="-89" w:right="-119"/>
              <w:jc w:val="center"/>
              <w:rPr>
                <w:rFonts w:ascii="Times New Roman" w:hAnsi="Times New Roman" w:cs="Times New Roman"/>
                <w:b/>
                <w:i/>
                <w:color w:val="000000" w:themeColor="text1"/>
              </w:rPr>
            </w:pPr>
            <w:r w:rsidRPr="00793E66">
              <w:rPr>
                <w:rFonts w:ascii="Times New Roman" w:hAnsi="Times New Roman" w:cs="Times New Roman"/>
                <w:b/>
                <w:i/>
                <w:color w:val="000000" w:themeColor="text1"/>
              </w:rPr>
              <w:t>Котельная ООО "ТК"</w:t>
            </w:r>
            <w:r w:rsidRPr="007921E9">
              <w:rPr>
                <w:rFonts w:ascii="Times New Roman" w:hAnsi="Times New Roman" w:cs="Times New Roman"/>
                <w:b/>
                <w:i/>
                <w:color w:val="000000" w:themeColor="text1"/>
              </w:rPr>
              <w:t xml:space="preserve"> температурный график 1</w:t>
            </w:r>
            <w:r>
              <w:rPr>
                <w:rFonts w:ascii="Times New Roman" w:hAnsi="Times New Roman" w:cs="Times New Roman"/>
                <w:b/>
                <w:i/>
                <w:color w:val="000000" w:themeColor="text1"/>
              </w:rPr>
              <w:t>15</w:t>
            </w:r>
            <w:r w:rsidRPr="007921E9">
              <w:rPr>
                <w:rFonts w:ascii="Times New Roman" w:hAnsi="Times New Roman" w:cs="Times New Roman"/>
                <w:b/>
                <w:i/>
                <w:color w:val="000000" w:themeColor="text1"/>
              </w:rPr>
              <w:t xml:space="preserve">/70°С, </w:t>
            </w:r>
            <w:r w:rsidR="00ED2CF0" w:rsidRPr="007921E9">
              <w:rPr>
                <w:rFonts w:ascii="Times New Roman" w:hAnsi="Times New Roman" w:cs="Times New Roman"/>
                <w:b/>
                <w:i/>
                <w:color w:val="000000" w:themeColor="text1"/>
              </w:rPr>
              <w:t>с</w:t>
            </w:r>
            <w:r w:rsidR="00ED2CF0">
              <w:rPr>
                <w:rFonts w:ascii="Times New Roman" w:hAnsi="Times New Roman" w:cs="Times New Roman"/>
                <w:b/>
                <w:i/>
                <w:color w:val="000000" w:themeColor="text1"/>
              </w:rPr>
              <w:t xml:space="preserve"> температурой точки излома </w:t>
            </w:r>
            <w:r w:rsidR="00ED2CF0" w:rsidRPr="007921E9">
              <w:rPr>
                <w:rFonts w:ascii="Times New Roman" w:hAnsi="Times New Roman" w:cs="Times New Roman"/>
                <w:b/>
                <w:i/>
                <w:color w:val="000000" w:themeColor="text1"/>
              </w:rPr>
              <w:t>70°С</w:t>
            </w:r>
          </w:p>
        </w:tc>
      </w:tr>
      <w:tr w:rsidR="00AA6785" w:rsidRPr="00AA4D88" w:rsidTr="00C33659">
        <w:trPr>
          <w:trHeight w:val="340"/>
        </w:trPr>
        <w:tc>
          <w:tcPr>
            <w:tcW w:w="3288" w:type="dxa"/>
            <w:shd w:val="clear" w:color="auto" w:fill="auto"/>
            <w:vAlign w:val="center"/>
            <w:hideMark/>
          </w:tcPr>
          <w:p w:rsidR="00AA6785" w:rsidRPr="00F01BC7" w:rsidRDefault="00AA6785" w:rsidP="00AA6785">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Температура воды, подаваемой в отопительную систему, °С</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86,38</w:t>
            </w:r>
          </w:p>
        </w:tc>
        <w:tc>
          <w:tcPr>
            <w:tcW w:w="996"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83,25</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70,45</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72,08</w:t>
            </w:r>
          </w:p>
        </w:tc>
        <w:tc>
          <w:tcPr>
            <w:tcW w:w="980"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81,68</w:t>
            </w:r>
          </w:p>
        </w:tc>
      </w:tr>
      <w:tr w:rsidR="00AA6785" w:rsidRPr="00AA4D88" w:rsidTr="00C33659">
        <w:trPr>
          <w:trHeight w:val="545"/>
        </w:trPr>
        <w:tc>
          <w:tcPr>
            <w:tcW w:w="3288" w:type="dxa"/>
            <w:shd w:val="clear" w:color="auto" w:fill="auto"/>
            <w:vAlign w:val="center"/>
          </w:tcPr>
          <w:p w:rsidR="00AA6785" w:rsidRPr="00F01BC7" w:rsidRDefault="00AA6785" w:rsidP="00AA6785">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Температура сетевой воды в о</w:t>
            </w:r>
            <w:r w:rsidRPr="00F01BC7">
              <w:rPr>
                <w:rFonts w:ascii="Times New Roman" w:hAnsi="Times New Roman" w:cs="Times New Roman"/>
                <w:color w:val="000000" w:themeColor="text1"/>
              </w:rPr>
              <w:t>б</w:t>
            </w:r>
            <w:r w:rsidRPr="00F01BC7">
              <w:rPr>
                <w:rFonts w:ascii="Times New Roman" w:hAnsi="Times New Roman" w:cs="Times New Roman"/>
                <w:color w:val="000000" w:themeColor="text1"/>
              </w:rPr>
              <w:t>ратном трубопроводе, °С</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56,97</w:t>
            </w:r>
          </w:p>
        </w:tc>
        <w:tc>
          <w:tcPr>
            <w:tcW w:w="996"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55,06</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46,79</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51,67</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56,14</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59,56</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60,95</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59,21</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55,56</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51,38</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48,01</w:t>
            </w:r>
          </w:p>
        </w:tc>
        <w:tc>
          <w:tcPr>
            <w:tcW w:w="980"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53,67</w:t>
            </w:r>
          </w:p>
        </w:tc>
      </w:tr>
      <w:tr w:rsidR="00AA6785" w:rsidRPr="00AA4D88" w:rsidTr="00C33659">
        <w:trPr>
          <w:trHeight w:val="340"/>
        </w:trPr>
        <w:tc>
          <w:tcPr>
            <w:tcW w:w="3288" w:type="dxa"/>
            <w:shd w:val="clear" w:color="auto" w:fill="auto"/>
            <w:vAlign w:val="center"/>
          </w:tcPr>
          <w:p w:rsidR="00AA6785" w:rsidRPr="00F01BC7" w:rsidRDefault="00AA6785" w:rsidP="00AA6785">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Разница температур, °С</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29,41</w:t>
            </w:r>
          </w:p>
        </w:tc>
        <w:tc>
          <w:tcPr>
            <w:tcW w:w="996"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28,19</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23,66</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18,33</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13,86</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10,44</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9,05</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10,79</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14,44</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18,62</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24,07</w:t>
            </w:r>
          </w:p>
        </w:tc>
        <w:tc>
          <w:tcPr>
            <w:tcW w:w="980"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28,01</w:t>
            </w:r>
          </w:p>
        </w:tc>
      </w:tr>
      <w:tr w:rsidR="00B3797F" w:rsidRPr="00572668" w:rsidTr="004B5907">
        <w:trPr>
          <w:trHeight w:val="340"/>
        </w:trPr>
        <w:tc>
          <w:tcPr>
            <w:tcW w:w="15026" w:type="dxa"/>
            <w:gridSpan w:val="13"/>
            <w:tcBorders>
              <w:right w:val="single" w:sz="4" w:space="0" w:color="auto"/>
            </w:tcBorders>
            <w:shd w:val="clear" w:color="auto" w:fill="auto"/>
            <w:noWrap/>
            <w:vAlign w:val="center"/>
          </w:tcPr>
          <w:p w:rsidR="00B3797F" w:rsidRPr="007921E9" w:rsidRDefault="00B3797F" w:rsidP="004B5907">
            <w:pPr>
              <w:spacing w:after="0"/>
              <w:ind w:left="-89" w:right="-119"/>
              <w:jc w:val="center"/>
              <w:rPr>
                <w:rFonts w:ascii="Times New Roman" w:hAnsi="Times New Roman" w:cs="Times New Roman"/>
                <w:b/>
                <w:i/>
                <w:color w:val="000000" w:themeColor="text1"/>
              </w:rPr>
            </w:pPr>
            <w:r w:rsidRPr="00B3797F">
              <w:rPr>
                <w:rFonts w:ascii="Times New Roman" w:hAnsi="Times New Roman" w:cs="Times New Roman"/>
                <w:b/>
                <w:i/>
                <w:color w:val="000000" w:themeColor="text1"/>
              </w:rPr>
              <w:t>Котельная №1 п. Ключевой МУП "ТХМ"</w:t>
            </w:r>
            <w:r w:rsidRPr="007921E9">
              <w:rPr>
                <w:rFonts w:ascii="Times New Roman" w:hAnsi="Times New Roman" w:cs="Times New Roman"/>
                <w:b/>
                <w:i/>
                <w:color w:val="000000" w:themeColor="text1"/>
              </w:rPr>
              <w:t xml:space="preserve"> температурный график 1</w:t>
            </w:r>
            <w:r>
              <w:rPr>
                <w:rFonts w:ascii="Times New Roman" w:hAnsi="Times New Roman" w:cs="Times New Roman"/>
                <w:b/>
                <w:i/>
                <w:color w:val="000000" w:themeColor="text1"/>
              </w:rPr>
              <w:t>05</w:t>
            </w:r>
            <w:r w:rsidRPr="007921E9">
              <w:rPr>
                <w:rFonts w:ascii="Times New Roman" w:hAnsi="Times New Roman" w:cs="Times New Roman"/>
                <w:b/>
                <w:i/>
                <w:color w:val="000000" w:themeColor="text1"/>
              </w:rPr>
              <w:t xml:space="preserve">/70°С, </w:t>
            </w:r>
            <w:r w:rsidR="00ED2CF0" w:rsidRPr="007921E9">
              <w:rPr>
                <w:rFonts w:ascii="Times New Roman" w:hAnsi="Times New Roman" w:cs="Times New Roman"/>
                <w:b/>
                <w:i/>
                <w:color w:val="000000" w:themeColor="text1"/>
              </w:rPr>
              <w:t>с</w:t>
            </w:r>
            <w:r w:rsidR="00ED2CF0">
              <w:rPr>
                <w:rFonts w:ascii="Times New Roman" w:hAnsi="Times New Roman" w:cs="Times New Roman"/>
                <w:b/>
                <w:i/>
                <w:color w:val="000000" w:themeColor="text1"/>
              </w:rPr>
              <w:t xml:space="preserve"> температурой точки излома </w:t>
            </w:r>
            <w:r w:rsidR="00ED2CF0" w:rsidRPr="007921E9">
              <w:rPr>
                <w:rFonts w:ascii="Times New Roman" w:hAnsi="Times New Roman" w:cs="Times New Roman"/>
                <w:b/>
                <w:i/>
                <w:color w:val="000000" w:themeColor="text1"/>
              </w:rPr>
              <w:t>70°С</w:t>
            </w:r>
          </w:p>
        </w:tc>
      </w:tr>
      <w:tr w:rsidR="00AA6785" w:rsidRPr="00AA4D88" w:rsidTr="00C33659">
        <w:trPr>
          <w:trHeight w:val="340"/>
        </w:trPr>
        <w:tc>
          <w:tcPr>
            <w:tcW w:w="3288" w:type="dxa"/>
            <w:shd w:val="clear" w:color="auto" w:fill="auto"/>
            <w:vAlign w:val="center"/>
            <w:hideMark/>
          </w:tcPr>
          <w:p w:rsidR="00AA6785" w:rsidRPr="00F01BC7" w:rsidRDefault="00AA6785" w:rsidP="00AA6785">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Температура воды, подаваемой в отопительную систему, °С</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79,54</w:t>
            </w:r>
          </w:p>
        </w:tc>
        <w:tc>
          <w:tcPr>
            <w:tcW w:w="996"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76,76</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70,00</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70,00</w:t>
            </w:r>
          </w:p>
        </w:tc>
        <w:tc>
          <w:tcPr>
            <w:tcW w:w="980"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75,36</w:t>
            </w:r>
          </w:p>
        </w:tc>
      </w:tr>
      <w:tr w:rsidR="00AA6785" w:rsidRPr="00AA4D88" w:rsidTr="00C33659">
        <w:trPr>
          <w:trHeight w:val="545"/>
        </w:trPr>
        <w:tc>
          <w:tcPr>
            <w:tcW w:w="3288" w:type="dxa"/>
            <w:shd w:val="clear" w:color="auto" w:fill="auto"/>
            <w:vAlign w:val="center"/>
          </w:tcPr>
          <w:p w:rsidR="00AA6785" w:rsidRPr="00F01BC7" w:rsidRDefault="00AA6785" w:rsidP="00AA6785">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Температура сетевой воды в о</w:t>
            </w:r>
            <w:r w:rsidRPr="00F01BC7">
              <w:rPr>
                <w:rFonts w:ascii="Times New Roman" w:hAnsi="Times New Roman" w:cs="Times New Roman"/>
                <w:color w:val="000000" w:themeColor="text1"/>
              </w:rPr>
              <w:t>б</w:t>
            </w:r>
            <w:r w:rsidRPr="00F01BC7">
              <w:rPr>
                <w:rFonts w:ascii="Times New Roman" w:hAnsi="Times New Roman" w:cs="Times New Roman"/>
                <w:color w:val="000000" w:themeColor="text1"/>
              </w:rPr>
              <w:t>ратном трубопроводе, °С</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56,64</w:t>
            </w:r>
          </w:p>
        </w:tc>
        <w:tc>
          <w:tcPr>
            <w:tcW w:w="996"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54,81</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51,57</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55,73</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59,21</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61,87</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62,96</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61,60</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58,76</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55,50</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51,26</w:t>
            </w:r>
          </w:p>
        </w:tc>
        <w:tc>
          <w:tcPr>
            <w:tcW w:w="980"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53,55</w:t>
            </w:r>
          </w:p>
        </w:tc>
      </w:tr>
      <w:tr w:rsidR="00AA6785" w:rsidRPr="00AA4D88" w:rsidTr="00C33659">
        <w:trPr>
          <w:trHeight w:val="340"/>
        </w:trPr>
        <w:tc>
          <w:tcPr>
            <w:tcW w:w="3288" w:type="dxa"/>
            <w:shd w:val="clear" w:color="auto" w:fill="auto"/>
            <w:vAlign w:val="center"/>
          </w:tcPr>
          <w:p w:rsidR="00AA6785" w:rsidRPr="00F01BC7" w:rsidRDefault="00AA6785" w:rsidP="00AA6785">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lastRenderedPageBreak/>
              <w:t>Разница температур, °С</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22,90</w:t>
            </w:r>
          </w:p>
        </w:tc>
        <w:tc>
          <w:tcPr>
            <w:tcW w:w="996"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21,95</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18,43</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14,27</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10,79</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8,13</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7,04</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8,40</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11,24</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14,50</w:t>
            </w:r>
          </w:p>
        </w:tc>
        <w:tc>
          <w:tcPr>
            <w:tcW w:w="978"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18,74</w:t>
            </w:r>
          </w:p>
        </w:tc>
        <w:tc>
          <w:tcPr>
            <w:tcW w:w="980" w:type="dxa"/>
            <w:tcBorders>
              <w:top w:val="nil"/>
              <w:left w:val="nil"/>
              <w:bottom w:val="single" w:sz="4" w:space="0" w:color="auto"/>
              <w:right w:val="single" w:sz="4" w:space="0" w:color="auto"/>
            </w:tcBorders>
            <w:shd w:val="clear" w:color="auto" w:fill="auto"/>
            <w:noWrap/>
            <w:vAlign w:val="center"/>
          </w:tcPr>
          <w:p w:rsidR="00AA6785" w:rsidRPr="00AA6785" w:rsidRDefault="00AA6785" w:rsidP="00AA6785">
            <w:pPr>
              <w:spacing w:after="0"/>
              <w:jc w:val="center"/>
              <w:rPr>
                <w:rFonts w:ascii="Times New Roman" w:hAnsi="Times New Roman" w:cs="Times New Roman"/>
                <w:color w:val="000000" w:themeColor="text1"/>
                <w:spacing w:val="-10"/>
              </w:rPr>
            </w:pPr>
            <w:r w:rsidRPr="00AA6785">
              <w:rPr>
                <w:rFonts w:ascii="Times New Roman" w:hAnsi="Times New Roman" w:cs="Times New Roman"/>
                <w:color w:val="000000" w:themeColor="text1"/>
                <w:spacing w:val="-10"/>
              </w:rPr>
              <w:t>21,81</w:t>
            </w:r>
          </w:p>
        </w:tc>
      </w:tr>
      <w:tr w:rsidR="00DA3A23" w:rsidRPr="00572668" w:rsidTr="00B3797F">
        <w:trPr>
          <w:trHeight w:val="340"/>
        </w:trPr>
        <w:tc>
          <w:tcPr>
            <w:tcW w:w="15026" w:type="dxa"/>
            <w:gridSpan w:val="13"/>
            <w:tcBorders>
              <w:right w:val="single" w:sz="4" w:space="0" w:color="auto"/>
            </w:tcBorders>
            <w:shd w:val="clear" w:color="auto" w:fill="auto"/>
            <w:noWrap/>
            <w:vAlign w:val="center"/>
          </w:tcPr>
          <w:p w:rsidR="00DA3A23" w:rsidRPr="007921E9" w:rsidRDefault="006652C7" w:rsidP="00ED2CF0">
            <w:pPr>
              <w:spacing w:after="0"/>
              <w:ind w:left="-89" w:right="-119"/>
              <w:jc w:val="center"/>
              <w:rPr>
                <w:rFonts w:ascii="Times New Roman" w:hAnsi="Times New Roman" w:cs="Times New Roman"/>
                <w:b/>
                <w:i/>
                <w:color w:val="000000" w:themeColor="text1"/>
              </w:rPr>
            </w:pPr>
            <w:r w:rsidRPr="006652C7">
              <w:rPr>
                <w:rFonts w:ascii="Times New Roman" w:hAnsi="Times New Roman" w:cs="Times New Roman"/>
                <w:b/>
                <w:i/>
                <w:color w:val="000000" w:themeColor="text1"/>
              </w:rPr>
              <w:t>Котельная школы №10 п. Бородино МУП "ТХМ"</w:t>
            </w:r>
            <w:r w:rsidR="005735FA">
              <w:rPr>
                <w:rFonts w:ascii="Times New Roman" w:hAnsi="Times New Roman" w:cs="Times New Roman"/>
                <w:b/>
                <w:i/>
                <w:color w:val="000000" w:themeColor="text1"/>
              </w:rPr>
              <w:t xml:space="preserve"> температурный график </w:t>
            </w:r>
            <w:r w:rsidR="005735FA" w:rsidRPr="006652C7">
              <w:rPr>
                <w:rFonts w:ascii="Times New Roman" w:hAnsi="Times New Roman" w:cs="Times New Roman"/>
                <w:b/>
                <w:i/>
                <w:color w:val="000000" w:themeColor="text1"/>
              </w:rPr>
              <w:t>90</w:t>
            </w:r>
            <w:r w:rsidR="00DA3A23" w:rsidRPr="007921E9">
              <w:rPr>
                <w:rFonts w:ascii="Times New Roman" w:hAnsi="Times New Roman" w:cs="Times New Roman"/>
                <w:b/>
                <w:i/>
                <w:color w:val="000000" w:themeColor="text1"/>
              </w:rPr>
              <w:t>/70°С,</w:t>
            </w:r>
            <w:r w:rsidR="00B3797F">
              <w:rPr>
                <w:rFonts w:ascii="Times New Roman" w:hAnsi="Times New Roman" w:cs="Times New Roman"/>
                <w:b/>
                <w:i/>
                <w:color w:val="000000" w:themeColor="text1"/>
              </w:rPr>
              <w:t xml:space="preserve"> </w:t>
            </w:r>
            <w:r w:rsidR="00ED2CF0" w:rsidRPr="007921E9">
              <w:rPr>
                <w:rFonts w:ascii="Times New Roman" w:hAnsi="Times New Roman" w:cs="Times New Roman"/>
                <w:b/>
                <w:i/>
                <w:color w:val="000000" w:themeColor="text1"/>
              </w:rPr>
              <w:t>с</w:t>
            </w:r>
            <w:r w:rsidR="00ED2CF0">
              <w:rPr>
                <w:rFonts w:ascii="Times New Roman" w:hAnsi="Times New Roman" w:cs="Times New Roman"/>
                <w:b/>
                <w:i/>
                <w:color w:val="000000" w:themeColor="text1"/>
              </w:rPr>
              <w:t xml:space="preserve"> температурой точки излома 65</w:t>
            </w:r>
            <w:r w:rsidR="00ED2CF0" w:rsidRPr="007921E9">
              <w:rPr>
                <w:rFonts w:ascii="Times New Roman" w:hAnsi="Times New Roman" w:cs="Times New Roman"/>
                <w:b/>
                <w:i/>
                <w:color w:val="000000" w:themeColor="text1"/>
              </w:rPr>
              <w:t>°С</w:t>
            </w:r>
          </w:p>
        </w:tc>
      </w:tr>
      <w:tr w:rsidR="00413913" w:rsidRPr="00AA4D88" w:rsidTr="00C33659">
        <w:trPr>
          <w:trHeight w:val="340"/>
        </w:trPr>
        <w:tc>
          <w:tcPr>
            <w:tcW w:w="3288" w:type="dxa"/>
            <w:shd w:val="clear" w:color="auto" w:fill="auto"/>
            <w:vAlign w:val="center"/>
            <w:hideMark/>
          </w:tcPr>
          <w:p w:rsidR="00413913" w:rsidRPr="00F01BC7" w:rsidRDefault="00413913" w:rsidP="00413913">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Температура воды, подаваемой в отопительную систему, °С</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65,00</w:t>
            </w:r>
          </w:p>
        </w:tc>
        <w:tc>
          <w:tcPr>
            <w:tcW w:w="996"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65,00</w:t>
            </w:r>
          </w:p>
        </w:tc>
        <w:tc>
          <w:tcPr>
            <w:tcW w:w="978"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65,00</w:t>
            </w:r>
          </w:p>
        </w:tc>
        <w:tc>
          <w:tcPr>
            <w:tcW w:w="978"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65,00</w:t>
            </w:r>
          </w:p>
        </w:tc>
        <w:tc>
          <w:tcPr>
            <w:tcW w:w="978"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65,00</w:t>
            </w:r>
          </w:p>
        </w:tc>
        <w:tc>
          <w:tcPr>
            <w:tcW w:w="978" w:type="dxa"/>
            <w:tcBorders>
              <w:top w:val="nil"/>
              <w:left w:val="nil"/>
              <w:bottom w:val="single" w:sz="4" w:space="0" w:color="auto"/>
              <w:right w:val="single" w:sz="4" w:space="0" w:color="auto"/>
            </w:tcBorders>
            <w:shd w:val="clear" w:color="auto" w:fill="auto"/>
            <w:noWrap/>
            <w:vAlign w:val="center"/>
          </w:tcPr>
          <w:p w:rsidR="00413913" w:rsidRPr="00BD75F2" w:rsidRDefault="00413913" w:rsidP="00413913">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0</w:t>
            </w:r>
            <w:r>
              <w:rPr>
                <w:rFonts w:ascii="Times New Roman" w:hAnsi="Times New Roman" w:cs="Times New Roman"/>
                <w:color w:val="000000" w:themeColor="text1"/>
                <w:spacing w:val="-10"/>
              </w:rPr>
              <w:t>,00</w:t>
            </w:r>
          </w:p>
        </w:tc>
        <w:tc>
          <w:tcPr>
            <w:tcW w:w="978" w:type="dxa"/>
            <w:tcBorders>
              <w:top w:val="nil"/>
              <w:left w:val="nil"/>
              <w:bottom w:val="single" w:sz="4" w:space="0" w:color="auto"/>
              <w:right w:val="single" w:sz="4" w:space="0" w:color="auto"/>
            </w:tcBorders>
            <w:shd w:val="clear" w:color="auto" w:fill="auto"/>
            <w:noWrap/>
            <w:vAlign w:val="center"/>
          </w:tcPr>
          <w:p w:rsidR="00413913" w:rsidRPr="00BD75F2" w:rsidRDefault="00413913" w:rsidP="00413913">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0</w:t>
            </w:r>
            <w:r>
              <w:rPr>
                <w:rFonts w:ascii="Times New Roman" w:hAnsi="Times New Roman" w:cs="Times New Roman"/>
                <w:color w:val="000000" w:themeColor="text1"/>
                <w:spacing w:val="-10"/>
              </w:rPr>
              <w:t>,00</w:t>
            </w:r>
          </w:p>
        </w:tc>
        <w:tc>
          <w:tcPr>
            <w:tcW w:w="978" w:type="dxa"/>
            <w:tcBorders>
              <w:top w:val="nil"/>
              <w:left w:val="nil"/>
              <w:bottom w:val="single" w:sz="4" w:space="0" w:color="auto"/>
              <w:right w:val="single" w:sz="4" w:space="0" w:color="auto"/>
            </w:tcBorders>
            <w:shd w:val="clear" w:color="auto" w:fill="auto"/>
            <w:noWrap/>
            <w:vAlign w:val="center"/>
          </w:tcPr>
          <w:p w:rsidR="00413913" w:rsidRPr="00BD75F2" w:rsidRDefault="00413913" w:rsidP="00413913">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0</w:t>
            </w:r>
            <w:r>
              <w:rPr>
                <w:rFonts w:ascii="Times New Roman" w:hAnsi="Times New Roman" w:cs="Times New Roman"/>
                <w:color w:val="000000" w:themeColor="text1"/>
                <w:spacing w:val="-10"/>
              </w:rPr>
              <w:t>,00</w:t>
            </w:r>
          </w:p>
        </w:tc>
        <w:tc>
          <w:tcPr>
            <w:tcW w:w="978"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65,00</w:t>
            </w:r>
          </w:p>
        </w:tc>
        <w:tc>
          <w:tcPr>
            <w:tcW w:w="978"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65,00</w:t>
            </w:r>
          </w:p>
        </w:tc>
        <w:tc>
          <w:tcPr>
            <w:tcW w:w="978"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65,00</w:t>
            </w:r>
          </w:p>
        </w:tc>
        <w:tc>
          <w:tcPr>
            <w:tcW w:w="980"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65,00</w:t>
            </w:r>
          </w:p>
        </w:tc>
      </w:tr>
      <w:tr w:rsidR="00413913" w:rsidRPr="00AA4D88" w:rsidTr="00C33659">
        <w:trPr>
          <w:trHeight w:val="545"/>
        </w:trPr>
        <w:tc>
          <w:tcPr>
            <w:tcW w:w="3288" w:type="dxa"/>
            <w:shd w:val="clear" w:color="auto" w:fill="auto"/>
            <w:vAlign w:val="center"/>
          </w:tcPr>
          <w:p w:rsidR="00413913" w:rsidRPr="00F01BC7" w:rsidRDefault="00413913" w:rsidP="00413913">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Температура сетевой воды в о</w:t>
            </w:r>
            <w:r w:rsidRPr="00F01BC7">
              <w:rPr>
                <w:rFonts w:ascii="Times New Roman" w:hAnsi="Times New Roman" w:cs="Times New Roman"/>
                <w:color w:val="000000" w:themeColor="text1"/>
              </w:rPr>
              <w:t>б</w:t>
            </w:r>
            <w:r w:rsidRPr="00F01BC7">
              <w:rPr>
                <w:rFonts w:ascii="Times New Roman" w:hAnsi="Times New Roman" w:cs="Times New Roman"/>
                <w:color w:val="000000" w:themeColor="text1"/>
              </w:rPr>
              <w:t>ратном трубопроводе, °С</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53,14</w:t>
            </w:r>
          </w:p>
        </w:tc>
        <w:tc>
          <w:tcPr>
            <w:tcW w:w="996"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53,47</w:t>
            </w:r>
          </w:p>
        </w:tc>
        <w:tc>
          <w:tcPr>
            <w:tcW w:w="978"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54,75</w:t>
            </w:r>
          </w:p>
        </w:tc>
        <w:tc>
          <w:tcPr>
            <w:tcW w:w="978"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56,19</w:t>
            </w:r>
          </w:p>
        </w:tc>
        <w:tc>
          <w:tcPr>
            <w:tcW w:w="978"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57,35</w:t>
            </w:r>
          </w:p>
        </w:tc>
        <w:tc>
          <w:tcPr>
            <w:tcW w:w="978" w:type="dxa"/>
            <w:tcBorders>
              <w:top w:val="nil"/>
              <w:left w:val="nil"/>
              <w:bottom w:val="single" w:sz="4" w:space="0" w:color="auto"/>
              <w:right w:val="single" w:sz="4" w:space="0" w:color="auto"/>
            </w:tcBorders>
            <w:shd w:val="clear" w:color="auto" w:fill="auto"/>
            <w:noWrap/>
            <w:vAlign w:val="center"/>
          </w:tcPr>
          <w:p w:rsidR="00413913" w:rsidRPr="00BD75F2" w:rsidRDefault="00413913" w:rsidP="00413913">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0</w:t>
            </w:r>
            <w:r>
              <w:rPr>
                <w:rFonts w:ascii="Times New Roman" w:hAnsi="Times New Roman" w:cs="Times New Roman"/>
                <w:color w:val="000000" w:themeColor="text1"/>
                <w:spacing w:val="-10"/>
              </w:rPr>
              <w:t>,00</w:t>
            </w:r>
          </w:p>
        </w:tc>
        <w:tc>
          <w:tcPr>
            <w:tcW w:w="978" w:type="dxa"/>
            <w:tcBorders>
              <w:top w:val="nil"/>
              <w:left w:val="nil"/>
              <w:bottom w:val="single" w:sz="4" w:space="0" w:color="auto"/>
              <w:right w:val="single" w:sz="4" w:space="0" w:color="auto"/>
            </w:tcBorders>
            <w:shd w:val="clear" w:color="auto" w:fill="auto"/>
            <w:noWrap/>
            <w:vAlign w:val="center"/>
          </w:tcPr>
          <w:p w:rsidR="00413913" w:rsidRPr="00BD75F2" w:rsidRDefault="00413913" w:rsidP="00413913">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0</w:t>
            </w:r>
            <w:r>
              <w:rPr>
                <w:rFonts w:ascii="Times New Roman" w:hAnsi="Times New Roman" w:cs="Times New Roman"/>
                <w:color w:val="000000" w:themeColor="text1"/>
                <w:spacing w:val="-10"/>
              </w:rPr>
              <w:t>,00</w:t>
            </w:r>
          </w:p>
        </w:tc>
        <w:tc>
          <w:tcPr>
            <w:tcW w:w="978" w:type="dxa"/>
            <w:tcBorders>
              <w:top w:val="nil"/>
              <w:left w:val="nil"/>
              <w:bottom w:val="single" w:sz="4" w:space="0" w:color="auto"/>
              <w:right w:val="single" w:sz="4" w:space="0" w:color="auto"/>
            </w:tcBorders>
            <w:shd w:val="clear" w:color="auto" w:fill="auto"/>
            <w:noWrap/>
            <w:vAlign w:val="center"/>
          </w:tcPr>
          <w:p w:rsidR="00413913" w:rsidRPr="00BD75F2" w:rsidRDefault="00413913" w:rsidP="00413913">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0</w:t>
            </w:r>
            <w:r>
              <w:rPr>
                <w:rFonts w:ascii="Times New Roman" w:hAnsi="Times New Roman" w:cs="Times New Roman"/>
                <w:color w:val="000000" w:themeColor="text1"/>
                <w:spacing w:val="-10"/>
              </w:rPr>
              <w:t>,00</w:t>
            </w:r>
          </w:p>
        </w:tc>
        <w:tc>
          <w:tcPr>
            <w:tcW w:w="978"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57,29</w:t>
            </w:r>
          </w:p>
        </w:tc>
        <w:tc>
          <w:tcPr>
            <w:tcW w:w="978"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56,19</w:t>
            </w:r>
          </w:p>
        </w:tc>
        <w:tc>
          <w:tcPr>
            <w:tcW w:w="978"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54,59</w:t>
            </w:r>
          </w:p>
        </w:tc>
        <w:tc>
          <w:tcPr>
            <w:tcW w:w="980"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53,63</w:t>
            </w:r>
          </w:p>
        </w:tc>
      </w:tr>
      <w:tr w:rsidR="00413913" w:rsidRPr="00AA4D88" w:rsidTr="00C33659">
        <w:trPr>
          <w:trHeight w:val="340"/>
        </w:trPr>
        <w:tc>
          <w:tcPr>
            <w:tcW w:w="3288" w:type="dxa"/>
            <w:shd w:val="clear" w:color="auto" w:fill="auto"/>
            <w:vAlign w:val="center"/>
          </w:tcPr>
          <w:p w:rsidR="00413913" w:rsidRPr="00F01BC7" w:rsidRDefault="00413913" w:rsidP="00413913">
            <w:pPr>
              <w:spacing w:after="0"/>
              <w:jc w:val="center"/>
              <w:rPr>
                <w:rFonts w:ascii="Times New Roman" w:hAnsi="Times New Roman" w:cs="Times New Roman"/>
                <w:color w:val="000000" w:themeColor="text1"/>
              </w:rPr>
            </w:pPr>
            <w:r w:rsidRPr="00F01BC7">
              <w:rPr>
                <w:rFonts w:ascii="Times New Roman" w:hAnsi="Times New Roman" w:cs="Times New Roman"/>
                <w:color w:val="000000" w:themeColor="text1"/>
              </w:rPr>
              <w:t>Разница температур, °С</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11,86</w:t>
            </w:r>
          </w:p>
        </w:tc>
        <w:tc>
          <w:tcPr>
            <w:tcW w:w="996"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11,53</w:t>
            </w:r>
          </w:p>
        </w:tc>
        <w:tc>
          <w:tcPr>
            <w:tcW w:w="978"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10,25</w:t>
            </w:r>
          </w:p>
        </w:tc>
        <w:tc>
          <w:tcPr>
            <w:tcW w:w="978"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8,81</w:t>
            </w:r>
          </w:p>
        </w:tc>
        <w:tc>
          <w:tcPr>
            <w:tcW w:w="978"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7,65</w:t>
            </w:r>
          </w:p>
        </w:tc>
        <w:tc>
          <w:tcPr>
            <w:tcW w:w="978" w:type="dxa"/>
            <w:tcBorders>
              <w:top w:val="nil"/>
              <w:left w:val="nil"/>
              <w:bottom w:val="single" w:sz="4" w:space="0" w:color="auto"/>
              <w:right w:val="single" w:sz="4" w:space="0" w:color="auto"/>
            </w:tcBorders>
            <w:shd w:val="clear" w:color="auto" w:fill="auto"/>
            <w:noWrap/>
            <w:vAlign w:val="center"/>
          </w:tcPr>
          <w:p w:rsidR="00413913" w:rsidRPr="00BD75F2" w:rsidRDefault="00413913" w:rsidP="00413913">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0</w:t>
            </w:r>
            <w:r>
              <w:rPr>
                <w:rFonts w:ascii="Times New Roman" w:hAnsi="Times New Roman" w:cs="Times New Roman"/>
                <w:color w:val="000000" w:themeColor="text1"/>
                <w:spacing w:val="-10"/>
              </w:rPr>
              <w:t>,00</w:t>
            </w:r>
          </w:p>
        </w:tc>
        <w:tc>
          <w:tcPr>
            <w:tcW w:w="978" w:type="dxa"/>
            <w:tcBorders>
              <w:top w:val="nil"/>
              <w:left w:val="nil"/>
              <w:bottom w:val="single" w:sz="4" w:space="0" w:color="auto"/>
              <w:right w:val="single" w:sz="4" w:space="0" w:color="auto"/>
            </w:tcBorders>
            <w:shd w:val="clear" w:color="auto" w:fill="auto"/>
            <w:noWrap/>
            <w:vAlign w:val="center"/>
          </w:tcPr>
          <w:p w:rsidR="00413913" w:rsidRPr="00BD75F2" w:rsidRDefault="00413913" w:rsidP="00413913">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0</w:t>
            </w:r>
            <w:r>
              <w:rPr>
                <w:rFonts w:ascii="Times New Roman" w:hAnsi="Times New Roman" w:cs="Times New Roman"/>
                <w:color w:val="000000" w:themeColor="text1"/>
                <w:spacing w:val="-10"/>
              </w:rPr>
              <w:t>,00</w:t>
            </w:r>
          </w:p>
        </w:tc>
        <w:tc>
          <w:tcPr>
            <w:tcW w:w="978" w:type="dxa"/>
            <w:tcBorders>
              <w:top w:val="nil"/>
              <w:left w:val="nil"/>
              <w:bottom w:val="single" w:sz="4" w:space="0" w:color="auto"/>
              <w:right w:val="single" w:sz="4" w:space="0" w:color="auto"/>
            </w:tcBorders>
            <w:shd w:val="clear" w:color="auto" w:fill="auto"/>
            <w:noWrap/>
            <w:vAlign w:val="center"/>
          </w:tcPr>
          <w:p w:rsidR="00413913" w:rsidRPr="00BD75F2" w:rsidRDefault="00413913" w:rsidP="00413913">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0</w:t>
            </w:r>
            <w:r>
              <w:rPr>
                <w:rFonts w:ascii="Times New Roman" w:hAnsi="Times New Roman" w:cs="Times New Roman"/>
                <w:color w:val="000000" w:themeColor="text1"/>
                <w:spacing w:val="-10"/>
              </w:rPr>
              <w:t>,00</w:t>
            </w:r>
          </w:p>
        </w:tc>
        <w:tc>
          <w:tcPr>
            <w:tcW w:w="978"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7,71</w:t>
            </w:r>
          </w:p>
        </w:tc>
        <w:tc>
          <w:tcPr>
            <w:tcW w:w="978"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8,81</w:t>
            </w:r>
          </w:p>
        </w:tc>
        <w:tc>
          <w:tcPr>
            <w:tcW w:w="978"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10,41</w:t>
            </w:r>
          </w:p>
        </w:tc>
        <w:tc>
          <w:tcPr>
            <w:tcW w:w="980" w:type="dxa"/>
            <w:tcBorders>
              <w:top w:val="nil"/>
              <w:left w:val="nil"/>
              <w:bottom w:val="single" w:sz="4" w:space="0" w:color="auto"/>
              <w:right w:val="single" w:sz="4" w:space="0" w:color="auto"/>
            </w:tcBorders>
            <w:shd w:val="clear" w:color="auto" w:fill="auto"/>
            <w:noWrap/>
            <w:vAlign w:val="center"/>
          </w:tcPr>
          <w:p w:rsidR="00413913" w:rsidRPr="00413913" w:rsidRDefault="00413913" w:rsidP="00413913">
            <w:pPr>
              <w:spacing w:after="0" w:line="240" w:lineRule="auto"/>
              <w:jc w:val="center"/>
              <w:rPr>
                <w:rFonts w:ascii="Times New Roman" w:hAnsi="Times New Roman" w:cs="Times New Roman"/>
                <w:color w:val="000000" w:themeColor="text1"/>
                <w:spacing w:val="-10"/>
              </w:rPr>
            </w:pPr>
            <w:r w:rsidRPr="00413913">
              <w:rPr>
                <w:rFonts w:ascii="Times New Roman" w:hAnsi="Times New Roman" w:cs="Times New Roman"/>
                <w:color w:val="000000" w:themeColor="text1"/>
                <w:spacing w:val="-10"/>
              </w:rPr>
              <w:t>11,37</w:t>
            </w:r>
          </w:p>
        </w:tc>
      </w:tr>
      <w:tr w:rsidR="00793E66" w:rsidRPr="00AA4D88" w:rsidTr="00B3797F">
        <w:trPr>
          <w:trHeight w:val="340"/>
        </w:trPr>
        <w:tc>
          <w:tcPr>
            <w:tcW w:w="15026" w:type="dxa"/>
            <w:gridSpan w:val="13"/>
            <w:tcBorders>
              <w:right w:val="single" w:sz="4" w:space="0" w:color="auto"/>
            </w:tcBorders>
            <w:shd w:val="clear" w:color="auto" w:fill="auto"/>
            <w:vAlign w:val="center"/>
          </w:tcPr>
          <w:p w:rsidR="00793E66" w:rsidRPr="00793E66" w:rsidRDefault="00793E66" w:rsidP="007921E9">
            <w:pPr>
              <w:spacing w:after="0"/>
              <w:ind w:left="-89" w:right="-119"/>
              <w:jc w:val="center"/>
              <w:rPr>
                <w:rFonts w:ascii="Times New Roman" w:hAnsi="Times New Roman" w:cs="Times New Roman"/>
                <w:b/>
                <w:i/>
                <w:color w:val="000000" w:themeColor="text1"/>
              </w:rPr>
            </w:pPr>
            <w:r w:rsidRPr="00793E66">
              <w:rPr>
                <w:rFonts w:ascii="Times New Roman" w:hAnsi="Times New Roman" w:cs="Times New Roman"/>
                <w:b/>
                <w:i/>
                <w:color w:val="000000" w:themeColor="text1"/>
              </w:rPr>
              <w:t>Отпуск тепловой энергии от источников</w:t>
            </w:r>
          </w:p>
        </w:tc>
      </w:tr>
      <w:tr w:rsidR="00270E2E" w:rsidRPr="00AA4D88" w:rsidTr="00C33659">
        <w:trPr>
          <w:trHeight w:val="567"/>
        </w:trPr>
        <w:tc>
          <w:tcPr>
            <w:tcW w:w="3288" w:type="dxa"/>
            <w:shd w:val="clear" w:color="auto" w:fill="auto"/>
            <w:noWrap/>
            <w:vAlign w:val="center"/>
            <w:hideMark/>
          </w:tcPr>
          <w:p w:rsidR="00270E2E" w:rsidRDefault="00270E2E" w:rsidP="00270E2E">
            <w:pPr>
              <w:spacing w:after="0" w:line="240" w:lineRule="auto"/>
              <w:ind w:left="-89" w:right="-119"/>
              <w:jc w:val="center"/>
              <w:rPr>
                <w:rFonts w:ascii="Times New Roman" w:hAnsi="Times New Roman" w:cs="Times New Roman"/>
                <w:color w:val="000000" w:themeColor="text1"/>
              </w:rPr>
            </w:pPr>
            <w:r w:rsidRPr="007921E9">
              <w:rPr>
                <w:rFonts w:ascii="Times New Roman" w:hAnsi="Times New Roman" w:cs="Times New Roman"/>
                <w:color w:val="000000" w:themeColor="text1"/>
              </w:rPr>
              <w:t xml:space="preserve">Томь-Усинская ГРЭС </w:t>
            </w:r>
          </w:p>
          <w:p w:rsidR="00270E2E" w:rsidRPr="007921E9" w:rsidRDefault="00270E2E" w:rsidP="00270E2E">
            <w:pPr>
              <w:spacing w:after="0" w:line="240" w:lineRule="auto"/>
              <w:ind w:left="-89" w:right="-119"/>
              <w:jc w:val="center"/>
              <w:rPr>
                <w:rFonts w:ascii="Times New Roman" w:hAnsi="Times New Roman" w:cs="Times New Roman"/>
                <w:color w:val="000000" w:themeColor="text1"/>
              </w:rPr>
            </w:pPr>
            <w:r w:rsidRPr="007921E9">
              <w:rPr>
                <w:rFonts w:ascii="Times New Roman" w:hAnsi="Times New Roman" w:cs="Times New Roman"/>
                <w:color w:val="000000" w:themeColor="text1"/>
              </w:rPr>
              <w:t>АО "Кузбассэнерго"</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39 127,02</w:t>
            </w:r>
          </w:p>
        </w:tc>
        <w:tc>
          <w:tcPr>
            <w:tcW w:w="996" w:type="dxa"/>
            <w:tcBorders>
              <w:top w:val="nil"/>
              <w:left w:val="nil"/>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33 876,72</w:t>
            </w:r>
          </w:p>
        </w:tc>
        <w:tc>
          <w:tcPr>
            <w:tcW w:w="978" w:type="dxa"/>
            <w:tcBorders>
              <w:top w:val="nil"/>
              <w:left w:val="nil"/>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31 486,83</w:t>
            </w:r>
          </w:p>
        </w:tc>
        <w:tc>
          <w:tcPr>
            <w:tcW w:w="978" w:type="dxa"/>
            <w:tcBorders>
              <w:top w:val="nil"/>
              <w:left w:val="nil"/>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23 600,19</w:t>
            </w:r>
          </w:p>
        </w:tc>
        <w:tc>
          <w:tcPr>
            <w:tcW w:w="978" w:type="dxa"/>
            <w:tcBorders>
              <w:top w:val="nil"/>
              <w:left w:val="nil"/>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8 120,72</w:t>
            </w:r>
          </w:p>
        </w:tc>
        <w:tc>
          <w:tcPr>
            <w:tcW w:w="978" w:type="dxa"/>
            <w:tcBorders>
              <w:top w:val="nil"/>
              <w:left w:val="nil"/>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2 740,39</w:t>
            </w:r>
          </w:p>
        </w:tc>
        <w:tc>
          <w:tcPr>
            <w:tcW w:w="978" w:type="dxa"/>
            <w:tcBorders>
              <w:top w:val="nil"/>
              <w:left w:val="nil"/>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2 740,39</w:t>
            </w:r>
          </w:p>
        </w:tc>
        <w:tc>
          <w:tcPr>
            <w:tcW w:w="978" w:type="dxa"/>
            <w:tcBorders>
              <w:top w:val="nil"/>
              <w:left w:val="nil"/>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2 740,39</w:t>
            </w:r>
          </w:p>
        </w:tc>
        <w:tc>
          <w:tcPr>
            <w:tcW w:w="978" w:type="dxa"/>
            <w:tcBorders>
              <w:top w:val="nil"/>
              <w:left w:val="nil"/>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10 135,85</w:t>
            </w:r>
          </w:p>
        </w:tc>
        <w:tc>
          <w:tcPr>
            <w:tcW w:w="978" w:type="dxa"/>
            <w:tcBorders>
              <w:top w:val="nil"/>
              <w:left w:val="nil"/>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24 772,73</w:t>
            </w:r>
          </w:p>
        </w:tc>
        <w:tc>
          <w:tcPr>
            <w:tcW w:w="978" w:type="dxa"/>
            <w:tcBorders>
              <w:top w:val="nil"/>
              <w:left w:val="nil"/>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30 993,92</w:t>
            </w:r>
          </w:p>
        </w:tc>
        <w:tc>
          <w:tcPr>
            <w:tcW w:w="980" w:type="dxa"/>
            <w:tcBorders>
              <w:top w:val="nil"/>
              <w:left w:val="nil"/>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37 274,85</w:t>
            </w:r>
          </w:p>
        </w:tc>
      </w:tr>
      <w:tr w:rsidR="00270E2E" w:rsidRPr="00AA4D88" w:rsidTr="00C33659">
        <w:trPr>
          <w:trHeight w:val="567"/>
        </w:trPr>
        <w:tc>
          <w:tcPr>
            <w:tcW w:w="3288" w:type="dxa"/>
            <w:shd w:val="clear" w:color="auto" w:fill="auto"/>
            <w:noWrap/>
            <w:vAlign w:val="center"/>
          </w:tcPr>
          <w:p w:rsidR="00270E2E" w:rsidRPr="007921E9" w:rsidRDefault="00270E2E" w:rsidP="00270E2E">
            <w:pPr>
              <w:spacing w:after="0" w:line="240" w:lineRule="auto"/>
              <w:ind w:left="-89" w:right="-119"/>
              <w:jc w:val="center"/>
              <w:rPr>
                <w:rFonts w:ascii="Times New Roman" w:hAnsi="Times New Roman" w:cs="Times New Roman"/>
                <w:color w:val="000000" w:themeColor="text1"/>
              </w:rPr>
            </w:pPr>
            <w:r w:rsidRPr="007921E9">
              <w:rPr>
                <w:rFonts w:ascii="Times New Roman" w:hAnsi="Times New Roman" w:cs="Times New Roman"/>
                <w:color w:val="000000" w:themeColor="text1"/>
              </w:rPr>
              <w:t>Котельная ООО "ТК"</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E2E" w:rsidRPr="00270E2E" w:rsidRDefault="00270E2E" w:rsidP="00F0094A">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1</w:t>
            </w:r>
            <w:r w:rsidR="00F0094A">
              <w:rPr>
                <w:rFonts w:ascii="Times New Roman" w:hAnsi="Times New Roman" w:cs="Times New Roman"/>
                <w:color w:val="000000" w:themeColor="text1"/>
              </w:rPr>
              <w:t>6</w:t>
            </w:r>
            <w:r w:rsidRPr="00270E2E">
              <w:rPr>
                <w:rFonts w:ascii="Times New Roman" w:hAnsi="Times New Roman" w:cs="Times New Roman"/>
                <w:color w:val="000000" w:themeColor="text1"/>
              </w:rPr>
              <w:t xml:space="preserve"> 683,98</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270E2E" w:rsidRPr="00270E2E" w:rsidRDefault="00270E2E" w:rsidP="00F0094A">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1</w:t>
            </w:r>
            <w:r w:rsidR="00F0094A">
              <w:rPr>
                <w:rFonts w:ascii="Times New Roman" w:hAnsi="Times New Roman" w:cs="Times New Roman"/>
                <w:color w:val="000000" w:themeColor="text1"/>
              </w:rPr>
              <w:t>4</w:t>
            </w:r>
            <w:r w:rsidRPr="00270E2E">
              <w:rPr>
                <w:rFonts w:ascii="Times New Roman" w:hAnsi="Times New Roman" w:cs="Times New Roman"/>
                <w:color w:val="000000" w:themeColor="text1"/>
              </w:rPr>
              <w:t xml:space="preserve"> 176,86</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270E2E" w:rsidRPr="00270E2E" w:rsidRDefault="00270E2E" w:rsidP="00F0094A">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1</w:t>
            </w:r>
            <w:r w:rsidR="00F0094A">
              <w:rPr>
                <w:rFonts w:ascii="Times New Roman" w:hAnsi="Times New Roman" w:cs="Times New Roman"/>
                <w:color w:val="000000" w:themeColor="text1"/>
              </w:rPr>
              <w:t>4</w:t>
            </w:r>
            <w:r w:rsidRPr="00270E2E">
              <w:rPr>
                <w:rFonts w:ascii="Times New Roman" w:hAnsi="Times New Roman" w:cs="Times New Roman"/>
                <w:color w:val="000000" w:themeColor="text1"/>
              </w:rPr>
              <w:t xml:space="preserve"> 035,63</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11 269,59</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3 877,82</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1 191,71</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1 191,71</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1 191,71</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4 840,08</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11 829,50</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270E2E" w:rsidRPr="00270E2E" w:rsidRDefault="00270E2E" w:rsidP="00270E2E">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14 800,25</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270E2E" w:rsidRPr="00270E2E" w:rsidRDefault="00270E2E" w:rsidP="00F0094A">
            <w:pPr>
              <w:spacing w:after="0"/>
              <w:ind w:left="-89" w:right="-119"/>
              <w:jc w:val="center"/>
              <w:rPr>
                <w:rFonts w:ascii="Times New Roman" w:hAnsi="Times New Roman" w:cs="Times New Roman"/>
                <w:color w:val="000000" w:themeColor="text1"/>
              </w:rPr>
            </w:pPr>
            <w:r w:rsidRPr="00270E2E">
              <w:rPr>
                <w:rFonts w:ascii="Times New Roman" w:hAnsi="Times New Roman" w:cs="Times New Roman"/>
                <w:color w:val="000000" w:themeColor="text1"/>
              </w:rPr>
              <w:t>1</w:t>
            </w:r>
            <w:r w:rsidR="00F0094A">
              <w:rPr>
                <w:rFonts w:ascii="Times New Roman" w:hAnsi="Times New Roman" w:cs="Times New Roman"/>
                <w:color w:val="000000" w:themeColor="text1"/>
              </w:rPr>
              <w:t>1</w:t>
            </w:r>
            <w:r w:rsidRPr="00270E2E">
              <w:rPr>
                <w:rFonts w:ascii="Times New Roman" w:hAnsi="Times New Roman" w:cs="Times New Roman"/>
                <w:color w:val="000000" w:themeColor="text1"/>
              </w:rPr>
              <w:t xml:space="preserve"> 799,53</w:t>
            </w:r>
          </w:p>
        </w:tc>
      </w:tr>
      <w:tr w:rsidR="00BD75F2" w:rsidRPr="00AA4D88" w:rsidTr="00C33659">
        <w:trPr>
          <w:trHeight w:val="567"/>
        </w:trPr>
        <w:tc>
          <w:tcPr>
            <w:tcW w:w="3288" w:type="dxa"/>
            <w:shd w:val="clear" w:color="auto" w:fill="auto"/>
            <w:noWrap/>
            <w:vAlign w:val="center"/>
          </w:tcPr>
          <w:p w:rsidR="00BD75F2" w:rsidRDefault="00BD75F2" w:rsidP="00BD75F2">
            <w:pPr>
              <w:spacing w:after="0" w:line="240" w:lineRule="auto"/>
              <w:ind w:left="-89" w:right="-119"/>
              <w:jc w:val="center"/>
              <w:rPr>
                <w:rFonts w:ascii="Times New Roman" w:hAnsi="Times New Roman" w:cs="Times New Roman"/>
                <w:color w:val="000000" w:themeColor="text1"/>
              </w:rPr>
            </w:pPr>
            <w:r w:rsidRPr="007921E9">
              <w:rPr>
                <w:rFonts w:ascii="Times New Roman" w:hAnsi="Times New Roman" w:cs="Times New Roman"/>
                <w:color w:val="000000" w:themeColor="text1"/>
              </w:rPr>
              <w:t xml:space="preserve">Котельная №1 п. Ключевой </w:t>
            </w:r>
          </w:p>
          <w:p w:rsidR="00BD75F2" w:rsidRPr="007921E9" w:rsidRDefault="00BD75F2" w:rsidP="00BD75F2">
            <w:pPr>
              <w:spacing w:after="0" w:line="240" w:lineRule="auto"/>
              <w:ind w:left="-89" w:right="-119"/>
              <w:jc w:val="center"/>
              <w:rPr>
                <w:rFonts w:ascii="Times New Roman" w:hAnsi="Times New Roman" w:cs="Times New Roman"/>
                <w:color w:val="000000" w:themeColor="text1"/>
              </w:rPr>
            </w:pPr>
            <w:r w:rsidRPr="007921E9">
              <w:rPr>
                <w:rFonts w:ascii="Times New Roman" w:hAnsi="Times New Roman" w:cs="Times New Roman"/>
                <w:color w:val="000000" w:themeColor="text1"/>
              </w:rPr>
              <w:t>МУП "ТХМ"</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7 337,90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6 644,49</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6 301,27</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5 294,10</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1 875,86</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1 110,03</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806,41</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897,86</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2 252,00</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5 079,40</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6 441,09</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6 945,10</w:t>
            </w:r>
          </w:p>
        </w:tc>
      </w:tr>
      <w:tr w:rsidR="00BD75F2" w:rsidRPr="00AA4D88" w:rsidTr="00C33659">
        <w:trPr>
          <w:trHeight w:val="567"/>
        </w:trPr>
        <w:tc>
          <w:tcPr>
            <w:tcW w:w="3288" w:type="dxa"/>
            <w:shd w:val="clear" w:color="auto" w:fill="auto"/>
            <w:noWrap/>
            <w:vAlign w:val="center"/>
          </w:tcPr>
          <w:p w:rsidR="00BD75F2" w:rsidRDefault="00BD75F2" w:rsidP="00BD75F2">
            <w:pPr>
              <w:spacing w:after="0" w:line="240" w:lineRule="auto"/>
              <w:ind w:left="-89" w:right="-119"/>
              <w:jc w:val="center"/>
              <w:rPr>
                <w:rFonts w:ascii="Times New Roman" w:hAnsi="Times New Roman" w:cs="Times New Roman"/>
                <w:color w:val="000000" w:themeColor="text1"/>
              </w:rPr>
            </w:pPr>
            <w:r w:rsidRPr="007921E9">
              <w:rPr>
                <w:rFonts w:ascii="Times New Roman" w:hAnsi="Times New Roman" w:cs="Times New Roman"/>
                <w:color w:val="000000" w:themeColor="text1"/>
              </w:rPr>
              <w:t xml:space="preserve">Котельная школы №10 </w:t>
            </w:r>
          </w:p>
          <w:p w:rsidR="00BD75F2" w:rsidRPr="007921E9" w:rsidRDefault="00BD75F2" w:rsidP="00BD75F2">
            <w:pPr>
              <w:spacing w:after="0" w:line="240" w:lineRule="auto"/>
              <w:ind w:left="-89" w:right="-119"/>
              <w:jc w:val="center"/>
              <w:rPr>
                <w:rFonts w:ascii="Times New Roman" w:hAnsi="Times New Roman" w:cs="Times New Roman"/>
                <w:color w:val="000000" w:themeColor="text1"/>
              </w:rPr>
            </w:pPr>
            <w:r w:rsidRPr="007921E9">
              <w:rPr>
                <w:rFonts w:ascii="Times New Roman" w:hAnsi="Times New Roman" w:cs="Times New Roman"/>
                <w:color w:val="000000" w:themeColor="text1"/>
              </w:rPr>
              <w:t>п. Бородино МУП "ТХМ"</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143,93</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124,91</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120,58</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95,41</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22,41</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0</w:t>
            </w:r>
            <w:r>
              <w:rPr>
                <w:rFonts w:ascii="Times New Roman" w:hAnsi="Times New Roman" w:cs="Times New Roman"/>
                <w:color w:val="000000" w:themeColor="text1"/>
                <w:spacing w:val="-10"/>
              </w:rPr>
              <w:t>,00</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0</w:t>
            </w:r>
            <w:r>
              <w:rPr>
                <w:rFonts w:ascii="Times New Roman" w:hAnsi="Times New Roman" w:cs="Times New Roman"/>
                <w:color w:val="000000" w:themeColor="text1"/>
                <w:spacing w:val="-10"/>
              </w:rPr>
              <w:t>,00</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0</w:t>
            </w:r>
            <w:r>
              <w:rPr>
                <w:rFonts w:ascii="Times New Roman" w:hAnsi="Times New Roman" w:cs="Times New Roman"/>
                <w:color w:val="000000" w:themeColor="text1"/>
                <w:spacing w:val="-10"/>
              </w:rPr>
              <w:t>,00</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23,64</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95,93</w:t>
            </w:r>
          </w:p>
        </w:tc>
        <w:tc>
          <w:tcPr>
            <w:tcW w:w="978"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115,90</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BD75F2" w:rsidRPr="00BD75F2" w:rsidRDefault="00BD75F2" w:rsidP="00BD75F2">
            <w:pPr>
              <w:spacing w:after="0" w:line="240" w:lineRule="auto"/>
              <w:jc w:val="center"/>
              <w:rPr>
                <w:rFonts w:ascii="Times New Roman" w:hAnsi="Times New Roman" w:cs="Times New Roman"/>
                <w:color w:val="000000" w:themeColor="text1"/>
                <w:spacing w:val="-10"/>
              </w:rPr>
            </w:pPr>
            <w:r w:rsidRPr="00BD75F2">
              <w:rPr>
                <w:rFonts w:ascii="Times New Roman" w:hAnsi="Times New Roman" w:cs="Times New Roman"/>
                <w:color w:val="000000" w:themeColor="text1"/>
                <w:spacing w:val="-10"/>
              </w:rPr>
              <w:t>136,77</w:t>
            </w:r>
          </w:p>
        </w:tc>
      </w:tr>
    </w:tbl>
    <w:p w:rsidR="00696048" w:rsidRDefault="00696048" w:rsidP="00215BB4">
      <w:pPr>
        <w:spacing w:after="0"/>
        <w:ind w:firstLine="709"/>
        <w:jc w:val="both"/>
        <w:rPr>
          <w:rFonts w:ascii="Times New Roman" w:hAnsi="Times New Roman" w:cs="Times New Roman"/>
          <w:color w:val="000000" w:themeColor="text1"/>
          <w:sz w:val="24"/>
          <w:szCs w:val="24"/>
        </w:rPr>
        <w:sectPr w:rsidR="00696048" w:rsidSect="00793E66">
          <w:headerReference w:type="default" r:id="rId24"/>
          <w:pgSz w:w="16838" w:h="11906" w:orient="landscape" w:code="9"/>
          <w:pgMar w:top="1418" w:right="851" w:bottom="1134" w:left="851" w:header="454" w:footer="454" w:gutter="0"/>
          <w:cols w:space="708"/>
          <w:docGrid w:linePitch="360"/>
        </w:sectPr>
      </w:pPr>
    </w:p>
    <w:p w:rsidR="00696048" w:rsidRPr="002249F5" w:rsidRDefault="007921E9" w:rsidP="00696048">
      <w:pPr>
        <w:spacing w:after="0"/>
        <w:jc w:val="center"/>
        <w:rPr>
          <w:rFonts w:ascii="Times New Roman" w:hAnsi="Times New Roman" w:cs="Times New Roman"/>
          <w:color w:val="000000" w:themeColor="text1"/>
          <w:sz w:val="24"/>
          <w:szCs w:val="24"/>
        </w:rPr>
      </w:pPr>
      <w:bookmarkStart w:id="76" w:name="_Toc435791220"/>
      <w:r>
        <w:rPr>
          <w:rFonts w:ascii="Times New Roman" w:hAnsi="Times New Roman" w:cs="Times New Roman"/>
          <w:noProof/>
          <w:color w:val="000000" w:themeColor="text1"/>
          <w:sz w:val="24"/>
          <w:szCs w:val="24"/>
        </w:rPr>
        <w:lastRenderedPageBreak/>
        <w:drawing>
          <wp:inline distT="0" distB="0" distL="0" distR="0" wp14:anchorId="55F65432">
            <wp:extent cx="6480000" cy="3650183"/>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0000" cy="3650183"/>
                    </a:xfrm>
                    <a:prstGeom prst="rect">
                      <a:avLst/>
                    </a:prstGeom>
                    <a:noFill/>
                  </pic:spPr>
                </pic:pic>
              </a:graphicData>
            </a:graphic>
          </wp:inline>
        </w:drawing>
      </w:r>
    </w:p>
    <w:p w:rsidR="00696048" w:rsidRDefault="006B4B6E" w:rsidP="00696048">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Рисунок 1.3</w:t>
      </w:r>
      <w:r w:rsidR="00696048" w:rsidRPr="002249F5">
        <w:rPr>
          <w:rFonts w:ascii="Times New Roman" w:hAnsi="Times New Roman" w:cs="Times New Roman"/>
          <w:color w:val="000000" w:themeColor="text1"/>
          <w:sz w:val="24"/>
          <w:szCs w:val="24"/>
        </w:rPr>
        <w:t xml:space="preserve"> – Оптимальный температурный график отпуска тепловой энергии</w:t>
      </w:r>
      <w:r w:rsidR="00696048" w:rsidRPr="002249F5">
        <w:rPr>
          <w:rFonts w:ascii="Times New Roman" w:hAnsi="Times New Roman" w:cs="Times New Roman"/>
          <w:color w:val="000000" w:themeColor="text1"/>
          <w:sz w:val="24"/>
          <w:szCs w:val="24"/>
        </w:rPr>
        <w:br/>
        <w:t xml:space="preserve">для </w:t>
      </w:r>
      <w:r w:rsidR="00BE6490">
        <w:rPr>
          <w:rFonts w:ascii="Times New Roman" w:hAnsi="Times New Roman" w:cs="Times New Roman"/>
          <w:color w:val="000000" w:themeColor="text1"/>
          <w:sz w:val="24"/>
          <w:szCs w:val="24"/>
        </w:rPr>
        <w:t>Томь-Усинская ГРЭС АО «Кузбассэнерго»</w:t>
      </w:r>
    </w:p>
    <w:p w:rsidR="005D33CD" w:rsidRDefault="005D33CD" w:rsidP="00696048">
      <w:pPr>
        <w:spacing w:after="0" w:line="300" w:lineRule="auto"/>
        <w:jc w:val="center"/>
        <w:rPr>
          <w:rFonts w:ascii="Times New Roman" w:hAnsi="Times New Roman" w:cs="Times New Roman"/>
          <w:color w:val="000000" w:themeColor="text1"/>
          <w:sz w:val="24"/>
          <w:szCs w:val="24"/>
        </w:rPr>
      </w:pPr>
    </w:p>
    <w:p w:rsidR="001E718D" w:rsidRDefault="00B3797F" w:rsidP="001E718D">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4A859590">
            <wp:extent cx="6480000" cy="3633933"/>
            <wp:effectExtent l="0" t="0" r="0" b="508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80000" cy="3633933"/>
                    </a:xfrm>
                    <a:prstGeom prst="rect">
                      <a:avLst/>
                    </a:prstGeom>
                    <a:noFill/>
                  </pic:spPr>
                </pic:pic>
              </a:graphicData>
            </a:graphic>
          </wp:inline>
        </w:drawing>
      </w:r>
    </w:p>
    <w:p w:rsidR="005D33CD" w:rsidRDefault="006B4B6E" w:rsidP="005D33CD">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Рисунок 1.4</w:t>
      </w:r>
      <w:r w:rsidR="005D33CD" w:rsidRPr="002249F5">
        <w:rPr>
          <w:rFonts w:ascii="Times New Roman" w:hAnsi="Times New Roman" w:cs="Times New Roman"/>
          <w:color w:val="000000" w:themeColor="text1"/>
          <w:sz w:val="24"/>
          <w:szCs w:val="24"/>
        </w:rPr>
        <w:t xml:space="preserve"> – Оптимальный температурный график отпуска тепловой энергии</w:t>
      </w:r>
      <w:r w:rsidR="005D33CD" w:rsidRPr="002249F5">
        <w:rPr>
          <w:rFonts w:ascii="Times New Roman" w:hAnsi="Times New Roman" w:cs="Times New Roman"/>
          <w:color w:val="000000" w:themeColor="text1"/>
          <w:sz w:val="24"/>
          <w:szCs w:val="24"/>
        </w:rPr>
        <w:br/>
      </w:r>
      <w:r w:rsidR="003F6513" w:rsidRPr="002249F5">
        <w:rPr>
          <w:rFonts w:ascii="Times New Roman" w:hAnsi="Times New Roman" w:cs="Times New Roman"/>
          <w:color w:val="000000" w:themeColor="text1"/>
          <w:sz w:val="24"/>
          <w:szCs w:val="24"/>
        </w:rPr>
        <w:t xml:space="preserve">для </w:t>
      </w:r>
      <w:r w:rsidR="003F6513">
        <w:rPr>
          <w:rFonts w:ascii="Times New Roman" w:hAnsi="Times New Roman" w:cs="Times New Roman"/>
          <w:color w:val="000000" w:themeColor="text1"/>
          <w:sz w:val="24"/>
          <w:szCs w:val="24"/>
        </w:rPr>
        <w:t xml:space="preserve">котельной </w:t>
      </w:r>
      <w:r w:rsidR="00955DB3">
        <w:rPr>
          <w:rFonts w:ascii="Times New Roman" w:hAnsi="Times New Roman" w:cs="Times New Roman"/>
          <w:color w:val="000000" w:themeColor="text1"/>
          <w:sz w:val="24"/>
          <w:szCs w:val="24"/>
        </w:rPr>
        <w:t>ООО «ТК»</w:t>
      </w:r>
    </w:p>
    <w:p w:rsidR="005D33CD" w:rsidRDefault="005D33CD" w:rsidP="001E718D">
      <w:pPr>
        <w:spacing w:after="0" w:line="300" w:lineRule="auto"/>
        <w:jc w:val="center"/>
        <w:rPr>
          <w:rFonts w:ascii="Times New Roman" w:hAnsi="Times New Roman" w:cs="Times New Roman"/>
          <w:color w:val="000000" w:themeColor="text1"/>
          <w:sz w:val="24"/>
          <w:szCs w:val="24"/>
        </w:rPr>
      </w:pPr>
    </w:p>
    <w:p w:rsidR="003F6513" w:rsidRDefault="003F6513" w:rsidP="001E718D">
      <w:pPr>
        <w:spacing w:after="0" w:line="300" w:lineRule="auto"/>
        <w:jc w:val="center"/>
        <w:rPr>
          <w:rFonts w:ascii="Times New Roman" w:hAnsi="Times New Roman" w:cs="Times New Roman"/>
          <w:color w:val="000000" w:themeColor="text1"/>
          <w:sz w:val="24"/>
          <w:szCs w:val="24"/>
        </w:rPr>
      </w:pPr>
    </w:p>
    <w:p w:rsidR="003F6513" w:rsidRDefault="00413913" w:rsidP="001E718D">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14:anchorId="2E9BBF3A">
            <wp:extent cx="6425565" cy="3596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25565" cy="3596640"/>
                    </a:xfrm>
                    <a:prstGeom prst="rect">
                      <a:avLst/>
                    </a:prstGeom>
                    <a:noFill/>
                  </pic:spPr>
                </pic:pic>
              </a:graphicData>
            </a:graphic>
          </wp:inline>
        </w:drawing>
      </w:r>
    </w:p>
    <w:p w:rsidR="006A4027" w:rsidRDefault="006A4027" w:rsidP="006A4027">
      <w:pPr>
        <w:spacing w:after="0" w:line="300" w:lineRule="auto"/>
        <w:jc w:val="center"/>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Рисунок 1.</w:t>
      </w:r>
      <w:r w:rsidR="006B4B6E">
        <w:rPr>
          <w:rFonts w:ascii="Times New Roman" w:hAnsi="Times New Roman" w:cs="Times New Roman"/>
          <w:color w:val="000000" w:themeColor="text1"/>
          <w:sz w:val="24"/>
          <w:szCs w:val="24"/>
        </w:rPr>
        <w:t>5</w:t>
      </w:r>
      <w:r w:rsidRPr="002249F5">
        <w:rPr>
          <w:rFonts w:ascii="Times New Roman" w:hAnsi="Times New Roman" w:cs="Times New Roman"/>
          <w:color w:val="000000" w:themeColor="text1"/>
          <w:sz w:val="24"/>
          <w:szCs w:val="24"/>
        </w:rPr>
        <w:t xml:space="preserve"> – Оптимальный температурный график отпуска тепловой энергии</w:t>
      </w:r>
      <w:r w:rsidRPr="002249F5">
        <w:rPr>
          <w:rFonts w:ascii="Times New Roman" w:hAnsi="Times New Roman" w:cs="Times New Roman"/>
          <w:color w:val="000000" w:themeColor="text1"/>
          <w:sz w:val="24"/>
          <w:szCs w:val="24"/>
        </w:rPr>
        <w:br/>
        <w:t xml:space="preserve">для </w:t>
      </w:r>
      <w:r>
        <w:rPr>
          <w:rFonts w:ascii="Times New Roman" w:hAnsi="Times New Roman" w:cs="Times New Roman"/>
          <w:color w:val="000000" w:themeColor="text1"/>
          <w:sz w:val="24"/>
          <w:szCs w:val="24"/>
        </w:rPr>
        <w:t xml:space="preserve">котельной </w:t>
      </w:r>
      <w:r w:rsidR="00BE6490">
        <w:rPr>
          <w:rFonts w:ascii="Times New Roman" w:hAnsi="Times New Roman" w:cs="Times New Roman"/>
          <w:color w:val="000000" w:themeColor="text1"/>
          <w:sz w:val="24"/>
          <w:szCs w:val="24"/>
        </w:rPr>
        <w:t>№1 п. Ключевой МУП «ТХМ»</w:t>
      </w:r>
    </w:p>
    <w:p w:rsidR="006A4027" w:rsidRDefault="006A4027" w:rsidP="001E718D">
      <w:pPr>
        <w:spacing w:after="0" w:line="300" w:lineRule="auto"/>
        <w:jc w:val="center"/>
        <w:rPr>
          <w:rFonts w:ascii="Times New Roman" w:hAnsi="Times New Roman" w:cs="Times New Roman"/>
          <w:color w:val="000000" w:themeColor="text1"/>
          <w:sz w:val="24"/>
          <w:szCs w:val="24"/>
        </w:rPr>
      </w:pPr>
    </w:p>
    <w:p w:rsidR="003F6513" w:rsidRDefault="00413913" w:rsidP="001E718D">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1792033C">
            <wp:extent cx="6577965" cy="36823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77965" cy="3682365"/>
                    </a:xfrm>
                    <a:prstGeom prst="rect">
                      <a:avLst/>
                    </a:prstGeom>
                    <a:noFill/>
                  </pic:spPr>
                </pic:pic>
              </a:graphicData>
            </a:graphic>
          </wp:inline>
        </w:drawing>
      </w:r>
    </w:p>
    <w:p w:rsidR="006A4027" w:rsidRDefault="006A4027" w:rsidP="006A4027">
      <w:pPr>
        <w:spacing w:after="0" w:line="300" w:lineRule="auto"/>
        <w:jc w:val="center"/>
        <w:rPr>
          <w:rFonts w:ascii="Times New Roman" w:hAnsi="Times New Roman" w:cs="Times New Roman"/>
          <w:color w:val="000000" w:themeColor="text1"/>
          <w:sz w:val="24"/>
          <w:szCs w:val="24"/>
        </w:rPr>
      </w:pPr>
      <w:r w:rsidRPr="002249F5">
        <w:rPr>
          <w:rFonts w:ascii="Times New Roman" w:hAnsi="Times New Roman" w:cs="Times New Roman"/>
          <w:color w:val="000000" w:themeColor="text1"/>
          <w:sz w:val="24"/>
          <w:szCs w:val="24"/>
        </w:rPr>
        <w:t>Рисунок 1.</w:t>
      </w:r>
      <w:r w:rsidR="006B4B6E">
        <w:rPr>
          <w:rFonts w:ascii="Times New Roman" w:hAnsi="Times New Roman" w:cs="Times New Roman"/>
          <w:color w:val="000000" w:themeColor="text1"/>
          <w:sz w:val="24"/>
          <w:szCs w:val="24"/>
        </w:rPr>
        <w:t>6</w:t>
      </w:r>
      <w:r w:rsidRPr="002249F5">
        <w:rPr>
          <w:rFonts w:ascii="Times New Roman" w:hAnsi="Times New Roman" w:cs="Times New Roman"/>
          <w:color w:val="000000" w:themeColor="text1"/>
          <w:sz w:val="24"/>
          <w:szCs w:val="24"/>
        </w:rPr>
        <w:t xml:space="preserve"> – Оптимальный температурный график отпуска тепловой энергии</w:t>
      </w:r>
      <w:r w:rsidRPr="002249F5">
        <w:rPr>
          <w:rFonts w:ascii="Times New Roman" w:hAnsi="Times New Roman" w:cs="Times New Roman"/>
          <w:color w:val="000000" w:themeColor="text1"/>
          <w:sz w:val="24"/>
          <w:szCs w:val="24"/>
        </w:rPr>
        <w:br/>
        <w:t xml:space="preserve">для </w:t>
      </w:r>
      <w:r>
        <w:rPr>
          <w:rFonts w:ascii="Times New Roman" w:hAnsi="Times New Roman" w:cs="Times New Roman"/>
          <w:color w:val="000000" w:themeColor="text1"/>
          <w:sz w:val="24"/>
          <w:szCs w:val="24"/>
        </w:rPr>
        <w:t xml:space="preserve">котельной </w:t>
      </w:r>
      <w:r w:rsidR="00BE6490">
        <w:rPr>
          <w:rFonts w:ascii="Times New Roman" w:hAnsi="Times New Roman" w:cs="Times New Roman"/>
          <w:color w:val="000000" w:themeColor="text1"/>
          <w:sz w:val="24"/>
          <w:szCs w:val="24"/>
        </w:rPr>
        <w:t>школы №10 п. Бородино МУП «ТХМ»</w:t>
      </w:r>
    </w:p>
    <w:p w:rsidR="003F6513" w:rsidRPr="006A4027" w:rsidRDefault="003F6513" w:rsidP="001E718D">
      <w:pPr>
        <w:spacing w:after="0" w:line="300" w:lineRule="auto"/>
        <w:jc w:val="center"/>
        <w:rPr>
          <w:rFonts w:ascii="Times New Roman" w:hAnsi="Times New Roman" w:cs="Times New Roman"/>
          <w:b/>
          <w:color w:val="000000" w:themeColor="text1"/>
          <w:sz w:val="24"/>
          <w:szCs w:val="24"/>
        </w:rPr>
      </w:pPr>
    </w:p>
    <w:p w:rsidR="007845DD" w:rsidRPr="00696048" w:rsidRDefault="009C7FE6" w:rsidP="00215BB4">
      <w:pPr>
        <w:pStyle w:val="3"/>
        <w:spacing w:before="0"/>
        <w:jc w:val="center"/>
        <w:rPr>
          <w:rFonts w:ascii="Times New Roman" w:hAnsi="Times New Roman" w:cs="Times New Roman"/>
          <w:b w:val="0"/>
          <w:i/>
          <w:color w:val="000000" w:themeColor="text1"/>
          <w:sz w:val="24"/>
          <w:szCs w:val="24"/>
        </w:rPr>
      </w:pPr>
      <w:bookmarkStart w:id="77" w:name="_Toc67826627"/>
      <w:r w:rsidRPr="002249F5">
        <w:rPr>
          <w:rFonts w:ascii="Times New Roman" w:hAnsi="Times New Roman" w:cs="Times New Roman"/>
          <w:b w:val="0"/>
          <w:i/>
          <w:color w:val="000000" w:themeColor="text1"/>
          <w:sz w:val="24"/>
          <w:szCs w:val="24"/>
        </w:rPr>
        <w:lastRenderedPageBreak/>
        <w:t>5</w:t>
      </w:r>
      <w:r w:rsidR="00360B4B" w:rsidRPr="002249F5">
        <w:rPr>
          <w:rFonts w:ascii="Times New Roman" w:hAnsi="Times New Roman" w:cs="Times New Roman"/>
          <w:b w:val="0"/>
          <w:i/>
          <w:color w:val="000000" w:themeColor="text1"/>
          <w:sz w:val="24"/>
          <w:szCs w:val="24"/>
        </w:rPr>
        <w:t>.9</w:t>
      </w:r>
      <w:r w:rsidR="007845DD" w:rsidRPr="002249F5">
        <w:rPr>
          <w:rFonts w:ascii="Times New Roman" w:hAnsi="Times New Roman" w:cs="Times New Roman"/>
          <w:b w:val="0"/>
          <w:i/>
          <w:color w:val="000000" w:themeColor="text1"/>
          <w:sz w:val="24"/>
          <w:szCs w:val="24"/>
        </w:rPr>
        <w:t xml:space="preserve"> Предложения по </w:t>
      </w:r>
      <w:r w:rsidR="007845DD" w:rsidRPr="00696048">
        <w:rPr>
          <w:rFonts w:ascii="Times New Roman" w:hAnsi="Times New Roman" w:cs="Times New Roman"/>
          <w:b w:val="0"/>
          <w:i/>
          <w:color w:val="000000" w:themeColor="text1"/>
          <w:sz w:val="24"/>
          <w:szCs w:val="24"/>
        </w:rPr>
        <w:t xml:space="preserve">перспективной установленной тепловой мощности каждого </w:t>
      </w:r>
      <w:r w:rsidR="00384365" w:rsidRPr="00696048">
        <w:rPr>
          <w:rFonts w:ascii="Times New Roman" w:hAnsi="Times New Roman" w:cs="Times New Roman"/>
          <w:b w:val="0"/>
          <w:i/>
          <w:color w:val="000000" w:themeColor="text1"/>
          <w:sz w:val="24"/>
          <w:szCs w:val="24"/>
        </w:rPr>
        <w:br/>
      </w:r>
      <w:r w:rsidR="007845DD" w:rsidRPr="00696048">
        <w:rPr>
          <w:rFonts w:ascii="Times New Roman" w:hAnsi="Times New Roman" w:cs="Times New Roman"/>
          <w:b w:val="0"/>
          <w:i/>
          <w:color w:val="000000" w:themeColor="text1"/>
          <w:sz w:val="24"/>
          <w:szCs w:val="24"/>
        </w:rPr>
        <w:t>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76"/>
      <w:bookmarkEnd w:id="77"/>
    </w:p>
    <w:p w:rsidR="00A60BC1" w:rsidRPr="00696048" w:rsidRDefault="00A60BC1" w:rsidP="00215BB4">
      <w:pPr>
        <w:spacing w:after="0" w:line="300" w:lineRule="auto"/>
        <w:ind w:firstLine="709"/>
        <w:jc w:val="both"/>
        <w:rPr>
          <w:rFonts w:ascii="Times New Roman" w:hAnsi="Times New Roman" w:cs="Times New Roman"/>
          <w:color w:val="000000" w:themeColor="text1"/>
          <w:sz w:val="24"/>
          <w:szCs w:val="24"/>
        </w:rPr>
      </w:pPr>
    </w:p>
    <w:p w:rsidR="006E3B1F" w:rsidRPr="00670265" w:rsidRDefault="006E3B1F" w:rsidP="006E3B1F">
      <w:pPr>
        <w:pStyle w:val="ad"/>
        <w:tabs>
          <w:tab w:val="left" w:pos="993"/>
        </w:tabs>
        <w:spacing w:after="0"/>
        <w:ind w:left="709"/>
        <w:jc w:val="both"/>
        <w:rPr>
          <w:rFonts w:ascii="Times New Roman" w:hAnsi="Times New Roman" w:cs="Times New Roman"/>
          <w:b/>
          <w:i/>
          <w:color w:val="000000" w:themeColor="text1"/>
          <w:sz w:val="24"/>
          <w:szCs w:val="24"/>
          <w:u w:val="single"/>
        </w:rPr>
      </w:pPr>
      <w:bookmarkStart w:id="78" w:name="_Toc435791221"/>
      <w:r w:rsidRPr="00670265">
        <w:rPr>
          <w:rFonts w:ascii="Times New Roman" w:hAnsi="Times New Roman" w:cs="Times New Roman"/>
          <w:b/>
          <w:i/>
          <w:color w:val="000000" w:themeColor="text1"/>
          <w:sz w:val="24"/>
          <w:szCs w:val="24"/>
          <w:u w:val="single"/>
        </w:rPr>
        <w:t xml:space="preserve">Для </w:t>
      </w:r>
      <w:r>
        <w:rPr>
          <w:rFonts w:ascii="Times New Roman" w:hAnsi="Times New Roman" w:cs="Times New Roman"/>
          <w:b/>
          <w:i/>
          <w:color w:val="000000" w:themeColor="text1"/>
          <w:sz w:val="24"/>
          <w:szCs w:val="24"/>
          <w:u w:val="single"/>
        </w:rPr>
        <w:t xml:space="preserve">источника тепловой энергии </w:t>
      </w:r>
      <w:r w:rsidRPr="00670265">
        <w:rPr>
          <w:rFonts w:ascii="Times New Roman" w:hAnsi="Times New Roman" w:cs="Times New Roman"/>
          <w:b/>
          <w:i/>
          <w:color w:val="000000" w:themeColor="text1"/>
          <w:sz w:val="24"/>
          <w:szCs w:val="24"/>
          <w:u w:val="single"/>
        </w:rPr>
        <w:t>поселка Бородино:</w:t>
      </w:r>
    </w:p>
    <w:p w:rsidR="006E3B1F" w:rsidRDefault="006E3B1F"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Изменение тепловой мощности не требуется. Существующей мощности достаточно в перспективе до 2033 года.</w:t>
      </w:r>
    </w:p>
    <w:p w:rsidR="006E3B1F" w:rsidRPr="00670265" w:rsidRDefault="006E3B1F" w:rsidP="006E3B1F">
      <w:pPr>
        <w:pStyle w:val="ad"/>
        <w:tabs>
          <w:tab w:val="left" w:pos="993"/>
        </w:tabs>
        <w:spacing w:after="0"/>
        <w:ind w:left="709"/>
        <w:jc w:val="both"/>
        <w:rPr>
          <w:rFonts w:ascii="Times New Roman" w:hAnsi="Times New Roman" w:cs="Times New Roman"/>
          <w:b/>
          <w:i/>
          <w:color w:val="000000" w:themeColor="text1"/>
          <w:sz w:val="24"/>
          <w:szCs w:val="24"/>
          <w:u w:val="single"/>
        </w:rPr>
      </w:pPr>
      <w:r w:rsidRPr="00670265">
        <w:rPr>
          <w:rFonts w:ascii="Times New Roman" w:hAnsi="Times New Roman" w:cs="Times New Roman"/>
          <w:b/>
          <w:i/>
          <w:color w:val="000000" w:themeColor="text1"/>
          <w:sz w:val="24"/>
          <w:szCs w:val="24"/>
          <w:u w:val="single"/>
        </w:rPr>
        <w:t xml:space="preserve">Для </w:t>
      </w:r>
      <w:r>
        <w:rPr>
          <w:rFonts w:ascii="Times New Roman" w:hAnsi="Times New Roman" w:cs="Times New Roman"/>
          <w:b/>
          <w:i/>
          <w:color w:val="000000" w:themeColor="text1"/>
          <w:sz w:val="24"/>
          <w:szCs w:val="24"/>
          <w:u w:val="single"/>
        </w:rPr>
        <w:t>источника тепловой энергии Ключевого района</w:t>
      </w:r>
      <w:r w:rsidRPr="00670265">
        <w:rPr>
          <w:rFonts w:ascii="Times New Roman" w:hAnsi="Times New Roman" w:cs="Times New Roman"/>
          <w:b/>
          <w:i/>
          <w:color w:val="000000" w:themeColor="text1"/>
          <w:sz w:val="24"/>
          <w:szCs w:val="24"/>
          <w:u w:val="single"/>
        </w:rPr>
        <w:t>:</w:t>
      </w:r>
    </w:p>
    <w:p w:rsidR="00405B5C" w:rsidRDefault="00405B5C"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Изменение тепловой мощности не требуется. Существующей мощности достаточно в перспективе до 2033 года.</w:t>
      </w:r>
    </w:p>
    <w:p w:rsidR="006E3B1F" w:rsidRPr="00670265" w:rsidRDefault="006E3B1F" w:rsidP="006E3B1F">
      <w:pPr>
        <w:pStyle w:val="ad"/>
        <w:tabs>
          <w:tab w:val="left" w:pos="993"/>
        </w:tabs>
        <w:spacing w:after="0"/>
        <w:ind w:left="709"/>
        <w:jc w:val="both"/>
        <w:rPr>
          <w:rFonts w:ascii="Times New Roman" w:hAnsi="Times New Roman" w:cs="Times New Roman"/>
          <w:b/>
          <w:i/>
          <w:color w:val="000000" w:themeColor="text1"/>
          <w:sz w:val="24"/>
          <w:szCs w:val="24"/>
          <w:u w:val="single"/>
        </w:rPr>
      </w:pPr>
      <w:r w:rsidRPr="00670265">
        <w:rPr>
          <w:rFonts w:ascii="Times New Roman" w:hAnsi="Times New Roman" w:cs="Times New Roman"/>
          <w:b/>
          <w:i/>
          <w:color w:val="000000" w:themeColor="text1"/>
          <w:sz w:val="24"/>
          <w:szCs w:val="24"/>
          <w:u w:val="single"/>
        </w:rPr>
        <w:t xml:space="preserve">Для </w:t>
      </w:r>
      <w:r>
        <w:rPr>
          <w:rFonts w:ascii="Times New Roman" w:hAnsi="Times New Roman" w:cs="Times New Roman"/>
          <w:b/>
          <w:i/>
          <w:color w:val="000000" w:themeColor="text1"/>
          <w:sz w:val="24"/>
          <w:szCs w:val="24"/>
          <w:u w:val="single"/>
        </w:rPr>
        <w:t>источника тепловой энергии Центрального района</w:t>
      </w:r>
      <w:r w:rsidRPr="00670265">
        <w:rPr>
          <w:rFonts w:ascii="Times New Roman" w:hAnsi="Times New Roman" w:cs="Times New Roman"/>
          <w:b/>
          <w:i/>
          <w:color w:val="000000" w:themeColor="text1"/>
          <w:sz w:val="24"/>
          <w:szCs w:val="24"/>
          <w:u w:val="single"/>
        </w:rPr>
        <w:t>:</w:t>
      </w:r>
    </w:p>
    <w:p w:rsidR="006E3B1F" w:rsidRDefault="006E3B1F"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Изменение тепловой мощности не требуется. Существующей мощности достаточно в перспективе до 2033 года.</w:t>
      </w:r>
    </w:p>
    <w:p w:rsidR="006E3B1F" w:rsidRPr="00670265" w:rsidRDefault="006E3B1F" w:rsidP="006E3B1F">
      <w:pPr>
        <w:pStyle w:val="ad"/>
        <w:tabs>
          <w:tab w:val="left" w:pos="993"/>
        </w:tabs>
        <w:spacing w:after="0"/>
        <w:ind w:left="709"/>
        <w:jc w:val="both"/>
        <w:rPr>
          <w:rFonts w:ascii="Times New Roman" w:hAnsi="Times New Roman" w:cs="Times New Roman"/>
          <w:b/>
          <w:i/>
          <w:color w:val="000000" w:themeColor="text1"/>
          <w:sz w:val="24"/>
          <w:szCs w:val="24"/>
          <w:u w:val="single"/>
        </w:rPr>
      </w:pPr>
      <w:r w:rsidRPr="00670265">
        <w:rPr>
          <w:rFonts w:ascii="Times New Roman" w:hAnsi="Times New Roman" w:cs="Times New Roman"/>
          <w:b/>
          <w:i/>
          <w:color w:val="000000" w:themeColor="text1"/>
          <w:sz w:val="24"/>
          <w:szCs w:val="24"/>
          <w:u w:val="single"/>
        </w:rPr>
        <w:t xml:space="preserve">Для </w:t>
      </w:r>
      <w:r>
        <w:rPr>
          <w:rFonts w:ascii="Times New Roman" w:hAnsi="Times New Roman" w:cs="Times New Roman"/>
          <w:b/>
          <w:i/>
          <w:color w:val="000000" w:themeColor="text1"/>
          <w:sz w:val="24"/>
          <w:szCs w:val="24"/>
          <w:u w:val="single"/>
        </w:rPr>
        <w:t>источника тепловой энергии Притомского района</w:t>
      </w:r>
      <w:r w:rsidRPr="00670265">
        <w:rPr>
          <w:rFonts w:ascii="Times New Roman" w:hAnsi="Times New Roman" w:cs="Times New Roman"/>
          <w:b/>
          <w:i/>
          <w:color w:val="000000" w:themeColor="text1"/>
          <w:sz w:val="24"/>
          <w:szCs w:val="24"/>
          <w:u w:val="single"/>
        </w:rPr>
        <w:t>:</w:t>
      </w:r>
    </w:p>
    <w:p w:rsidR="006E3B1F" w:rsidRDefault="006E3B1F"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Изменение тепловой мощности не требуется. Существующей мощности достаточно в перспективе до 2033 года.</w:t>
      </w:r>
    </w:p>
    <w:p w:rsidR="00866021" w:rsidRDefault="00866021" w:rsidP="00866021">
      <w:pPr>
        <w:pStyle w:val="ad"/>
        <w:spacing w:after="0"/>
        <w:ind w:left="1429"/>
        <w:jc w:val="both"/>
        <w:rPr>
          <w:rFonts w:ascii="Times New Roman" w:hAnsi="Times New Roman" w:cs="Times New Roman"/>
          <w:color w:val="000000" w:themeColor="text1"/>
          <w:sz w:val="24"/>
          <w:szCs w:val="24"/>
        </w:rPr>
      </w:pPr>
    </w:p>
    <w:p w:rsidR="00976693" w:rsidRPr="00696048" w:rsidRDefault="009C7FE6" w:rsidP="00215BB4">
      <w:pPr>
        <w:pStyle w:val="3"/>
        <w:spacing w:before="0"/>
        <w:jc w:val="center"/>
        <w:rPr>
          <w:rFonts w:ascii="Times New Roman" w:hAnsi="Times New Roman" w:cs="Times New Roman"/>
          <w:b w:val="0"/>
          <w:i/>
          <w:color w:val="000000" w:themeColor="text1"/>
          <w:sz w:val="24"/>
          <w:szCs w:val="24"/>
        </w:rPr>
      </w:pPr>
      <w:bookmarkStart w:id="79" w:name="_Toc67826628"/>
      <w:r w:rsidRPr="00696048">
        <w:rPr>
          <w:rFonts w:ascii="Times New Roman" w:hAnsi="Times New Roman" w:cs="Times New Roman"/>
          <w:b w:val="0"/>
          <w:i/>
          <w:color w:val="000000" w:themeColor="text1"/>
          <w:sz w:val="24"/>
          <w:szCs w:val="24"/>
        </w:rPr>
        <w:t>5</w:t>
      </w:r>
      <w:r w:rsidR="00360B4B" w:rsidRPr="00696048">
        <w:rPr>
          <w:rFonts w:ascii="Times New Roman" w:hAnsi="Times New Roman" w:cs="Times New Roman"/>
          <w:b w:val="0"/>
          <w:i/>
          <w:color w:val="000000" w:themeColor="text1"/>
          <w:sz w:val="24"/>
          <w:szCs w:val="24"/>
        </w:rPr>
        <w:t>.10</w:t>
      </w:r>
      <w:r w:rsidR="00976693" w:rsidRPr="00696048">
        <w:rPr>
          <w:rFonts w:ascii="Times New Roman" w:hAnsi="Times New Roman" w:cs="Times New Roman"/>
          <w:b w:val="0"/>
          <w:i/>
          <w:color w:val="000000" w:themeColor="text1"/>
          <w:sz w:val="24"/>
          <w:szCs w:val="24"/>
        </w:rPr>
        <w:t>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79"/>
    </w:p>
    <w:p w:rsidR="00A60BC1" w:rsidRPr="00696048" w:rsidRDefault="00A60BC1" w:rsidP="00215BB4">
      <w:pPr>
        <w:spacing w:after="0"/>
        <w:ind w:firstLine="709"/>
        <w:rPr>
          <w:rFonts w:ascii="Times New Roman" w:hAnsi="Times New Roman" w:cs="Times New Roman"/>
          <w:color w:val="000000" w:themeColor="text1"/>
          <w:sz w:val="24"/>
          <w:szCs w:val="24"/>
        </w:rPr>
      </w:pPr>
    </w:p>
    <w:p w:rsidR="0027384D" w:rsidRPr="00696048" w:rsidRDefault="009C7FE6" w:rsidP="00DC2577">
      <w:pPr>
        <w:spacing w:after="0"/>
        <w:ind w:firstLine="709"/>
        <w:jc w:val="both"/>
        <w:rPr>
          <w:rFonts w:ascii="Times New Roman" w:eastAsiaTheme="majorEastAsia" w:hAnsi="Times New Roman" w:cs="Times New Roman"/>
          <w:b/>
          <w:bCs/>
          <w:color w:val="000000" w:themeColor="text1"/>
          <w:sz w:val="24"/>
          <w:szCs w:val="24"/>
        </w:rPr>
      </w:pPr>
      <w:r w:rsidRPr="00696048">
        <w:rPr>
          <w:rFonts w:ascii="Times New Roman" w:hAnsi="Times New Roman" w:cs="Times New Roman"/>
          <w:color w:val="000000" w:themeColor="text1"/>
          <w:sz w:val="24"/>
          <w:szCs w:val="24"/>
        </w:rPr>
        <w:t>На территории</w:t>
      </w:r>
      <w:r w:rsidR="00A819F6" w:rsidRPr="00696048">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Мысковского городского округа</w:t>
      </w:r>
      <w:r w:rsidRPr="00696048">
        <w:rPr>
          <w:rFonts w:ascii="Times New Roman" w:hAnsi="Times New Roman" w:cs="Times New Roman"/>
          <w:color w:val="000000" w:themeColor="text1"/>
          <w:sz w:val="24"/>
          <w:szCs w:val="24"/>
        </w:rPr>
        <w:t xml:space="preserve"> нет источников тепловой энергии с испол</w:t>
      </w:r>
      <w:r w:rsidRPr="00696048">
        <w:rPr>
          <w:rFonts w:ascii="Times New Roman" w:hAnsi="Times New Roman" w:cs="Times New Roman"/>
          <w:color w:val="000000" w:themeColor="text1"/>
          <w:sz w:val="24"/>
          <w:szCs w:val="24"/>
        </w:rPr>
        <w:t>ь</w:t>
      </w:r>
      <w:r w:rsidRPr="00696048">
        <w:rPr>
          <w:rFonts w:ascii="Times New Roman" w:hAnsi="Times New Roman" w:cs="Times New Roman"/>
          <w:color w:val="000000" w:themeColor="text1"/>
          <w:sz w:val="24"/>
          <w:szCs w:val="24"/>
        </w:rPr>
        <w:t>зованием возобновляемых источников энергии.</w:t>
      </w:r>
      <w:r w:rsidR="00B3797F" w:rsidRPr="00B3797F">
        <w:rPr>
          <w:rFonts w:ascii="Times New Roman" w:hAnsi="Times New Roman" w:cs="Times New Roman"/>
          <w:color w:val="000000" w:themeColor="text1"/>
          <w:sz w:val="24"/>
          <w:szCs w:val="24"/>
        </w:rPr>
        <w:t xml:space="preserve"> </w:t>
      </w:r>
      <w:r w:rsidR="00B3797F" w:rsidRPr="00696048">
        <w:rPr>
          <w:rFonts w:ascii="Times New Roman" w:hAnsi="Times New Roman" w:cs="Times New Roman"/>
          <w:color w:val="000000" w:themeColor="text1"/>
          <w:sz w:val="24"/>
          <w:szCs w:val="24"/>
        </w:rPr>
        <w:t>Ввода источников тепловой энергии не планир</w:t>
      </w:r>
      <w:r w:rsidR="00B3797F" w:rsidRPr="00696048">
        <w:rPr>
          <w:rFonts w:ascii="Times New Roman" w:hAnsi="Times New Roman" w:cs="Times New Roman"/>
          <w:color w:val="000000" w:themeColor="text1"/>
          <w:sz w:val="24"/>
          <w:szCs w:val="24"/>
        </w:rPr>
        <w:t>у</w:t>
      </w:r>
      <w:r w:rsidR="00B3797F" w:rsidRPr="00696048">
        <w:rPr>
          <w:rFonts w:ascii="Times New Roman" w:hAnsi="Times New Roman" w:cs="Times New Roman"/>
          <w:color w:val="000000" w:themeColor="text1"/>
          <w:sz w:val="24"/>
          <w:szCs w:val="24"/>
        </w:rPr>
        <w:t>ется.</w:t>
      </w:r>
    </w:p>
    <w:p w:rsidR="00976693" w:rsidRPr="00696048" w:rsidRDefault="00976693" w:rsidP="00215BB4">
      <w:pPr>
        <w:spacing w:after="0"/>
        <w:rPr>
          <w:rFonts w:ascii="Times New Roman" w:eastAsiaTheme="majorEastAsia" w:hAnsi="Times New Roman" w:cs="Times New Roman"/>
          <w:b/>
          <w:bCs/>
          <w:color w:val="000000" w:themeColor="text1"/>
          <w:sz w:val="24"/>
          <w:szCs w:val="24"/>
        </w:rPr>
      </w:pPr>
      <w:r w:rsidRPr="00696048">
        <w:rPr>
          <w:rFonts w:ascii="Times New Roman" w:hAnsi="Times New Roman" w:cs="Times New Roman"/>
          <w:color w:val="000000" w:themeColor="text1"/>
          <w:sz w:val="24"/>
          <w:szCs w:val="24"/>
        </w:rPr>
        <w:br w:type="page"/>
      </w:r>
    </w:p>
    <w:p w:rsidR="00360B4B" w:rsidRPr="00233985" w:rsidRDefault="00360B4B" w:rsidP="001E718D">
      <w:pPr>
        <w:pStyle w:val="2"/>
        <w:spacing w:before="0"/>
        <w:ind w:firstLine="709"/>
        <w:jc w:val="both"/>
        <w:rPr>
          <w:rFonts w:ascii="Times New Roman" w:hAnsi="Times New Roman" w:cs="Times New Roman"/>
          <w:color w:val="000000" w:themeColor="text1"/>
          <w:sz w:val="24"/>
          <w:szCs w:val="24"/>
        </w:rPr>
      </w:pPr>
      <w:bookmarkStart w:id="80" w:name="_Toc6389149"/>
      <w:bookmarkStart w:id="81" w:name="_Toc67826629"/>
      <w:bookmarkEnd w:id="78"/>
      <w:r w:rsidRPr="002249F5">
        <w:rPr>
          <w:rFonts w:ascii="Times New Roman" w:hAnsi="Times New Roman" w:cs="Times New Roman"/>
          <w:color w:val="000000" w:themeColor="text1"/>
          <w:sz w:val="24"/>
          <w:szCs w:val="24"/>
        </w:rPr>
        <w:lastRenderedPageBreak/>
        <w:t xml:space="preserve">Раздел 6. Предложения по </w:t>
      </w:r>
      <w:r w:rsidRPr="00233985">
        <w:rPr>
          <w:rFonts w:ascii="Times New Roman" w:hAnsi="Times New Roman" w:cs="Times New Roman"/>
          <w:color w:val="000000" w:themeColor="text1"/>
          <w:sz w:val="24"/>
          <w:szCs w:val="24"/>
        </w:rPr>
        <w:t xml:space="preserve">строительству, реконструкции и (или) модернизации </w:t>
      </w:r>
      <w:r w:rsidRPr="00233985">
        <w:rPr>
          <w:rFonts w:ascii="Times New Roman" w:hAnsi="Times New Roman" w:cs="Times New Roman"/>
          <w:color w:val="000000" w:themeColor="text1"/>
          <w:sz w:val="24"/>
          <w:szCs w:val="24"/>
        </w:rPr>
        <w:br/>
        <w:t>тепловых сетей</w:t>
      </w:r>
      <w:bookmarkEnd w:id="80"/>
      <w:bookmarkEnd w:id="81"/>
    </w:p>
    <w:p w:rsidR="00A60BC1" w:rsidRPr="00233985" w:rsidRDefault="00A60BC1" w:rsidP="001E718D">
      <w:pPr>
        <w:spacing w:after="0"/>
        <w:rPr>
          <w:rFonts w:ascii="Times New Roman" w:hAnsi="Times New Roman" w:cs="Times New Roman"/>
          <w:color w:val="000000" w:themeColor="text1"/>
          <w:sz w:val="24"/>
          <w:szCs w:val="24"/>
        </w:rPr>
      </w:pPr>
    </w:p>
    <w:p w:rsidR="00360B4B" w:rsidRPr="00233985" w:rsidRDefault="00360B4B" w:rsidP="001E718D">
      <w:pPr>
        <w:pStyle w:val="3"/>
        <w:spacing w:before="0"/>
        <w:jc w:val="center"/>
        <w:rPr>
          <w:rFonts w:ascii="Times New Roman" w:hAnsi="Times New Roman" w:cs="Times New Roman"/>
          <w:b w:val="0"/>
          <w:i/>
          <w:color w:val="000000" w:themeColor="text1"/>
          <w:sz w:val="24"/>
          <w:szCs w:val="24"/>
        </w:rPr>
      </w:pPr>
      <w:bookmarkStart w:id="82" w:name="_Toc435791222"/>
      <w:bookmarkStart w:id="83" w:name="_Toc6389150"/>
      <w:bookmarkStart w:id="84" w:name="_Toc67826630"/>
      <w:r w:rsidRPr="00233985">
        <w:rPr>
          <w:rFonts w:ascii="Times New Roman" w:hAnsi="Times New Roman" w:cs="Times New Roman"/>
          <w:b w:val="0"/>
          <w:i/>
          <w:color w:val="000000" w:themeColor="text1"/>
          <w:sz w:val="24"/>
          <w:szCs w:val="24"/>
        </w:rPr>
        <w:t xml:space="preserve">6.1 Предложения по строительству, реконструкции и (или) модернизации тепловых сетей, </w:t>
      </w:r>
      <w:r w:rsidRPr="00233985">
        <w:rPr>
          <w:rFonts w:ascii="Times New Roman" w:hAnsi="Times New Roman" w:cs="Times New Roman"/>
          <w:b w:val="0"/>
          <w:i/>
          <w:color w:val="000000" w:themeColor="text1"/>
          <w:sz w:val="24"/>
          <w:szCs w:val="24"/>
        </w:rPr>
        <w:br/>
        <w:t xml:space="preserve">обеспечивающих перераспределение тепловой нагрузки из зон с дефицитом располагаемой </w:t>
      </w:r>
      <w:r w:rsidRPr="00233985">
        <w:rPr>
          <w:rFonts w:ascii="Times New Roman" w:hAnsi="Times New Roman" w:cs="Times New Roman"/>
          <w:b w:val="0"/>
          <w:i/>
          <w:color w:val="000000" w:themeColor="text1"/>
          <w:sz w:val="24"/>
          <w:szCs w:val="24"/>
        </w:rPr>
        <w:br/>
        <w:t>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82"/>
      <w:bookmarkEnd w:id="83"/>
      <w:bookmarkEnd w:id="84"/>
    </w:p>
    <w:p w:rsidR="00A60BC1" w:rsidRPr="00233985" w:rsidRDefault="00A60BC1" w:rsidP="001E718D">
      <w:pPr>
        <w:spacing w:after="0"/>
        <w:ind w:firstLine="709"/>
        <w:jc w:val="both"/>
        <w:rPr>
          <w:rFonts w:ascii="Times New Roman" w:hAnsi="Times New Roman" w:cs="Times New Roman"/>
          <w:color w:val="000000" w:themeColor="text1"/>
          <w:sz w:val="24"/>
          <w:szCs w:val="24"/>
        </w:rPr>
      </w:pPr>
    </w:p>
    <w:p w:rsidR="0027384D" w:rsidRPr="00233985" w:rsidRDefault="0027384D" w:rsidP="001E718D">
      <w:pPr>
        <w:spacing w:after="0"/>
        <w:ind w:firstLine="709"/>
        <w:jc w:val="both"/>
        <w:rPr>
          <w:rFonts w:ascii="Times New Roman" w:hAnsi="Times New Roman" w:cs="Times New Roman"/>
          <w:color w:val="000000" w:themeColor="text1"/>
          <w:sz w:val="24"/>
          <w:szCs w:val="24"/>
        </w:rPr>
      </w:pPr>
      <w:r w:rsidRPr="00777C34">
        <w:rPr>
          <w:rFonts w:ascii="Times New Roman" w:hAnsi="Times New Roman" w:cs="Times New Roman"/>
          <w:color w:val="000000" w:themeColor="text1"/>
          <w:sz w:val="24"/>
          <w:szCs w:val="24"/>
        </w:rPr>
        <w:t>Строительство и реконструкция тепловых сетей, обеспечивающих перераспределение те</w:t>
      </w:r>
      <w:r w:rsidRPr="00777C34">
        <w:rPr>
          <w:rFonts w:ascii="Times New Roman" w:hAnsi="Times New Roman" w:cs="Times New Roman"/>
          <w:color w:val="000000" w:themeColor="text1"/>
          <w:sz w:val="24"/>
          <w:szCs w:val="24"/>
        </w:rPr>
        <w:t>п</w:t>
      </w:r>
      <w:r w:rsidRPr="00777C34">
        <w:rPr>
          <w:rFonts w:ascii="Times New Roman" w:hAnsi="Times New Roman" w:cs="Times New Roman"/>
          <w:color w:val="000000" w:themeColor="text1"/>
          <w:sz w:val="24"/>
          <w:szCs w:val="24"/>
        </w:rPr>
        <w:t>ловой нагрузки, не требуется.</w:t>
      </w:r>
    </w:p>
    <w:p w:rsidR="00A60BC1" w:rsidRPr="00233985" w:rsidRDefault="00A60BC1" w:rsidP="001E718D">
      <w:pPr>
        <w:spacing w:after="0"/>
        <w:ind w:firstLine="709"/>
        <w:jc w:val="both"/>
        <w:rPr>
          <w:rFonts w:ascii="Times New Roman" w:hAnsi="Times New Roman" w:cs="Times New Roman"/>
          <w:color w:val="000000" w:themeColor="text1"/>
          <w:sz w:val="24"/>
          <w:szCs w:val="24"/>
        </w:rPr>
      </w:pPr>
    </w:p>
    <w:p w:rsidR="00360B4B" w:rsidRPr="00233985" w:rsidRDefault="00360B4B" w:rsidP="001E718D">
      <w:pPr>
        <w:pStyle w:val="3"/>
        <w:spacing w:before="0"/>
        <w:jc w:val="center"/>
        <w:rPr>
          <w:rFonts w:ascii="Times New Roman" w:hAnsi="Times New Roman" w:cs="Times New Roman"/>
          <w:b w:val="0"/>
          <w:i/>
          <w:color w:val="000000" w:themeColor="text1"/>
          <w:sz w:val="24"/>
          <w:szCs w:val="24"/>
        </w:rPr>
      </w:pPr>
      <w:bookmarkStart w:id="85" w:name="_Toc435791223"/>
      <w:bookmarkStart w:id="86" w:name="_Toc6389151"/>
      <w:bookmarkStart w:id="87" w:name="_Toc67826631"/>
      <w:r w:rsidRPr="00233985">
        <w:rPr>
          <w:rFonts w:ascii="Times New Roman" w:hAnsi="Times New Roman" w:cs="Times New Roman"/>
          <w:b w:val="0"/>
          <w:i/>
          <w:color w:val="000000" w:themeColor="text1"/>
          <w:sz w:val="24"/>
          <w:szCs w:val="24"/>
        </w:rPr>
        <w:t>6.2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85"/>
      <w:bookmarkEnd w:id="86"/>
      <w:bookmarkEnd w:id="87"/>
    </w:p>
    <w:p w:rsidR="00A60BC1" w:rsidRDefault="00A60BC1" w:rsidP="001E718D">
      <w:pPr>
        <w:spacing w:after="0"/>
        <w:ind w:firstLine="709"/>
        <w:jc w:val="both"/>
        <w:rPr>
          <w:rFonts w:ascii="Times New Roman" w:hAnsi="Times New Roman" w:cs="Times New Roman"/>
          <w:color w:val="000000" w:themeColor="text1"/>
          <w:sz w:val="24"/>
          <w:szCs w:val="24"/>
        </w:rPr>
      </w:pPr>
    </w:p>
    <w:p w:rsidR="009F6207" w:rsidRPr="009F6207" w:rsidRDefault="009F6207" w:rsidP="006A402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Планируется подключение к источникам централизованного теплоснабжения, на основ</w:t>
      </w:r>
      <w:r>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нии: генерального плана, схемы теплоснабжения и заявок на подключение. </w:t>
      </w:r>
      <w:r w:rsidRPr="009F6207">
        <w:rPr>
          <w:rFonts w:ascii="Times New Roman" w:hAnsi="Times New Roman" w:cs="Times New Roman"/>
          <w:color w:val="000000" w:themeColor="text1"/>
          <w:sz w:val="24"/>
          <w:szCs w:val="24"/>
        </w:rPr>
        <w:t>Строительство разв</w:t>
      </w:r>
      <w:r w:rsidRPr="009F6207">
        <w:rPr>
          <w:rFonts w:ascii="Times New Roman" w:hAnsi="Times New Roman" w:cs="Times New Roman"/>
          <w:color w:val="000000" w:themeColor="text1"/>
          <w:sz w:val="24"/>
          <w:szCs w:val="24"/>
        </w:rPr>
        <w:t>о</w:t>
      </w:r>
      <w:r w:rsidRPr="009F6207">
        <w:rPr>
          <w:rFonts w:ascii="Times New Roman" w:hAnsi="Times New Roman" w:cs="Times New Roman"/>
          <w:color w:val="000000" w:themeColor="text1"/>
          <w:sz w:val="24"/>
          <w:szCs w:val="24"/>
        </w:rPr>
        <w:t>дящих тепловых сетей к конкретным объектам</w:t>
      </w:r>
      <w:r w:rsidR="00926D6A">
        <w:rPr>
          <w:rFonts w:ascii="Times New Roman" w:hAnsi="Times New Roman" w:cs="Times New Roman"/>
          <w:color w:val="000000" w:themeColor="text1"/>
          <w:sz w:val="24"/>
          <w:szCs w:val="24"/>
        </w:rPr>
        <w:t xml:space="preserve"> по Томь-Усинской ГРЭС требуется 160 метров Ø40 </w:t>
      </w:r>
      <w:r w:rsidR="00413913">
        <w:rPr>
          <w:rFonts w:ascii="Times New Roman" w:hAnsi="Times New Roman" w:cs="Times New Roman"/>
          <w:color w:val="000000" w:themeColor="text1"/>
          <w:sz w:val="24"/>
          <w:szCs w:val="24"/>
        </w:rPr>
        <w:br/>
      </w:r>
      <w:r w:rsidR="00926D6A">
        <w:rPr>
          <w:rFonts w:ascii="Times New Roman" w:hAnsi="Times New Roman" w:cs="Times New Roman"/>
          <w:color w:val="000000" w:themeColor="text1"/>
          <w:sz w:val="24"/>
          <w:szCs w:val="24"/>
        </w:rPr>
        <w:t>(</w:t>
      </w:r>
      <w:r w:rsidR="004F5BB1">
        <w:rPr>
          <w:rFonts w:ascii="Times New Roman" w:hAnsi="Times New Roman" w:cs="Times New Roman"/>
          <w:color w:val="000000" w:themeColor="text1"/>
          <w:sz w:val="24"/>
          <w:szCs w:val="24"/>
        </w:rPr>
        <w:t>5 участков</w:t>
      </w:r>
      <w:r w:rsidR="00926D6A">
        <w:rPr>
          <w:rFonts w:ascii="Times New Roman" w:hAnsi="Times New Roman" w:cs="Times New Roman"/>
          <w:color w:val="000000" w:themeColor="text1"/>
          <w:sz w:val="24"/>
          <w:szCs w:val="24"/>
        </w:rPr>
        <w:t xml:space="preserve"> по </w:t>
      </w:r>
      <w:r w:rsidR="004F5BB1">
        <w:rPr>
          <w:rFonts w:ascii="Times New Roman" w:hAnsi="Times New Roman" w:cs="Times New Roman"/>
          <w:color w:val="000000" w:themeColor="text1"/>
          <w:sz w:val="24"/>
          <w:szCs w:val="24"/>
        </w:rPr>
        <w:t>32 метра</w:t>
      </w:r>
      <w:r w:rsidR="00926D6A">
        <w:rPr>
          <w:rFonts w:ascii="Times New Roman" w:hAnsi="Times New Roman" w:cs="Times New Roman"/>
          <w:color w:val="000000" w:themeColor="text1"/>
          <w:sz w:val="24"/>
          <w:szCs w:val="24"/>
        </w:rPr>
        <w:t>).</w:t>
      </w:r>
      <w:r w:rsidRPr="009F6207">
        <w:rPr>
          <w:rFonts w:ascii="Times New Roman" w:hAnsi="Times New Roman" w:cs="Times New Roman"/>
          <w:color w:val="000000" w:themeColor="text1"/>
          <w:sz w:val="24"/>
          <w:szCs w:val="24"/>
        </w:rPr>
        <w:t xml:space="preserve"> </w:t>
      </w:r>
      <w:r w:rsidR="00926D6A" w:rsidRPr="009F6207">
        <w:rPr>
          <w:rFonts w:ascii="Times New Roman" w:hAnsi="Times New Roman" w:cs="Times New Roman"/>
          <w:color w:val="000000" w:themeColor="text1"/>
          <w:sz w:val="24"/>
          <w:szCs w:val="24"/>
        </w:rPr>
        <w:t xml:space="preserve">Строительство разводящих тепловых сетей </w:t>
      </w:r>
      <w:r w:rsidR="00926D6A">
        <w:rPr>
          <w:rFonts w:ascii="Times New Roman" w:hAnsi="Times New Roman" w:cs="Times New Roman"/>
          <w:color w:val="000000" w:themeColor="text1"/>
          <w:sz w:val="24"/>
          <w:szCs w:val="24"/>
        </w:rPr>
        <w:t xml:space="preserve">на кварталы </w:t>
      </w:r>
      <w:r w:rsidRPr="009F6207">
        <w:rPr>
          <w:rFonts w:ascii="Times New Roman" w:hAnsi="Times New Roman" w:cs="Times New Roman"/>
          <w:color w:val="000000" w:themeColor="text1"/>
          <w:sz w:val="24"/>
          <w:szCs w:val="24"/>
        </w:rPr>
        <w:t>не рассматрив</w:t>
      </w:r>
      <w:r w:rsidRPr="009F6207">
        <w:rPr>
          <w:rFonts w:ascii="Times New Roman" w:hAnsi="Times New Roman" w:cs="Times New Roman"/>
          <w:color w:val="000000" w:themeColor="text1"/>
          <w:sz w:val="24"/>
          <w:szCs w:val="24"/>
        </w:rPr>
        <w:t>а</w:t>
      </w:r>
      <w:r w:rsidRPr="009F6207">
        <w:rPr>
          <w:rFonts w:ascii="Times New Roman" w:hAnsi="Times New Roman" w:cs="Times New Roman"/>
          <w:color w:val="000000" w:themeColor="text1"/>
          <w:sz w:val="24"/>
          <w:szCs w:val="24"/>
        </w:rPr>
        <w:t>ется, в связи с отсутствием точных сведений о месторасположении объектов.</w:t>
      </w:r>
    </w:p>
    <w:p w:rsidR="00094FBD" w:rsidRDefault="009F6207" w:rsidP="006A402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Требуется строительство 100 метров тепловых сетей Ø</w:t>
      </w:r>
      <w:r w:rsidR="00094FBD">
        <w:rPr>
          <w:rFonts w:ascii="Times New Roman" w:hAnsi="Times New Roman" w:cs="Times New Roman"/>
          <w:color w:val="000000" w:themeColor="text1"/>
          <w:sz w:val="24"/>
          <w:szCs w:val="24"/>
        </w:rPr>
        <w:t>150 мм в 2025 году, от УТ-22 до ТК кв.18 (Томь-Усинская ГРЭС).</w:t>
      </w:r>
    </w:p>
    <w:p w:rsidR="004B68DD" w:rsidRPr="00911979" w:rsidRDefault="004B68DD" w:rsidP="006A402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подключения перспективных потребителей (4 квартал и ул. Герцена)</w:t>
      </w:r>
      <w:r w:rsidR="00911979" w:rsidRPr="00911979">
        <w:rPr>
          <w:rFonts w:ascii="Times New Roman" w:hAnsi="Times New Roman" w:cs="Times New Roman"/>
          <w:color w:val="000000" w:themeColor="text1"/>
          <w:sz w:val="24"/>
          <w:szCs w:val="24"/>
        </w:rPr>
        <w:t xml:space="preserve"> </w:t>
      </w:r>
      <w:r w:rsidR="00911979">
        <w:rPr>
          <w:rFonts w:ascii="Times New Roman" w:hAnsi="Times New Roman" w:cs="Times New Roman"/>
          <w:color w:val="000000" w:themeColor="text1"/>
          <w:sz w:val="24"/>
          <w:szCs w:val="24"/>
        </w:rPr>
        <w:t>требуется увел</w:t>
      </w:r>
      <w:r w:rsidR="00911979">
        <w:rPr>
          <w:rFonts w:ascii="Times New Roman" w:hAnsi="Times New Roman" w:cs="Times New Roman"/>
          <w:color w:val="000000" w:themeColor="text1"/>
          <w:sz w:val="24"/>
          <w:szCs w:val="24"/>
        </w:rPr>
        <w:t>и</w:t>
      </w:r>
      <w:r w:rsidR="00911979">
        <w:rPr>
          <w:rFonts w:ascii="Times New Roman" w:hAnsi="Times New Roman" w:cs="Times New Roman"/>
          <w:color w:val="000000" w:themeColor="text1"/>
          <w:sz w:val="24"/>
          <w:szCs w:val="24"/>
        </w:rPr>
        <w:t>чение диаметра от ТК-65 до ТК-67 до 219мм. От ТК-56а до ТК-41 до 89 мм.</w:t>
      </w:r>
    </w:p>
    <w:p w:rsidR="006A4027" w:rsidRPr="00233985" w:rsidRDefault="006A4027" w:rsidP="001E718D">
      <w:pPr>
        <w:spacing w:after="0"/>
        <w:ind w:firstLine="709"/>
        <w:jc w:val="both"/>
        <w:rPr>
          <w:rFonts w:ascii="Times New Roman" w:hAnsi="Times New Roman" w:cs="Times New Roman"/>
          <w:color w:val="000000" w:themeColor="text1"/>
          <w:sz w:val="24"/>
          <w:szCs w:val="24"/>
        </w:rPr>
      </w:pPr>
    </w:p>
    <w:p w:rsidR="00360B4B" w:rsidRPr="00233985" w:rsidRDefault="00360B4B" w:rsidP="001E718D">
      <w:pPr>
        <w:pStyle w:val="3"/>
        <w:spacing w:before="0"/>
        <w:jc w:val="center"/>
        <w:rPr>
          <w:rFonts w:ascii="Times New Roman" w:hAnsi="Times New Roman" w:cs="Times New Roman"/>
          <w:b w:val="0"/>
          <w:i/>
          <w:color w:val="000000" w:themeColor="text1"/>
          <w:sz w:val="24"/>
          <w:szCs w:val="24"/>
        </w:rPr>
      </w:pPr>
      <w:bookmarkStart w:id="88" w:name="_Toc435791224"/>
      <w:bookmarkStart w:id="89" w:name="_Toc6389152"/>
      <w:bookmarkStart w:id="90" w:name="_Toc67826632"/>
      <w:r w:rsidRPr="00233985">
        <w:rPr>
          <w:rFonts w:ascii="Times New Roman" w:hAnsi="Times New Roman" w:cs="Times New Roman"/>
          <w:b w:val="0"/>
          <w:i/>
          <w:color w:val="000000" w:themeColor="text1"/>
          <w:sz w:val="24"/>
          <w:szCs w:val="24"/>
        </w:rPr>
        <w:t xml:space="preserve">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w:t>
      </w:r>
      <w:r w:rsidRPr="00233985">
        <w:rPr>
          <w:rFonts w:ascii="Times New Roman" w:hAnsi="Times New Roman" w:cs="Times New Roman"/>
          <w:b w:val="0"/>
          <w:i/>
          <w:color w:val="000000" w:themeColor="text1"/>
          <w:sz w:val="24"/>
          <w:szCs w:val="24"/>
        </w:rPr>
        <w:br/>
        <w:t xml:space="preserve">потребителям от различных источников тепловой энергии при сохранении надежности </w:t>
      </w:r>
      <w:r w:rsidRPr="00233985">
        <w:rPr>
          <w:rFonts w:ascii="Times New Roman" w:hAnsi="Times New Roman" w:cs="Times New Roman"/>
          <w:b w:val="0"/>
          <w:i/>
          <w:color w:val="000000" w:themeColor="text1"/>
          <w:sz w:val="24"/>
          <w:szCs w:val="24"/>
        </w:rPr>
        <w:br/>
        <w:t>теплоснабжения</w:t>
      </w:r>
      <w:bookmarkEnd w:id="88"/>
      <w:bookmarkEnd w:id="89"/>
      <w:bookmarkEnd w:id="90"/>
    </w:p>
    <w:p w:rsidR="00A60BC1" w:rsidRPr="00233985" w:rsidRDefault="00A60BC1" w:rsidP="001E718D">
      <w:pPr>
        <w:spacing w:after="0"/>
        <w:ind w:firstLine="709"/>
        <w:jc w:val="both"/>
        <w:rPr>
          <w:rFonts w:ascii="Times New Roman" w:hAnsi="Times New Roman" w:cs="Times New Roman"/>
          <w:color w:val="000000" w:themeColor="text1"/>
          <w:sz w:val="24"/>
          <w:szCs w:val="24"/>
        </w:rPr>
      </w:pPr>
    </w:p>
    <w:p w:rsidR="0027384D" w:rsidRPr="00233985" w:rsidRDefault="0027384D" w:rsidP="001E718D">
      <w:pPr>
        <w:spacing w:after="0"/>
        <w:ind w:firstLine="709"/>
        <w:jc w:val="both"/>
        <w:rPr>
          <w:rFonts w:ascii="Times New Roman" w:hAnsi="Times New Roman" w:cs="Times New Roman"/>
          <w:color w:val="000000" w:themeColor="text1"/>
          <w:sz w:val="24"/>
          <w:szCs w:val="24"/>
        </w:rPr>
      </w:pPr>
      <w:r w:rsidRPr="00777C34">
        <w:rPr>
          <w:rFonts w:ascii="Times New Roman" w:hAnsi="Times New Roman" w:cs="Times New Roman"/>
          <w:color w:val="000000" w:themeColor="text1"/>
          <w:sz w:val="24"/>
          <w:szCs w:val="24"/>
        </w:rPr>
        <w:t>Возможность поставок тепловой энергии потребителям от различных источников тепловой энергии отсутствует. Строительство и реконструкция тепловых сетей для обеспечения этих мер</w:t>
      </w:r>
      <w:r w:rsidRPr="00777C34">
        <w:rPr>
          <w:rFonts w:ascii="Times New Roman" w:hAnsi="Times New Roman" w:cs="Times New Roman"/>
          <w:color w:val="000000" w:themeColor="text1"/>
          <w:sz w:val="24"/>
          <w:szCs w:val="24"/>
        </w:rPr>
        <w:t>о</w:t>
      </w:r>
      <w:r w:rsidRPr="00777C34">
        <w:rPr>
          <w:rFonts w:ascii="Times New Roman" w:hAnsi="Times New Roman" w:cs="Times New Roman"/>
          <w:color w:val="000000" w:themeColor="text1"/>
          <w:sz w:val="24"/>
          <w:szCs w:val="24"/>
        </w:rPr>
        <w:t>приятий не требуется.</w:t>
      </w:r>
    </w:p>
    <w:p w:rsidR="0027384D" w:rsidRPr="00233985" w:rsidRDefault="0027384D" w:rsidP="00233985">
      <w:pPr>
        <w:spacing w:after="0"/>
        <w:ind w:firstLine="709"/>
        <w:jc w:val="both"/>
        <w:rPr>
          <w:rFonts w:ascii="Times New Roman" w:hAnsi="Times New Roman" w:cs="Times New Roman"/>
          <w:color w:val="000000" w:themeColor="text1"/>
          <w:sz w:val="24"/>
          <w:szCs w:val="24"/>
        </w:rPr>
      </w:pPr>
    </w:p>
    <w:p w:rsidR="00360B4B" w:rsidRPr="00233985" w:rsidRDefault="00360B4B" w:rsidP="00233985">
      <w:pPr>
        <w:pStyle w:val="3"/>
        <w:spacing w:before="0"/>
        <w:jc w:val="center"/>
        <w:rPr>
          <w:rFonts w:ascii="Times New Roman" w:hAnsi="Times New Roman" w:cs="Times New Roman"/>
          <w:b w:val="0"/>
          <w:i/>
          <w:color w:val="000000" w:themeColor="text1"/>
          <w:sz w:val="24"/>
          <w:szCs w:val="24"/>
        </w:rPr>
      </w:pPr>
      <w:bookmarkStart w:id="91" w:name="_Toc435791225"/>
      <w:bookmarkStart w:id="92" w:name="_Toc6389153"/>
      <w:bookmarkStart w:id="93" w:name="_Toc67826633"/>
      <w:r w:rsidRPr="00233985">
        <w:rPr>
          <w:rFonts w:ascii="Times New Roman" w:hAnsi="Times New Roman" w:cs="Times New Roman"/>
          <w:b w:val="0"/>
          <w:i/>
          <w:color w:val="000000" w:themeColor="text1"/>
          <w:sz w:val="24"/>
          <w:szCs w:val="24"/>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bookmarkEnd w:id="91"/>
      <w:bookmarkEnd w:id="92"/>
      <w:bookmarkEnd w:id="93"/>
    </w:p>
    <w:p w:rsidR="00A60BC1" w:rsidRPr="00233985" w:rsidRDefault="00A60BC1" w:rsidP="00233985">
      <w:pPr>
        <w:spacing w:after="0"/>
        <w:ind w:firstLine="709"/>
        <w:jc w:val="both"/>
        <w:rPr>
          <w:rFonts w:ascii="Times New Roman" w:hAnsi="Times New Roman" w:cs="Times New Roman"/>
          <w:color w:val="000000" w:themeColor="text1"/>
          <w:sz w:val="24"/>
          <w:szCs w:val="24"/>
        </w:rPr>
      </w:pPr>
    </w:p>
    <w:p w:rsidR="0027384D" w:rsidRDefault="00F41DD8" w:rsidP="00233985">
      <w:pPr>
        <w:spacing w:after="0"/>
        <w:ind w:firstLine="709"/>
        <w:jc w:val="both"/>
        <w:rPr>
          <w:rFonts w:ascii="Times New Roman" w:hAnsi="Times New Roman" w:cs="Times New Roman"/>
          <w:color w:val="000000" w:themeColor="text1"/>
          <w:sz w:val="24"/>
          <w:szCs w:val="24"/>
        </w:rPr>
      </w:pPr>
      <w:r w:rsidRPr="00233985">
        <w:rPr>
          <w:rFonts w:ascii="Times New Roman" w:hAnsi="Times New Roman" w:cs="Times New Roman"/>
          <w:color w:val="000000" w:themeColor="text1"/>
          <w:sz w:val="24"/>
          <w:szCs w:val="24"/>
        </w:rPr>
        <w:t>Согласно ФЗ №</w:t>
      </w:r>
      <w:r w:rsidR="0027384D" w:rsidRPr="00233985">
        <w:rPr>
          <w:rFonts w:ascii="Times New Roman" w:hAnsi="Times New Roman" w:cs="Times New Roman"/>
          <w:color w:val="000000" w:themeColor="text1"/>
          <w:sz w:val="24"/>
          <w:szCs w:val="24"/>
        </w:rPr>
        <w:t>190 «О теплоснабжении», пиковый режим работы источника тепловой эне</w:t>
      </w:r>
      <w:r w:rsidR="0027384D" w:rsidRPr="00233985">
        <w:rPr>
          <w:rFonts w:ascii="Times New Roman" w:hAnsi="Times New Roman" w:cs="Times New Roman"/>
          <w:color w:val="000000" w:themeColor="text1"/>
          <w:sz w:val="24"/>
          <w:szCs w:val="24"/>
        </w:rPr>
        <w:t>р</w:t>
      </w:r>
      <w:r w:rsidR="0027384D" w:rsidRPr="00233985">
        <w:rPr>
          <w:rFonts w:ascii="Times New Roman" w:hAnsi="Times New Roman" w:cs="Times New Roman"/>
          <w:color w:val="000000" w:themeColor="text1"/>
          <w:sz w:val="24"/>
          <w:szCs w:val="24"/>
        </w:rPr>
        <w:t>гии – режим работы источника тепловой энергии с переменной мощностью для обеспечения изм</w:t>
      </w:r>
      <w:r w:rsidR="0027384D" w:rsidRPr="00233985">
        <w:rPr>
          <w:rFonts w:ascii="Times New Roman" w:hAnsi="Times New Roman" w:cs="Times New Roman"/>
          <w:color w:val="000000" w:themeColor="text1"/>
          <w:sz w:val="24"/>
          <w:szCs w:val="24"/>
        </w:rPr>
        <w:t>е</w:t>
      </w:r>
      <w:r w:rsidR="0027384D" w:rsidRPr="00233985">
        <w:rPr>
          <w:rFonts w:ascii="Times New Roman" w:hAnsi="Times New Roman" w:cs="Times New Roman"/>
          <w:color w:val="000000" w:themeColor="text1"/>
          <w:sz w:val="24"/>
          <w:szCs w:val="24"/>
        </w:rPr>
        <w:t xml:space="preserve">няющегося уровня потребления тепловой энергии, теплоносителя потребителям. Перевод </w:t>
      </w:r>
      <w:r w:rsidR="0022643D">
        <w:rPr>
          <w:rFonts w:ascii="Times New Roman" w:hAnsi="Times New Roman" w:cs="Times New Roman"/>
          <w:color w:val="000000" w:themeColor="text1"/>
          <w:sz w:val="24"/>
          <w:szCs w:val="24"/>
        </w:rPr>
        <w:t>исто</w:t>
      </w:r>
      <w:r w:rsidR="0022643D">
        <w:rPr>
          <w:rFonts w:ascii="Times New Roman" w:hAnsi="Times New Roman" w:cs="Times New Roman"/>
          <w:color w:val="000000" w:themeColor="text1"/>
          <w:sz w:val="24"/>
          <w:szCs w:val="24"/>
        </w:rPr>
        <w:t>ч</w:t>
      </w:r>
      <w:r w:rsidR="0022643D">
        <w:rPr>
          <w:rFonts w:ascii="Times New Roman" w:hAnsi="Times New Roman" w:cs="Times New Roman"/>
          <w:color w:val="000000" w:themeColor="text1"/>
          <w:sz w:val="24"/>
          <w:szCs w:val="24"/>
        </w:rPr>
        <w:t>ников тепловой энергии</w:t>
      </w:r>
      <w:r w:rsidR="0022643D" w:rsidRPr="00233985">
        <w:rPr>
          <w:rFonts w:ascii="Times New Roman" w:hAnsi="Times New Roman" w:cs="Times New Roman"/>
          <w:color w:val="000000" w:themeColor="text1"/>
          <w:sz w:val="24"/>
          <w:szCs w:val="24"/>
        </w:rPr>
        <w:t xml:space="preserve"> </w:t>
      </w:r>
      <w:r w:rsidR="0027384D" w:rsidRPr="00233985">
        <w:rPr>
          <w:rFonts w:ascii="Times New Roman" w:hAnsi="Times New Roman" w:cs="Times New Roman"/>
          <w:color w:val="000000" w:themeColor="text1"/>
          <w:sz w:val="24"/>
          <w:szCs w:val="24"/>
        </w:rPr>
        <w:t xml:space="preserve">в пиковый режим работы не предполагается на расчетный период </w:t>
      </w:r>
      <w:r w:rsidR="005F68A4">
        <w:rPr>
          <w:rFonts w:ascii="Times New Roman" w:hAnsi="Times New Roman" w:cs="Times New Roman"/>
          <w:color w:val="000000" w:themeColor="text1"/>
          <w:sz w:val="24"/>
          <w:szCs w:val="24"/>
        </w:rPr>
        <w:t xml:space="preserve">до </w:t>
      </w:r>
      <w:r w:rsidR="00A727F0">
        <w:rPr>
          <w:rFonts w:ascii="Times New Roman" w:hAnsi="Times New Roman" w:cs="Times New Roman"/>
          <w:color w:val="000000" w:themeColor="text1"/>
          <w:sz w:val="24"/>
          <w:szCs w:val="24"/>
        </w:rPr>
        <w:t>2033</w:t>
      </w:r>
      <w:r w:rsidR="005F68A4">
        <w:rPr>
          <w:rFonts w:ascii="Times New Roman" w:hAnsi="Times New Roman" w:cs="Times New Roman"/>
          <w:color w:val="000000" w:themeColor="text1"/>
          <w:sz w:val="24"/>
          <w:szCs w:val="24"/>
        </w:rPr>
        <w:t xml:space="preserve"> года</w:t>
      </w:r>
      <w:r w:rsidR="0027384D" w:rsidRPr="00233985">
        <w:rPr>
          <w:rFonts w:ascii="Times New Roman" w:hAnsi="Times New Roman" w:cs="Times New Roman"/>
          <w:color w:val="000000" w:themeColor="text1"/>
          <w:sz w:val="24"/>
          <w:szCs w:val="24"/>
        </w:rPr>
        <w:t>. Ликвидация существующ</w:t>
      </w:r>
      <w:r w:rsidR="00B7130B">
        <w:rPr>
          <w:rFonts w:ascii="Times New Roman" w:hAnsi="Times New Roman" w:cs="Times New Roman"/>
          <w:color w:val="000000" w:themeColor="text1"/>
          <w:sz w:val="24"/>
          <w:szCs w:val="24"/>
        </w:rPr>
        <w:t>их</w:t>
      </w:r>
      <w:r w:rsidR="0027384D" w:rsidRPr="00233985">
        <w:rPr>
          <w:rFonts w:ascii="Times New Roman" w:hAnsi="Times New Roman" w:cs="Times New Roman"/>
          <w:color w:val="000000" w:themeColor="text1"/>
          <w:sz w:val="24"/>
          <w:szCs w:val="24"/>
        </w:rPr>
        <w:t xml:space="preserve"> </w:t>
      </w:r>
      <w:r w:rsidR="0022643D">
        <w:rPr>
          <w:rFonts w:ascii="Times New Roman" w:hAnsi="Times New Roman" w:cs="Times New Roman"/>
          <w:color w:val="000000" w:themeColor="text1"/>
          <w:sz w:val="24"/>
          <w:szCs w:val="24"/>
        </w:rPr>
        <w:t>источников тепловой энергии</w:t>
      </w:r>
      <w:r w:rsidR="0022643D" w:rsidRPr="00233985">
        <w:rPr>
          <w:rFonts w:ascii="Times New Roman" w:hAnsi="Times New Roman" w:cs="Times New Roman"/>
          <w:color w:val="000000" w:themeColor="text1"/>
          <w:sz w:val="24"/>
          <w:szCs w:val="24"/>
        </w:rPr>
        <w:t xml:space="preserve"> </w:t>
      </w:r>
      <w:r w:rsidR="00A60BC1" w:rsidRPr="00233985">
        <w:rPr>
          <w:rFonts w:ascii="Times New Roman" w:hAnsi="Times New Roman" w:cs="Times New Roman"/>
          <w:color w:val="000000" w:themeColor="text1"/>
          <w:sz w:val="24"/>
          <w:szCs w:val="24"/>
        </w:rPr>
        <w:t>на основаниях, изложенных в п. 5.5</w:t>
      </w:r>
      <w:r w:rsidR="0027384D" w:rsidRPr="00233985">
        <w:rPr>
          <w:rFonts w:ascii="Times New Roman" w:hAnsi="Times New Roman" w:cs="Times New Roman"/>
          <w:color w:val="000000" w:themeColor="text1"/>
          <w:sz w:val="24"/>
          <w:szCs w:val="24"/>
        </w:rPr>
        <w:t>,</w:t>
      </w:r>
      <w:r w:rsidR="00416396" w:rsidRPr="00233985">
        <w:rPr>
          <w:rFonts w:ascii="Times New Roman" w:hAnsi="Times New Roman" w:cs="Times New Roman"/>
          <w:color w:val="000000" w:themeColor="text1"/>
          <w:sz w:val="24"/>
          <w:szCs w:val="24"/>
        </w:rPr>
        <w:t xml:space="preserve"> </w:t>
      </w:r>
      <w:r w:rsidR="0027384D" w:rsidRPr="00233985">
        <w:rPr>
          <w:rFonts w:ascii="Times New Roman" w:hAnsi="Times New Roman" w:cs="Times New Roman"/>
          <w:color w:val="000000" w:themeColor="text1"/>
          <w:sz w:val="24"/>
          <w:szCs w:val="24"/>
        </w:rPr>
        <w:t>не предполагается.</w:t>
      </w:r>
    </w:p>
    <w:p w:rsidR="001730ED" w:rsidRPr="00233985" w:rsidRDefault="001730ED" w:rsidP="00233985">
      <w:pPr>
        <w:pStyle w:val="3"/>
        <w:spacing w:before="0"/>
        <w:jc w:val="center"/>
        <w:rPr>
          <w:rFonts w:ascii="Times New Roman" w:hAnsi="Times New Roman" w:cs="Times New Roman"/>
          <w:b w:val="0"/>
          <w:i/>
          <w:color w:val="000000" w:themeColor="text1"/>
          <w:sz w:val="24"/>
          <w:szCs w:val="24"/>
        </w:rPr>
      </w:pPr>
      <w:bookmarkStart w:id="94" w:name="_Toc435791226"/>
      <w:bookmarkStart w:id="95" w:name="_Toc6389154"/>
      <w:bookmarkStart w:id="96" w:name="_Toc67826634"/>
      <w:r w:rsidRPr="00233985">
        <w:rPr>
          <w:rFonts w:ascii="Times New Roman" w:hAnsi="Times New Roman" w:cs="Times New Roman"/>
          <w:b w:val="0"/>
          <w:i/>
          <w:color w:val="000000" w:themeColor="text1"/>
          <w:sz w:val="24"/>
          <w:szCs w:val="24"/>
        </w:rPr>
        <w:lastRenderedPageBreak/>
        <w:t xml:space="preserve">6.5 Предложения по строительству, реконструкции и (или) модернизации тепловых сетей для обеспечения нормативной надежности и безопасности теплоснабжения, определяемых в </w:t>
      </w:r>
      <w:r w:rsidRPr="00233985">
        <w:rPr>
          <w:rFonts w:ascii="Times New Roman" w:hAnsi="Times New Roman" w:cs="Times New Roman"/>
          <w:b w:val="0"/>
          <w:i/>
          <w:color w:val="000000" w:themeColor="text1"/>
          <w:sz w:val="24"/>
          <w:szCs w:val="24"/>
        </w:rPr>
        <w:br/>
        <w:t>соответствии с методическими указаниями по расчету уровня надежности и качества</w:t>
      </w:r>
      <w:r w:rsidR="00B0716B" w:rsidRPr="00233985">
        <w:rPr>
          <w:rFonts w:ascii="Times New Roman" w:hAnsi="Times New Roman" w:cs="Times New Roman"/>
          <w:b w:val="0"/>
          <w:i/>
          <w:color w:val="000000" w:themeColor="text1"/>
          <w:sz w:val="24"/>
          <w:szCs w:val="24"/>
        </w:rPr>
        <w:br/>
      </w:r>
      <w:r w:rsidRPr="00233985">
        <w:rPr>
          <w:rFonts w:ascii="Times New Roman" w:hAnsi="Times New Roman" w:cs="Times New Roman"/>
          <w:b w:val="0"/>
          <w:i/>
          <w:color w:val="000000" w:themeColor="text1"/>
          <w:sz w:val="24"/>
          <w:szCs w:val="24"/>
        </w:rPr>
        <w:t xml:space="preserve"> поставляемых товаров, оказываемых услуг для организаций, осуществляющих деятельность по </w:t>
      </w:r>
      <w:r w:rsidRPr="00233985">
        <w:rPr>
          <w:rFonts w:ascii="Times New Roman" w:hAnsi="Times New Roman" w:cs="Times New Roman"/>
          <w:b w:val="0"/>
          <w:i/>
          <w:color w:val="000000" w:themeColor="text1"/>
          <w:sz w:val="24"/>
          <w:szCs w:val="24"/>
        </w:rPr>
        <w:br/>
        <w:t xml:space="preserve">производству и (или) передаче тепловой энергии, утверждаемыми уполномоченным </w:t>
      </w:r>
      <w:r w:rsidRPr="00233985">
        <w:rPr>
          <w:rFonts w:ascii="Times New Roman" w:hAnsi="Times New Roman" w:cs="Times New Roman"/>
          <w:b w:val="0"/>
          <w:i/>
          <w:color w:val="000000" w:themeColor="text1"/>
          <w:sz w:val="24"/>
          <w:szCs w:val="24"/>
        </w:rPr>
        <w:br/>
        <w:t>Правительством Российской Федерации федеральным органом исполнительной власти</w:t>
      </w:r>
      <w:bookmarkEnd w:id="94"/>
      <w:bookmarkEnd w:id="95"/>
      <w:bookmarkEnd w:id="96"/>
    </w:p>
    <w:p w:rsidR="00A60BC1" w:rsidRPr="00233985" w:rsidRDefault="00A60BC1" w:rsidP="00233985">
      <w:pPr>
        <w:spacing w:after="0"/>
        <w:ind w:firstLine="709"/>
        <w:jc w:val="both"/>
        <w:rPr>
          <w:rFonts w:ascii="Times New Roman" w:hAnsi="Times New Roman" w:cs="Times New Roman"/>
          <w:color w:val="000000" w:themeColor="text1"/>
          <w:sz w:val="24"/>
          <w:szCs w:val="24"/>
        </w:rPr>
      </w:pPr>
    </w:p>
    <w:p w:rsidR="0027384D" w:rsidRPr="00233985" w:rsidRDefault="0027384D" w:rsidP="00233985">
      <w:pPr>
        <w:spacing w:after="0"/>
        <w:ind w:firstLine="709"/>
        <w:jc w:val="both"/>
        <w:rPr>
          <w:rFonts w:ascii="Times New Roman" w:hAnsi="Times New Roman" w:cs="Times New Roman"/>
          <w:color w:val="000000" w:themeColor="text1"/>
          <w:sz w:val="24"/>
          <w:szCs w:val="24"/>
        </w:rPr>
      </w:pPr>
      <w:r w:rsidRPr="00233985">
        <w:rPr>
          <w:rFonts w:ascii="Times New Roman" w:hAnsi="Times New Roman" w:cs="Times New Roman"/>
          <w:color w:val="000000" w:themeColor="text1"/>
          <w:sz w:val="24"/>
          <w:szCs w:val="24"/>
        </w:rPr>
        <w:t>Уровень надёжности поставляемых товаров и оказываемых услуг регулируемой организ</w:t>
      </w:r>
      <w:r w:rsidRPr="00233985">
        <w:rPr>
          <w:rFonts w:ascii="Times New Roman" w:hAnsi="Times New Roman" w:cs="Times New Roman"/>
          <w:color w:val="000000" w:themeColor="text1"/>
          <w:sz w:val="24"/>
          <w:szCs w:val="24"/>
        </w:rPr>
        <w:t>а</w:t>
      </w:r>
      <w:r w:rsidRPr="00233985">
        <w:rPr>
          <w:rFonts w:ascii="Times New Roman" w:hAnsi="Times New Roman" w:cs="Times New Roman"/>
          <w:color w:val="000000" w:themeColor="text1"/>
          <w:sz w:val="24"/>
          <w:szCs w:val="24"/>
        </w:rPr>
        <w:t>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w:t>
      </w:r>
      <w:r w:rsidRPr="00233985">
        <w:rPr>
          <w:rFonts w:ascii="Times New Roman" w:hAnsi="Times New Roman" w:cs="Times New Roman"/>
          <w:color w:val="000000" w:themeColor="text1"/>
          <w:sz w:val="24"/>
          <w:szCs w:val="24"/>
        </w:rPr>
        <w:t>п</w:t>
      </w:r>
      <w:r w:rsidRPr="00233985">
        <w:rPr>
          <w:rFonts w:ascii="Times New Roman" w:hAnsi="Times New Roman" w:cs="Times New Roman"/>
          <w:color w:val="000000" w:themeColor="text1"/>
          <w:sz w:val="24"/>
          <w:szCs w:val="24"/>
        </w:rPr>
        <w:t>ловой энергии в точках присоединения теплопотребляющих установок и (или) тепловых сетей п</w:t>
      </w:r>
      <w:r w:rsidRPr="00233985">
        <w:rPr>
          <w:rFonts w:ascii="Times New Roman" w:hAnsi="Times New Roman" w:cs="Times New Roman"/>
          <w:color w:val="000000" w:themeColor="text1"/>
          <w:sz w:val="24"/>
          <w:szCs w:val="24"/>
        </w:rPr>
        <w:t>о</w:t>
      </w:r>
      <w:r w:rsidRPr="00233985">
        <w:rPr>
          <w:rFonts w:ascii="Times New Roman" w:hAnsi="Times New Roman" w:cs="Times New Roman"/>
          <w:color w:val="000000" w:themeColor="text1"/>
          <w:sz w:val="24"/>
          <w:szCs w:val="24"/>
        </w:rPr>
        <w:t>требителя товаров и услуг к коллекторам или тепловым сетям указанной регулируемой организ</w:t>
      </w:r>
      <w:r w:rsidRPr="00233985">
        <w:rPr>
          <w:rFonts w:ascii="Times New Roman" w:hAnsi="Times New Roman" w:cs="Times New Roman"/>
          <w:color w:val="000000" w:themeColor="text1"/>
          <w:sz w:val="24"/>
          <w:szCs w:val="24"/>
        </w:rPr>
        <w:t>а</w:t>
      </w:r>
      <w:r w:rsidRPr="00233985">
        <w:rPr>
          <w:rFonts w:ascii="Times New Roman" w:hAnsi="Times New Roman" w:cs="Times New Roman"/>
          <w:color w:val="000000" w:themeColor="text1"/>
          <w:sz w:val="24"/>
          <w:szCs w:val="24"/>
        </w:rPr>
        <w:t>ции, сопровождаемых зафиксированным приборами учета теплоносителя или тепловой энергии прекращением подачи теплоносителя или подачи тепловой энергии на тепло</w:t>
      </w:r>
      <w:r w:rsidR="00B541ED" w:rsidRPr="00233985">
        <w:rPr>
          <w:rFonts w:ascii="Times New Roman" w:hAnsi="Times New Roman" w:cs="Times New Roman"/>
          <w:color w:val="000000" w:themeColor="text1"/>
          <w:sz w:val="24"/>
          <w:szCs w:val="24"/>
        </w:rPr>
        <w:t xml:space="preserve"> </w:t>
      </w:r>
      <w:r w:rsidRPr="00233985">
        <w:rPr>
          <w:rFonts w:ascii="Times New Roman" w:hAnsi="Times New Roman" w:cs="Times New Roman"/>
          <w:color w:val="000000" w:themeColor="text1"/>
          <w:sz w:val="24"/>
          <w:szCs w:val="24"/>
        </w:rPr>
        <w:t>потребляющие уст</w:t>
      </w:r>
      <w:r w:rsidRPr="00233985">
        <w:rPr>
          <w:rFonts w:ascii="Times New Roman" w:hAnsi="Times New Roman" w:cs="Times New Roman"/>
          <w:color w:val="000000" w:themeColor="text1"/>
          <w:sz w:val="24"/>
          <w:szCs w:val="24"/>
        </w:rPr>
        <w:t>а</w:t>
      </w:r>
      <w:r w:rsidRPr="00233985">
        <w:rPr>
          <w:rFonts w:ascii="Times New Roman" w:hAnsi="Times New Roman" w:cs="Times New Roman"/>
          <w:color w:val="000000" w:themeColor="text1"/>
          <w:sz w:val="24"/>
          <w:szCs w:val="24"/>
        </w:rPr>
        <w:t>новки.</w:t>
      </w:r>
    </w:p>
    <w:p w:rsidR="0027384D" w:rsidRDefault="0027384D" w:rsidP="00233985">
      <w:pPr>
        <w:spacing w:after="0"/>
        <w:ind w:firstLine="709"/>
        <w:jc w:val="both"/>
        <w:rPr>
          <w:rFonts w:ascii="Times New Roman" w:hAnsi="Times New Roman" w:cs="Times New Roman"/>
          <w:color w:val="000000" w:themeColor="text1"/>
          <w:sz w:val="24"/>
          <w:szCs w:val="24"/>
        </w:rPr>
      </w:pPr>
      <w:r w:rsidRPr="00233985">
        <w:rPr>
          <w:rFonts w:ascii="Times New Roman" w:hAnsi="Times New Roman" w:cs="Times New Roman"/>
          <w:color w:val="000000" w:themeColor="text1"/>
          <w:sz w:val="24"/>
          <w:szCs w:val="24"/>
        </w:rPr>
        <w:t>Строительство новых тепловых сетей для обеспечения нормативной надежности и безопа</w:t>
      </w:r>
      <w:r w:rsidRPr="00233985">
        <w:rPr>
          <w:rFonts w:ascii="Times New Roman" w:hAnsi="Times New Roman" w:cs="Times New Roman"/>
          <w:color w:val="000000" w:themeColor="text1"/>
          <w:sz w:val="24"/>
          <w:szCs w:val="24"/>
        </w:rPr>
        <w:t>с</w:t>
      </w:r>
      <w:r w:rsidRPr="00233985">
        <w:rPr>
          <w:rFonts w:ascii="Times New Roman" w:hAnsi="Times New Roman" w:cs="Times New Roman"/>
          <w:color w:val="000000" w:themeColor="text1"/>
          <w:sz w:val="24"/>
          <w:szCs w:val="24"/>
        </w:rPr>
        <w:t>ности теплоснабжения не требуется, существующая длина не превышает предельно допустимую длину нерезервированных участков тупиковых теплопроводов, диаметры существующих тепл</w:t>
      </w:r>
      <w:r w:rsidRPr="00233985">
        <w:rPr>
          <w:rFonts w:ascii="Times New Roman" w:hAnsi="Times New Roman" w:cs="Times New Roman"/>
          <w:color w:val="000000" w:themeColor="text1"/>
          <w:sz w:val="24"/>
          <w:szCs w:val="24"/>
        </w:rPr>
        <w:t>о</w:t>
      </w:r>
      <w:r w:rsidRPr="00233985">
        <w:rPr>
          <w:rFonts w:ascii="Times New Roman" w:hAnsi="Times New Roman" w:cs="Times New Roman"/>
          <w:color w:val="000000" w:themeColor="text1"/>
          <w:sz w:val="24"/>
          <w:szCs w:val="24"/>
        </w:rPr>
        <w:t>проводов для обеспечения резервной подачи теплоты потребителям при отказах достаточны. П</w:t>
      </w:r>
      <w:r w:rsidRPr="00233985">
        <w:rPr>
          <w:rFonts w:ascii="Times New Roman" w:hAnsi="Times New Roman" w:cs="Times New Roman"/>
          <w:color w:val="000000" w:themeColor="text1"/>
          <w:sz w:val="24"/>
          <w:szCs w:val="24"/>
        </w:rPr>
        <w:t>о</w:t>
      </w:r>
      <w:r w:rsidRPr="00233985">
        <w:rPr>
          <w:rFonts w:ascii="Times New Roman" w:hAnsi="Times New Roman" w:cs="Times New Roman"/>
          <w:color w:val="000000" w:themeColor="text1"/>
          <w:sz w:val="24"/>
          <w:szCs w:val="24"/>
        </w:rPr>
        <w:t>требители тепловой энергии относятся ко второй категории, при которой допускается снижение температуры в отапливаемых помещениях на период ликвидации аварии</w:t>
      </w:r>
      <w:r w:rsidR="00F41DD8" w:rsidRPr="00233985">
        <w:rPr>
          <w:rFonts w:ascii="Times New Roman" w:hAnsi="Times New Roman" w:cs="Times New Roman"/>
          <w:color w:val="000000" w:themeColor="text1"/>
          <w:sz w:val="24"/>
          <w:szCs w:val="24"/>
        </w:rPr>
        <w:t>, но не более 54 ч, до 12</w:t>
      </w:r>
      <w:r w:rsidRPr="00233985">
        <w:rPr>
          <w:rFonts w:ascii="Times New Roman" w:hAnsi="Times New Roman" w:cs="Times New Roman"/>
          <w:color w:val="000000" w:themeColor="text1"/>
          <w:sz w:val="24"/>
          <w:szCs w:val="24"/>
        </w:rPr>
        <w:t>ºС.</w:t>
      </w:r>
    </w:p>
    <w:p w:rsidR="000A0A9D" w:rsidRDefault="000A0A9D" w:rsidP="000A0A9D">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Согласно предоставленным данным тепловые сети от </w:t>
      </w:r>
      <w:r w:rsidR="004E7542">
        <w:rPr>
          <w:rFonts w:ascii="Times New Roman" w:hAnsi="Times New Roman" w:cs="Times New Roman"/>
          <w:color w:val="000000" w:themeColor="text1"/>
          <w:sz w:val="24"/>
          <w:szCs w:val="24"/>
        </w:rPr>
        <w:t>источников тепловой энергии</w:t>
      </w:r>
      <w:r>
        <w:rPr>
          <w:rFonts w:ascii="Times New Roman" w:hAnsi="Times New Roman" w:cs="Times New Roman"/>
          <w:color w:val="000000" w:themeColor="text1"/>
          <w:sz w:val="24"/>
          <w:szCs w:val="24"/>
        </w:rPr>
        <w:t xml:space="preserve"> имеют значительный износ и эксплуатацию не менее 20 лет. Для увеличения надежности тепловых сетей предлагает</w:t>
      </w:r>
      <w:r w:rsidR="004B5907">
        <w:rPr>
          <w:rFonts w:ascii="Times New Roman" w:hAnsi="Times New Roman" w:cs="Times New Roman"/>
          <w:color w:val="000000" w:themeColor="text1"/>
          <w:sz w:val="24"/>
          <w:szCs w:val="24"/>
        </w:rPr>
        <w:t xml:space="preserve">ся модернизация тепловых сетей. </w:t>
      </w:r>
      <w:r>
        <w:rPr>
          <w:rFonts w:ascii="Times New Roman" w:hAnsi="Times New Roman" w:cs="Times New Roman"/>
          <w:color w:val="000000" w:themeColor="text1"/>
          <w:sz w:val="24"/>
          <w:szCs w:val="24"/>
        </w:rPr>
        <w:t>Предлагается использовать современные энергоэ</w:t>
      </w:r>
      <w:r>
        <w:rPr>
          <w:rFonts w:ascii="Times New Roman" w:hAnsi="Times New Roman" w:cs="Times New Roman"/>
          <w:color w:val="000000" w:themeColor="text1"/>
          <w:sz w:val="24"/>
          <w:szCs w:val="24"/>
        </w:rPr>
        <w:t>ф</w:t>
      </w:r>
      <w:r>
        <w:rPr>
          <w:rFonts w:ascii="Times New Roman" w:hAnsi="Times New Roman" w:cs="Times New Roman"/>
          <w:color w:val="000000" w:themeColor="text1"/>
          <w:sz w:val="24"/>
          <w:szCs w:val="24"/>
        </w:rPr>
        <w:t>фективных материалы, позволяющие уменьшить тепловые потери на сетях.</w:t>
      </w:r>
      <w:r w:rsidR="004B5907">
        <w:rPr>
          <w:rFonts w:ascii="Times New Roman" w:hAnsi="Times New Roman" w:cs="Times New Roman"/>
          <w:color w:val="000000" w:themeColor="text1"/>
          <w:sz w:val="24"/>
          <w:szCs w:val="24"/>
        </w:rPr>
        <w:t xml:space="preserve"> Приоритетным вар</w:t>
      </w:r>
      <w:r w:rsidR="004B5907">
        <w:rPr>
          <w:rFonts w:ascii="Times New Roman" w:hAnsi="Times New Roman" w:cs="Times New Roman"/>
          <w:color w:val="000000" w:themeColor="text1"/>
          <w:sz w:val="24"/>
          <w:szCs w:val="24"/>
        </w:rPr>
        <w:t>и</w:t>
      </w:r>
      <w:r w:rsidR="004B5907">
        <w:rPr>
          <w:rFonts w:ascii="Times New Roman" w:hAnsi="Times New Roman" w:cs="Times New Roman"/>
          <w:color w:val="000000" w:themeColor="text1"/>
          <w:sz w:val="24"/>
          <w:szCs w:val="24"/>
        </w:rPr>
        <w:t>антом укладки тепловых сетей предлагается использовать укладку в железобетонных лотках.</w:t>
      </w:r>
    </w:p>
    <w:p w:rsidR="009534AA" w:rsidRDefault="009534AA" w:rsidP="009534A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Требуются следующие мероприятия по повышению надежности системы теплоснабжения:</w:t>
      </w:r>
    </w:p>
    <w:p w:rsidR="009534AA" w:rsidRPr="009534AA" w:rsidRDefault="009534AA" w:rsidP="009534AA">
      <w:pPr>
        <w:spacing w:after="0"/>
        <w:jc w:val="both"/>
        <w:rPr>
          <w:rFonts w:ascii="Times New Roman" w:hAnsi="Times New Roman" w:cs="Times New Roman"/>
          <w:b/>
          <w:i/>
          <w:color w:val="000000" w:themeColor="text1"/>
          <w:sz w:val="24"/>
          <w:szCs w:val="24"/>
          <w:u w:val="single"/>
        </w:rPr>
      </w:pPr>
      <w:r w:rsidRPr="009534AA">
        <w:rPr>
          <w:rFonts w:ascii="Times New Roman" w:hAnsi="Times New Roman" w:cs="Times New Roman"/>
          <w:b/>
          <w:i/>
          <w:color w:val="000000" w:themeColor="text1"/>
          <w:sz w:val="24"/>
          <w:szCs w:val="24"/>
          <w:u w:val="single"/>
        </w:rPr>
        <w:t xml:space="preserve">По </w:t>
      </w:r>
      <w:r>
        <w:rPr>
          <w:rFonts w:ascii="Times New Roman" w:hAnsi="Times New Roman" w:cs="Times New Roman"/>
          <w:b/>
          <w:i/>
          <w:color w:val="000000" w:themeColor="text1"/>
          <w:sz w:val="24"/>
          <w:szCs w:val="24"/>
          <w:u w:val="single"/>
        </w:rPr>
        <w:t>источнику тепловой энергии</w:t>
      </w:r>
      <w:r w:rsidRPr="009534AA">
        <w:rPr>
          <w:rFonts w:ascii="Times New Roman" w:hAnsi="Times New Roman" w:cs="Times New Roman"/>
          <w:b/>
          <w:i/>
          <w:color w:val="000000" w:themeColor="text1"/>
          <w:sz w:val="24"/>
          <w:szCs w:val="24"/>
          <w:u w:val="single"/>
        </w:rPr>
        <w:t xml:space="preserve"> Ключевого района:</w:t>
      </w:r>
    </w:p>
    <w:p w:rsidR="00FF1FAE" w:rsidRDefault="00FF1FAE" w:rsidP="00FF1FAE">
      <w:pPr>
        <w:pStyle w:val="ad"/>
        <w:numPr>
          <w:ilvl w:val="0"/>
          <w:numId w:val="30"/>
        </w:numPr>
        <w:tabs>
          <w:tab w:val="left" w:pos="993"/>
        </w:tabs>
        <w:spacing w:after="0"/>
        <w:ind w:left="993" w:hanging="284"/>
        <w:jc w:val="both"/>
        <w:rPr>
          <w:rFonts w:ascii="Times New Roman" w:hAnsi="Times New Roman" w:cs="Times New Roman"/>
          <w:color w:val="000000" w:themeColor="text1"/>
          <w:sz w:val="24"/>
          <w:szCs w:val="24"/>
        </w:rPr>
      </w:pPr>
      <w:r w:rsidRPr="009534AA">
        <w:rPr>
          <w:rFonts w:ascii="Times New Roman" w:hAnsi="Times New Roman" w:cs="Times New Roman"/>
          <w:color w:val="000000" w:themeColor="text1"/>
          <w:sz w:val="24"/>
          <w:szCs w:val="24"/>
        </w:rPr>
        <w:t>Замена участ</w:t>
      </w:r>
      <w:r>
        <w:rPr>
          <w:rFonts w:ascii="Times New Roman" w:hAnsi="Times New Roman" w:cs="Times New Roman"/>
          <w:color w:val="000000" w:themeColor="text1"/>
          <w:sz w:val="24"/>
          <w:szCs w:val="24"/>
        </w:rPr>
        <w:t>ка тепловой сети ТК10-ТК11-ТК12 протяженностью 146 метров, с увелич</w:t>
      </w:r>
      <w:r>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нием диаметра в</w:t>
      </w:r>
      <w:r w:rsidRPr="009534AA">
        <w:rPr>
          <w:rFonts w:ascii="Times New Roman" w:hAnsi="Times New Roman" w:cs="Times New Roman"/>
          <w:color w:val="000000" w:themeColor="text1"/>
          <w:sz w:val="24"/>
          <w:szCs w:val="24"/>
        </w:rPr>
        <w:t xml:space="preserve"> 2022</w:t>
      </w:r>
      <w:r>
        <w:rPr>
          <w:rFonts w:ascii="Times New Roman" w:hAnsi="Times New Roman" w:cs="Times New Roman"/>
          <w:color w:val="000000" w:themeColor="text1"/>
          <w:sz w:val="24"/>
          <w:szCs w:val="24"/>
        </w:rPr>
        <w:t xml:space="preserve"> </w:t>
      </w:r>
      <w:r w:rsidRPr="009534AA">
        <w:rPr>
          <w:rFonts w:ascii="Times New Roman" w:hAnsi="Times New Roman" w:cs="Times New Roman"/>
          <w:color w:val="000000" w:themeColor="text1"/>
          <w:sz w:val="24"/>
          <w:szCs w:val="24"/>
        </w:rPr>
        <w:t>г</w:t>
      </w:r>
      <w:r>
        <w:rPr>
          <w:rFonts w:ascii="Times New Roman" w:hAnsi="Times New Roman" w:cs="Times New Roman"/>
          <w:color w:val="000000" w:themeColor="text1"/>
          <w:sz w:val="24"/>
          <w:szCs w:val="24"/>
        </w:rPr>
        <w:t>оду:</w:t>
      </w:r>
    </w:p>
    <w:p w:rsidR="00FF1FAE" w:rsidRDefault="00FF1FAE" w:rsidP="00FF1FAE">
      <w:pPr>
        <w:pStyle w:val="ad"/>
        <w:numPr>
          <w:ilvl w:val="0"/>
          <w:numId w:val="11"/>
        </w:numPr>
        <w:tabs>
          <w:tab w:val="left" w:pos="993"/>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Отопление: с существующего диаметра 200 мм, увеличить 146 метров тепловой сети до диаметра 250 мм;</w:t>
      </w:r>
    </w:p>
    <w:p w:rsidR="00FF1FAE" w:rsidRDefault="00FF1FAE" w:rsidP="00FF1FAE">
      <w:pPr>
        <w:pStyle w:val="ad"/>
        <w:numPr>
          <w:ilvl w:val="0"/>
          <w:numId w:val="11"/>
        </w:numPr>
        <w:tabs>
          <w:tab w:val="left" w:pos="993"/>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ГВС: существующего диаметра 100 мм, увеличить 146 метров сетей ГВС до диаме</w:t>
      </w:r>
      <w:r>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ра 150 мм.</w:t>
      </w:r>
    </w:p>
    <w:p w:rsidR="00FF1FAE" w:rsidRDefault="00FF1FAE" w:rsidP="00FF1FAE">
      <w:pPr>
        <w:pStyle w:val="ad"/>
        <w:numPr>
          <w:ilvl w:val="0"/>
          <w:numId w:val="30"/>
        </w:numPr>
        <w:tabs>
          <w:tab w:val="left" w:pos="993"/>
        </w:tabs>
        <w:spacing w:after="0"/>
        <w:ind w:left="993" w:hanging="284"/>
        <w:jc w:val="both"/>
        <w:rPr>
          <w:rFonts w:ascii="Times New Roman" w:hAnsi="Times New Roman" w:cs="Times New Roman"/>
          <w:color w:val="000000" w:themeColor="text1"/>
          <w:sz w:val="24"/>
          <w:szCs w:val="24"/>
        </w:rPr>
      </w:pPr>
      <w:r w:rsidRPr="009534AA">
        <w:rPr>
          <w:rFonts w:ascii="Times New Roman" w:hAnsi="Times New Roman" w:cs="Times New Roman"/>
          <w:color w:val="000000" w:themeColor="text1"/>
          <w:sz w:val="24"/>
          <w:szCs w:val="24"/>
        </w:rPr>
        <w:t>Снижение тепловых потерь и эксплуатационных затрат</w:t>
      </w:r>
      <w:r>
        <w:rPr>
          <w:rFonts w:ascii="Times New Roman" w:hAnsi="Times New Roman" w:cs="Times New Roman"/>
          <w:color w:val="000000" w:themeColor="text1"/>
          <w:sz w:val="24"/>
          <w:szCs w:val="24"/>
        </w:rPr>
        <w:t xml:space="preserve"> путем замены изношенных участков тепловой сети, на современные энергоэффективные трубы. Использование с</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временной теплоизоляции на участках пригодных к эксплуатации</w:t>
      </w:r>
      <w:r w:rsidRPr="009534AA">
        <w:rPr>
          <w:rFonts w:ascii="Times New Roman" w:hAnsi="Times New Roman" w:cs="Times New Roman"/>
          <w:color w:val="000000" w:themeColor="text1"/>
          <w:sz w:val="24"/>
          <w:szCs w:val="24"/>
        </w:rPr>
        <w:t>.</w:t>
      </w:r>
    </w:p>
    <w:p w:rsidR="00FF1FAE" w:rsidRDefault="00FF1FAE" w:rsidP="00FF1FAE">
      <w:pPr>
        <w:pStyle w:val="ad"/>
        <w:numPr>
          <w:ilvl w:val="0"/>
          <w:numId w:val="30"/>
        </w:numPr>
        <w:tabs>
          <w:tab w:val="left" w:pos="993"/>
        </w:tabs>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Увеличение диаметров участков от ТК65 до ТК67, от ТК56а до ТК41 для подключения перспективных потребителей.</w:t>
      </w:r>
    </w:p>
    <w:p w:rsidR="00FF1FAE" w:rsidRPr="00C90482" w:rsidRDefault="00FF1FAE" w:rsidP="00FF1FAE">
      <w:pPr>
        <w:pStyle w:val="ad"/>
        <w:numPr>
          <w:ilvl w:val="0"/>
          <w:numId w:val="30"/>
        </w:numPr>
        <w:tabs>
          <w:tab w:val="left" w:pos="993"/>
        </w:tabs>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Гидро- и тепло- изоляция тепловых камер и тепловых колодцев.</w:t>
      </w:r>
    </w:p>
    <w:p w:rsidR="009534AA" w:rsidRPr="009534AA" w:rsidRDefault="009534AA" w:rsidP="009534AA">
      <w:pPr>
        <w:spacing w:after="0"/>
        <w:jc w:val="both"/>
        <w:rPr>
          <w:rFonts w:ascii="Times New Roman" w:hAnsi="Times New Roman" w:cs="Times New Roman"/>
          <w:b/>
          <w:i/>
          <w:color w:val="000000" w:themeColor="text1"/>
          <w:sz w:val="24"/>
          <w:szCs w:val="24"/>
          <w:u w:val="single"/>
        </w:rPr>
      </w:pPr>
      <w:r w:rsidRPr="009534AA">
        <w:rPr>
          <w:rFonts w:ascii="Times New Roman" w:hAnsi="Times New Roman" w:cs="Times New Roman"/>
          <w:b/>
          <w:i/>
          <w:color w:val="000000" w:themeColor="text1"/>
          <w:sz w:val="24"/>
          <w:szCs w:val="24"/>
          <w:u w:val="single"/>
        </w:rPr>
        <w:t xml:space="preserve">По </w:t>
      </w:r>
      <w:r>
        <w:rPr>
          <w:rFonts w:ascii="Times New Roman" w:hAnsi="Times New Roman" w:cs="Times New Roman"/>
          <w:b/>
          <w:i/>
          <w:color w:val="000000" w:themeColor="text1"/>
          <w:sz w:val="24"/>
          <w:szCs w:val="24"/>
          <w:u w:val="single"/>
        </w:rPr>
        <w:t>источнику тепловой энергии поселка Бородино</w:t>
      </w:r>
      <w:r w:rsidRPr="009534AA">
        <w:rPr>
          <w:rFonts w:ascii="Times New Roman" w:hAnsi="Times New Roman" w:cs="Times New Roman"/>
          <w:b/>
          <w:i/>
          <w:color w:val="000000" w:themeColor="text1"/>
          <w:sz w:val="24"/>
          <w:szCs w:val="24"/>
          <w:u w:val="single"/>
        </w:rPr>
        <w:t>:</w:t>
      </w:r>
    </w:p>
    <w:p w:rsidR="009534AA" w:rsidRDefault="009534AA" w:rsidP="00F90624">
      <w:pPr>
        <w:pStyle w:val="ad"/>
        <w:numPr>
          <w:ilvl w:val="0"/>
          <w:numId w:val="15"/>
        </w:numPr>
        <w:tabs>
          <w:tab w:val="left" w:pos="993"/>
        </w:tabs>
        <w:spacing w:after="0"/>
        <w:ind w:left="993" w:hanging="284"/>
        <w:jc w:val="both"/>
        <w:rPr>
          <w:rFonts w:ascii="Times New Roman" w:hAnsi="Times New Roman" w:cs="Times New Roman"/>
          <w:color w:val="000000" w:themeColor="text1"/>
          <w:sz w:val="24"/>
          <w:szCs w:val="24"/>
        </w:rPr>
      </w:pPr>
      <w:r w:rsidRPr="009534AA">
        <w:rPr>
          <w:rFonts w:ascii="Times New Roman" w:hAnsi="Times New Roman" w:cs="Times New Roman"/>
          <w:color w:val="000000" w:themeColor="text1"/>
          <w:sz w:val="24"/>
          <w:szCs w:val="24"/>
        </w:rPr>
        <w:t>Снижение тепловых потерь и эксплуатационных затрат</w:t>
      </w:r>
      <w:r>
        <w:rPr>
          <w:rFonts w:ascii="Times New Roman" w:hAnsi="Times New Roman" w:cs="Times New Roman"/>
          <w:color w:val="000000" w:themeColor="text1"/>
          <w:sz w:val="24"/>
          <w:szCs w:val="24"/>
        </w:rPr>
        <w:t xml:space="preserve"> путем замены изношенных участков тепловой сети, на современные энергоэффективные трубы. Использование с</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временной теплоизоляции на участках пригодных к эксплуатации</w:t>
      </w:r>
      <w:r w:rsidRPr="009534AA">
        <w:rPr>
          <w:rFonts w:ascii="Times New Roman" w:hAnsi="Times New Roman" w:cs="Times New Roman"/>
          <w:color w:val="000000" w:themeColor="text1"/>
          <w:sz w:val="24"/>
          <w:szCs w:val="24"/>
        </w:rPr>
        <w:t>.</w:t>
      </w:r>
    </w:p>
    <w:p w:rsidR="00FF1FAE" w:rsidRDefault="00FF1FAE" w:rsidP="009534AA">
      <w:pPr>
        <w:spacing w:after="0"/>
        <w:jc w:val="both"/>
        <w:rPr>
          <w:rFonts w:ascii="Times New Roman" w:hAnsi="Times New Roman" w:cs="Times New Roman"/>
          <w:b/>
          <w:i/>
          <w:color w:val="000000" w:themeColor="text1"/>
          <w:sz w:val="24"/>
          <w:szCs w:val="24"/>
          <w:u w:val="single"/>
        </w:rPr>
      </w:pPr>
    </w:p>
    <w:p w:rsidR="009534AA" w:rsidRPr="009534AA" w:rsidRDefault="009534AA" w:rsidP="009534AA">
      <w:pPr>
        <w:spacing w:after="0"/>
        <w:jc w:val="both"/>
        <w:rPr>
          <w:rFonts w:ascii="Times New Roman" w:hAnsi="Times New Roman" w:cs="Times New Roman"/>
          <w:b/>
          <w:i/>
          <w:color w:val="000000" w:themeColor="text1"/>
          <w:sz w:val="24"/>
          <w:szCs w:val="24"/>
          <w:u w:val="single"/>
        </w:rPr>
      </w:pPr>
      <w:r w:rsidRPr="009534AA">
        <w:rPr>
          <w:rFonts w:ascii="Times New Roman" w:hAnsi="Times New Roman" w:cs="Times New Roman"/>
          <w:b/>
          <w:i/>
          <w:color w:val="000000" w:themeColor="text1"/>
          <w:sz w:val="24"/>
          <w:szCs w:val="24"/>
          <w:u w:val="single"/>
        </w:rPr>
        <w:t xml:space="preserve">По </w:t>
      </w:r>
      <w:r>
        <w:rPr>
          <w:rFonts w:ascii="Times New Roman" w:hAnsi="Times New Roman" w:cs="Times New Roman"/>
          <w:b/>
          <w:i/>
          <w:color w:val="000000" w:themeColor="text1"/>
          <w:sz w:val="24"/>
          <w:szCs w:val="24"/>
          <w:u w:val="single"/>
        </w:rPr>
        <w:t>источнику тепловой энергии Притомского района</w:t>
      </w:r>
      <w:r w:rsidRPr="009534AA">
        <w:rPr>
          <w:rFonts w:ascii="Times New Roman" w:hAnsi="Times New Roman" w:cs="Times New Roman"/>
          <w:b/>
          <w:i/>
          <w:color w:val="000000" w:themeColor="text1"/>
          <w:sz w:val="24"/>
          <w:szCs w:val="24"/>
          <w:u w:val="single"/>
        </w:rPr>
        <w:t>:</w:t>
      </w:r>
    </w:p>
    <w:p w:rsidR="009534AA" w:rsidRPr="009534AA" w:rsidRDefault="009534AA" w:rsidP="00F90624">
      <w:pPr>
        <w:pStyle w:val="ad"/>
        <w:numPr>
          <w:ilvl w:val="0"/>
          <w:numId w:val="16"/>
        </w:numPr>
        <w:tabs>
          <w:tab w:val="left" w:pos="993"/>
        </w:tabs>
        <w:spacing w:after="0"/>
        <w:ind w:left="993" w:hanging="284"/>
        <w:jc w:val="both"/>
        <w:rPr>
          <w:rFonts w:ascii="Times New Roman" w:hAnsi="Times New Roman" w:cs="Times New Roman"/>
          <w:color w:val="000000" w:themeColor="text1"/>
          <w:sz w:val="24"/>
          <w:szCs w:val="24"/>
        </w:rPr>
      </w:pPr>
      <w:r w:rsidRPr="009534AA">
        <w:rPr>
          <w:rFonts w:ascii="Times New Roman" w:hAnsi="Times New Roman" w:cs="Times New Roman"/>
          <w:color w:val="000000" w:themeColor="text1"/>
          <w:sz w:val="24"/>
          <w:szCs w:val="24"/>
        </w:rPr>
        <w:t>Снижение тепловых потерь и эксплуатационных затрат</w:t>
      </w:r>
      <w:r>
        <w:rPr>
          <w:rFonts w:ascii="Times New Roman" w:hAnsi="Times New Roman" w:cs="Times New Roman"/>
          <w:color w:val="000000" w:themeColor="text1"/>
          <w:sz w:val="24"/>
          <w:szCs w:val="24"/>
        </w:rPr>
        <w:t xml:space="preserve"> путем замены изношенных участков тепловой сети, на современные энергоэффективные трубы. Использование с</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временной теплоизоляции на участках пригодных к эксплуатации</w:t>
      </w:r>
      <w:r w:rsidRPr="009534AA">
        <w:rPr>
          <w:rFonts w:ascii="Times New Roman" w:hAnsi="Times New Roman" w:cs="Times New Roman"/>
          <w:color w:val="000000" w:themeColor="text1"/>
          <w:sz w:val="24"/>
          <w:szCs w:val="24"/>
        </w:rPr>
        <w:t>.</w:t>
      </w:r>
    </w:p>
    <w:p w:rsidR="00C90482" w:rsidRDefault="00C90482" w:rsidP="00F90624">
      <w:pPr>
        <w:pStyle w:val="ad"/>
        <w:numPr>
          <w:ilvl w:val="0"/>
          <w:numId w:val="16"/>
        </w:numPr>
        <w:tabs>
          <w:tab w:val="left" w:pos="993"/>
        </w:tabs>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Гидро- и тепло- изоляция тепловых камер и тепловых колодцев.</w:t>
      </w:r>
    </w:p>
    <w:p w:rsidR="00C90482" w:rsidRPr="009534AA" w:rsidRDefault="00C90482" w:rsidP="00C90482">
      <w:pPr>
        <w:spacing w:after="0"/>
        <w:jc w:val="both"/>
        <w:rPr>
          <w:rFonts w:ascii="Times New Roman" w:hAnsi="Times New Roman" w:cs="Times New Roman"/>
          <w:b/>
          <w:i/>
          <w:color w:val="000000" w:themeColor="text1"/>
          <w:sz w:val="24"/>
          <w:szCs w:val="24"/>
          <w:u w:val="single"/>
        </w:rPr>
      </w:pPr>
      <w:r w:rsidRPr="009534AA">
        <w:rPr>
          <w:rFonts w:ascii="Times New Roman" w:hAnsi="Times New Roman" w:cs="Times New Roman"/>
          <w:b/>
          <w:i/>
          <w:color w:val="000000" w:themeColor="text1"/>
          <w:sz w:val="24"/>
          <w:szCs w:val="24"/>
          <w:u w:val="single"/>
        </w:rPr>
        <w:t xml:space="preserve">По </w:t>
      </w:r>
      <w:r>
        <w:rPr>
          <w:rFonts w:ascii="Times New Roman" w:hAnsi="Times New Roman" w:cs="Times New Roman"/>
          <w:b/>
          <w:i/>
          <w:color w:val="000000" w:themeColor="text1"/>
          <w:sz w:val="24"/>
          <w:szCs w:val="24"/>
          <w:u w:val="single"/>
        </w:rPr>
        <w:t>источнику тепловой энергии Центрального района</w:t>
      </w:r>
      <w:r w:rsidRPr="009534AA">
        <w:rPr>
          <w:rFonts w:ascii="Times New Roman" w:hAnsi="Times New Roman" w:cs="Times New Roman"/>
          <w:b/>
          <w:i/>
          <w:color w:val="000000" w:themeColor="text1"/>
          <w:sz w:val="24"/>
          <w:szCs w:val="24"/>
          <w:u w:val="single"/>
        </w:rPr>
        <w:t>:</w:t>
      </w:r>
    </w:p>
    <w:p w:rsidR="00C90482" w:rsidRPr="009534AA" w:rsidRDefault="00C90482" w:rsidP="00405B5C">
      <w:pPr>
        <w:pStyle w:val="ad"/>
        <w:numPr>
          <w:ilvl w:val="0"/>
          <w:numId w:val="17"/>
        </w:numPr>
        <w:tabs>
          <w:tab w:val="left" w:pos="993"/>
        </w:tabs>
        <w:spacing w:after="0"/>
        <w:ind w:left="993" w:hanging="284"/>
        <w:jc w:val="both"/>
        <w:rPr>
          <w:rFonts w:ascii="Times New Roman" w:hAnsi="Times New Roman" w:cs="Times New Roman"/>
          <w:color w:val="000000" w:themeColor="text1"/>
          <w:sz w:val="24"/>
          <w:szCs w:val="24"/>
        </w:rPr>
      </w:pPr>
      <w:r w:rsidRPr="009534AA">
        <w:rPr>
          <w:rFonts w:ascii="Times New Roman" w:hAnsi="Times New Roman" w:cs="Times New Roman"/>
          <w:color w:val="000000" w:themeColor="text1"/>
          <w:sz w:val="24"/>
          <w:szCs w:val="24"/>
        </w:rPr>
        <w:t>Снижение тепловых потерь и эксплуатационных затрат</w:t>
      </w:r>
      <w:r>
        <w:rPr>
          <w:rFonts w:ascii="Times New Roman" w:hAnsi="Times New Roman" w:cs="Times New Roman"/>
          <w:color w:val="000000" w:themeColor="text1"/>
          <w:sz w:val="24"/>
          <w:szCs w:val="24"/>
        </w:rPr>
        <w:t xml:space="preserve"> путем замены изношенных участков тепловой сети, на современные энергоэффективные трубы. Использование с</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временной теплоизоляции на участках пригодных к эксплуатации</w:t>
      </w:r>
      <w:r w:rsidRPr="009534AA">
        <w:rPr>
          <w:rFonts w:ascii="Times New Roman" w:hAnsi="Times New Roman" w:cs="Times New Roman"/>
          <w:color w:val="000000" w:themeColor="text1"/>
          <w:sz w:val="24"/>
          <w:szCs w:val="24"/>
        </w:rPr>
        <w:t>.</w:t>
      </w:r>
    </w:p>
    <w:p w:rsidR="00C90482" w:rsidRDefault="00C90482" w:rsidP="00F90624">
      <w:pPr>
        <w:pStyle w:val="ad"/>
        <w:numPr>
          <w:ilvl w:val="0"/>
          <w:numId w:val="17"/>
        </w:numPr>
        <w:tabs>
          <w:tab w:val="left" w:pos="993"/>
        </w:tabs>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Гидро- и тепло- изоляция тепловых камер и тепловых колодцев.</w:t>
      </w:r>
    </w:p>
    <w:p w:rsidR="00A60BC1" w:rsidRPr="00233985" w:rsidRDefault="00A60BC1" w:rsidP="00233985">
      <w:pPr>
        <w:spacing w:after="0"/>
        <w:ind w:firstLine="709"/>
        <w:jc w:val="both"/>
        <w:rPr>
          <w:rFonts w:ascii="Times New Roman" w:hAnsi="Times New Roman" w:cs="Times New Roman"/>
          <w:color w:val="000000" w:themeColor="text1"/>
          <w:sz w:val="24"/>
          <w:szCs w:val="24"/>
        </w:rPr>
      </w:pPr>
    </w:p>
    <w:p w:rsidR="0027384D" w:rsidRPr="00233985" w:rsidRDefault="000E1E98" w:rsidP="00233985">
      <w:pPr>
        <w:pStyle w:val="3"/>
        <w:spacing w:before="0"/>
        <w:jc w:val="center"/>
        <w:rPr>
          <w:rFonts w:ascii="Times New Roman" w:hAnsi="Times New Roman" w:cs="Times New Roman"/>
          <w:b w:val="0"/>
          <w:i/>
          <w:color w:val="000000" w:themeColor="text1"/>
          <w:sz w:val="24"/>
          <w:szCs w:val="24"/>
        </w:rPr>
      </w:pPr>
      <w:bookmarkStart w:id="97" w:name="_Toc67826635"/>
      <w:r w:rsidRPr="00233985">
        <w:rPr>
          <w:rFonts w:ascii="Times New Roman" w:hAnsi="Times New Roman" w:cs="Times New Roman"/>
          <w:b w:val="0"/>
          <w:i/>
          <w:color w:val="000000" w:themeColor="text1"/>
          <w:sz w:val="24"/>
          <w:szCs w:val="24"/>
        </w:rPr>
        <w:t>6</w:t>
      </w:r>
      <w:r w:rsidR="0027384D" w:rsidRPr="00233985">
        <w:rPr>
          <w:rFonts w:ascii="Times New Roman" w:hAnsi="Times New Roman" w:cs="Times New Roman"/>
          <w:b w:val="0"/>
          <w:i/>
          <w:color w:val="000000" w:themeColor="text1"/>
          <w:sz w:val="24"/>
          <w:szCs w:val="24"/>
        </w:rPr>
        <w:t xml:space="preserve">.6 Предложения по </w:t>
      </w:r>
      <w:r w:rsidR="00384365" w:rsidRPr="00233985">
        <w:rPr>
          <w:rFonts w:ascii="Times New Roman" w:hAnsi="Times New Roman" w:cs="Times New Roman"/>
          <w:b w:val="0"/>
          <w:i/>
          <w:color w:val="000000" w:themeColor="text1"/>
          <w:sz w:val="24"/>
          <w:szCs w:val="24"/>
        </w:rPr>
        <w:t xml:space="preserve">реконструкции тепловых сетей в целях обеспечения гидравлических </w:t>
      </w:r>
      <w:r w:rsidR="00532FAE" w:rsidRPr="00233985">
        <w:rPr>
          <w:rFonts w:ascii="Times New Roman" w:hAnsi="Times New Roman" w:cs="Times New Roman"/>
          <w:b w:val="0"/>
          <w:i/>
          <w:color w:val="000000" w:themeColor="text1"/>
          <w:sz w:val="24"/>
          <w:szCs w:val="24"/>
        </w:rPr>
        <w:br/>
      </w:r>
      <w:r w:rsidR="00384365" w:rsidRPr="00233985">
        <w:rPr>
          <w:rFonts w:ascii="Times New Roman" w:hAnsi="Times New Roman" w:cs="Times New Roman"/>
          <w:b w:val="0"/>
          <w:i/>
          <w:color w:val="000000" w:themeColor="text1"/>
          <w:sz w:val="24"/>
          <w:szCs w:val="24"/>
        </w:rPr>
        <w:t xml:space="preserve">режимов, обеспечивающих качество горячей воды в открытых системах теплоснабжения </w:t>
      </w:r>
      <w:r w:rsidR="00384365" w:rsidRPr="00233985">
        <w:rPr>
          <w:rFonts w:ascii="Times New Roman" w:hAnsi="Times New Roman" w:cs="Times New Roman"/>
          <w:b w:val="0"/>
          <w:i/>
          <w:color w:val="000000" w:themeColor="text1"/>
          <w:sz w:val="24"/>
          <w:szCs w:val="24"/>
        </w:rPr>
        <w:br/>
        <w:t>(горячего водоснабжения)</w:t>
      </w:r>
      <w:bookmarkEnd w:id="97"/>
    </w:p>
    <w:p w:rsidR="00A60BC1" w:rsidRPr="00233985" w:rsidRDefault="00A60BC1" w:rsidP="00233985">
      <w:pPr>
        <w:spacing w:after="0"/>
        <w:ind w:firstLine="709"/>
        <w:rPr>
          <w:rFonts w:ascii="Times New Roman" w:hAnsi="Times New Roman" w:cs="Times New Roman"/>
          <w:color w:val="000000" w:themeColor="text1"/>
          <w:sz w:val="24"/>
          <w:szCs w:val="24"/>
        </w:rPr>
      </w:pPr>
    </w:p>
    <w:p w:rsidR="00094FBD" w:rsidRDefault="00094FBD" w:rsidP="004B590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частями 8 и 9, статьи 29, Федерального закона</w:t>
      </w:r>
      <w:r w:rsidRPr="00A21356">
        <w:rPr>
          <w:rFonts w:ascii="Times New Roman" w:hAnsi="Times New Roman" w:cs="Times New Roman"/>
          <w:color w:val="000000" w:themeColor="text1"/>
          <w:sz w:val="24"/>
          <w:szCs w:val="24"/>
        </w:rPr>
        <w:t xml:space="preserve"> </w:t>
      </w:r>
      <w:r w:rsidRPr="00B63F20">
        <w:rPr>
          <w:rFonts w:ascii="Times New Roman" w:hAnsi="Times New Roman" w:cs="Times New Roman"/>
          <w:color w:val="000000" w:themeColor="text1"/>
          <w:sz w:val="24"/>
          <w:szCs w:val="24"/>
        </w:rPr>
        <w:t xml:space="preserve">от 27 июля 2010 года </w:t>
      </w:r>
      <w:r>
        <w:rPr>
          <w:rFonts w:ascii="Times New Roman" w:hAnsi="Times New Roman" w:cs="Times New Roman"/>
          <w:color w:val="000000" w:themeColor="text1"/>
          <w:sz w:val="24"/>
          <w:szCs w:val="24"/>
        </w:rPr>
        <w:br/>
        <w:t>№</w:t>
      </w:r>
      <w:r w:rsidRPr="00B63F20">
        <w:rPr>
          <w:rFonts w:ascii="Times New Roman" w:hAnsi="Times New Roman" w:cs="Times New Roman"/>
          <w:color w:val="000000" w:themeColor="text1"/>
          <w:sz w:val="24"/>
          <w:szCs w:val="24"/>
        </w:rPr>
        <w:t>190-ФЗ «О теплоснабжении»</w:t>
      </w:r>
      <w:r>
        <w:rPr>
          <w:rFonts w:ascii="Times New Roman" w:hAnsi="Times New Roman" w:cs="Times New Roman"/>
          <w:color w:val="000000" w:themeColor="text1"/>
          <w:sz w:val="24"/>
          <w:szCs w:val="24"/>
        </w:rPr>
        <w:t>, не допускается использование открытых систем теплоснабжения (горячего водоснабжения). Схемой предлагается перевод открытых систем в закрытые, путем установки индивидуальных и групповых теплообменных агрегатов.</w:t>
      </w:r>
    </w:p>
    <w:p w:rsidR="004B5907" w:rsidRPr="004B5907" w:rsidRDefault="004B5907" w:rsidP="004B5907">
      <w:pPr>
        <w:spacing w:after="0"/>
        <w:ind w:firstLine="709"/>
        <w:jc w:val="both"/>
        <w:rPr>
          <w:rFonts w:ascii="Times New Roman" w:hAnsi="Times New Roman" w:cs="Times New Roman"/>
          <w:color w:val="000000" w:themeColor="text1"/>
          <w:sz w:val="24"/>
          <w:szCs w:val="24"/>
        </w:rPr>
      </w:pPr>
      <w:r w:rsidRPr="004B5907">
        <w:rPr>
          <w:rFonts w:ascii="Times New Roman" w:hAnsi="Times New Roman" w:cs="Times New Roman"/>
          <w:color w:val="000000" w:themeColor="text1"/>
          <w:sz w:val="24"/>
          <w:szCs w:val="24"/>
        </w:rPr>
        <w:t>Для обеспечения потребителей горячим водоснабжением, требуется установка индивид</w:t>
      </w:r>
      <w:r w:rsidRPr="004B5907">
        <w:rPr>
          <w:rFonts w:ascii="Times New Roman" w:hAnsi="Times New Roman" w:cs="Times New Roman"/>
          <w:color w:val="000000" w:themeColor="text1"/>
          <w:sz w:val="24"/>
          <w:szCs w:val="24"/>
        </w:rPr>
        <w:t>у</w:t>
      </w:r>
      <w:r w:rsidRPr="004B5907">
        <w:rPr>
          <w:rFonts w:ascii="Times New Roman" w:hAnsi="Times New Roman" w:cs="Times New Roman"/>
          <w:color w:val="000000" w:themeColor="text1"/>
          <w:sz w:val="24"/>
          <w:szCs w:val="24"/>
        </w:rPr>
        <w:t xml:space="preserve">альных </w:t>
      </w:r>
      <w:r w:rsidR="00C90482">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групповых </w:t>
      </w:r>
      <w:r w:rsidRPr="004B5907">
        <w:rPr>
          <w:rFonts w:ascii="Times New Roman" w:hAnsi="Times New Roman" w:cs="Times New Roman"/>
          <w:color w:val="000000" w:themeColor="text1"/>
          <w:sz w:val="24"/>
          <w:szCs w:val="24"/>
        </w:rPr>
        <w:t>тепловых пунктов. Индивидуальный тепловой пункт (ИТП) – один из гла</w:t>
      </w:r>
      <w:r w:rsidRPr="004B5907">
        <w:rPr>
          <w:rFonts w:ascii="Times New Roman" w:hAnsi="Times New Roman" w:cs="Times New Roman"/>
          <w:color w:val="000000" w:themeColor="text1"/>
          <w:sz w:val="24"/>
          <w:szCs w:val="24"/>
        </w:rPr>
        <w:t>в</w:t>
      </w:r>
      <w:r w:rsidRPr="004B5907">
        <w:rPr>
          <w:rFonts w:ascii="Times New Roman" w:hAnsi="Times New Roman" w:cs="Times New Roman"/>
          <w:color w:val="000000" w:themeColor="text1"/>
          <w:sz w:val="24"/>
          <w:szCs w:val="24"/>
        </w:rPr>
        <w:t>ных элементов системы централизованного теплоснабжения зданий, выполняющий функции пр</w:t>
      </w:r>
      <w:r w:rsidRPr="004B5907">
        <w:rPr>
          <w:rFonts w:ascii="Times New Roman" w:hAnsi="Times New Roman" w:cs="Times New Roman"/>
          <w:color w:val="000000" w:themeColor="text1"/>
          <w:sz w:val="24"/>
          <w:szCs w:val="24"/>
        </w:rPr>
        <w:t>и</w:t>
      </w:r>
      <w:r w:rsidRPr="004B5907">
        <w:rPr>
          <w:rFonts w:ascii="Times New Roman" w:hAnsi="Times New Roman" w:cs="Times New Roman"/>
          <w:color w:val="000000" w:themeColor="text1"/>
          <w:sz w:val="24"/>
          <w:szCs w:val="24"/>
        </w:rPr>
        <w:t xml:space="preserve">ема теплоносителя, преобразования (при необходимости) его параметров, распределения между потребителями тепловой энергии и учета ее расходования. </w:t>
      </w:r>
    </w:p>
    <w:p w:rsidR="0027384D" w:rsidRPr="004B5907" w:rsidRDefault="004B5907" w:rsidP="004B5907">
      <w:pPr>
        <w:spacing w:after="0"/>
        <w:ind w:firstLine="709"/>
        <w:jc w:val="both"/>
        <w:rPr>
          <w:rFonts w:ascii="Times New Roman" w:hAnsi="Times New Roman" w:cs="Times New Roman"/>
          <w:color w:val="000000" w:themeColor="text1"/>
          <w:sz w:val="24"/>
          <w:szCs w:val="24"/>
        </w:rPr>
      </w:pPr>
      <w:r w:rsidRPr="004B5907">
        <w:rPr>
          <w:rFonts w:ascii="Times New Roman" w:hAnsi="Times New Roman" w:cs="Times New Roman"/>
          <w:color w:val="000000" w:themeColor="text1"/>
          <w:sz w:val="24"/>
          <w:szCs w:val="24"/>
        </w:rPr>
        <w:t>Для реализации данного решения в зданиях потребителей ГВС предполагается установить автоматизированные тепловые пункты.</w:t>
      </w:r>
      <w:bookmarkStart w:id="98" w:name="_Toc435791227"/>
      <w:r w:rsidR="0027384D" w:rsidRPr="002249F5">
        <w:rPr>
          <w:rFonts w:ascii="Times New Roman" w:hAnsi="Times New Roman" w:cs="Times New Roman"/>
          <w:color w:val="000000" w:themeColor="text1"/>
          <w:sz w:val="24"/>
          <w:szCs w:val="24"/>
        </w:rPr>
        <w:br w:type="page"/>
      </w:r>
    </w:p>
    <w:p w:rsidR="000E1E98" w:rsidRPr="007B7237" w:rsidRDefault="000E1E98" w:rsidP="00215BB4">
      <w:pPr>
        <w:pStyle w:val="2"/>
        <w:spacing w:before="0"/>
        <w:ind w:firstLine="709"/>
        <w:jc w:val="both"/>
        <w:rPr>
          <w:rFonts w:ascii="Times New Roman" w:hAnsi="Times New Roman" w:cs="Times New Roman"/>
          <w:color w:val="000000" w:themeColor="text1"/>
          <w:sz w:val="24"/>
          <w:szCs w:val="24"/>
        </w:rPr>
      </w:pPr>
      <w:bookmarkStart w:id="99" w:name="_Toc67826636"/>
      <w:bookmarkEnd w:id="98"/>
      <w:r w:rsidRPr="007B7237">
        <w:rPr>
          <w:rFonts w:ascii="Times New Roman" w:hAnsi="Times New Roman" w:cs="Times New Roman"/>
          <w:color w:val="000000" w:themeColor="text1"/>
          <w:sz w:val="24"/>
          <w:szCs w:val="24"/>
        </w:rPr>
        <w:lastRenderedPageBreak/>
        <w:t xml:space="preserve">Раздел 7. Предложения по переводу открытых систем теплоснабжения (горячего </w:t>
      </w:r>
      <w:r w:rsidRPr="007B7237">
        <w:rPr>
          <w:rFonts w:ascii="Times New Roman" w:hAnsi="Times New Roman" w:cs="Times New Roman"/>
          <w:color w:val="000000" w:themeColor="text1"/>
          <w:sz w:val="24"/>
          <w:szCs w:val="24"/>
        </w:rPr>
        <w:br/>
        <w:t>водоснабжения) в закрытые системы горячего водоснабжения</w:t>
      </w:r>
      <w:bookmarkEnd w:id="99"/>
    </w:p>
    <w:p w:rsidR="00A60BC1" w:rsidRPr="007B7237" w:rsidRDefault="00A60BC1" w:rsidP="00A60BC1">
      <w:pPr>
        <w:spacing w:after="0"/>
        <w:rPr>
          <w:rFonts w:ascii="Times New Roman" w:hAnsi="Times New Roman" w:cs="Times New Roman"/>
          <w:color w:val="000000" w:themeColor="text1"/>
          <w:sz w:val="24"/>
          <w:szCs w:val="24"/>
        </w:rPr>
      </w:pPr>
    </w:p>
    <w:p w:rsidR="000E1E98" w:rsidRPr="00611E4F" w:rsidRDefault="000E1E98" w:rsidP="00215BB4">
      <w:pPr>
        <w:pStyle w:val="3"/>
        <w:spacing w:before="0"/>
        <w:jc w:val="center"/>
        <w:rPr>
          <w:rFonts w:ascii="Times New Roman" w:hAnsi="Times New Roman" w:cs="Times New Roman"/>
          <w:b w:val="0"/>
          <w:i/>
          <w:color w:val="000000" w:themeColor="text1"/>
          <w:sz w:val="24"/>
          <w:szCs w:val="24"/>
        </w:rPr>
      </w:pPr>
      <w:bookmarkStart w:id="100" w:name="_Toc67826637"/>
      <w:r w:rsidRPr="007B7237">
        <w:rPr>
          <w:rFonts w:ascii="Times New Roman" w:hAnsi="Times New Roman" w:cs="Times New Roman"/>
          <w:b w:val="0"/>
          <w:i/>
          <w:color w:val="000000" w:themeColor="text1"/>
          <w:sz w:val="24"/>
          <w:szCs w:val="24"/>
        </w:rPr>
        <w:t xml:space="preserve">7.1 Предложения по переводу существующих открытых систем теплоснабжения (горячего </w:t>
      </w:r>
      <w:r w:rsidRPr="007B7237">
        <w:rPr>
          <w:rFonts w:ascii="Times New Roman" w:hAnsi="Times New Roman" w:cs="Times New Roman"/>
          <w:b w:val="0"/>
          <w:i/>
          <w:color w:val="000000" w:themeColor="text1"/>
          <w:sz w:val="24"/>
          <w:szCs w:val="24"/>
        </w:rPr>
        <w:br/>
        <w:t>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w:t>
      </w:r>
      <w:r w:rsidRPr="00611E4F">
        <w:rPr>
          <w:rFonts w:ascii="Times New Roman" w:hAnsi="Times New Roman" w:cs="Times New Roman"/>
          <w:b w:val="0"/>
          <w:i/>
          <w:color w:val="000000" w:themeColor="text1"/>
          <w:sz w:val="24"/>
          <w:szCs w:val="24"/>
        </w:rPr>
        <w:t xml:space="preserve"> водоснабжения</w:t>
      </w:r>
      <w:bookmarkEnd w:id="100"/>
      <w:r w:rsidRPr="00611E4F">
        <w:rPr>
          <w:rFonts w:ascii="Times New Roman" w:hAnsi="Times New Roman" w:cs="Times New Roman"/>
          <w:b w:val="0"/>
          <w:i/>
          <w:color w:val="000000" w:themeColor="text1"/>
          <w:sz w:val="24"/>
          <w:szCs w:val="24"/>
        </w:rPr>
        <w:br/>
      </w:r>
    </w:p>
    <w:p w:rsidR="004B5907" w:rsidRDefault="004B5907" w:rsidP="004B590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обеспечения потребителей горячим водоснабжением, требуется установка индивид</w:t>
      </w:r>
      <w:r>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альных тепловых пунктов. </w:t>
      </w:r>
    </w:p>
    <w:p w:rsidR="004B5907" w:rsidRPr="001434CC" w:rsidRDefault="004B5907" w:rsidP="004B590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перевода предлагается применять одноступенчатую параллельную схему подключения подогревателей горячего водоснабжения. При такой схеме, подогрев воды </w:t>
      </w:r>
      <w:r w:rsidRPr="001434CC">
        <w:rPr>
          <w:rFonts w:ascii="Times New Roman" w:hAnsi="Times New Roman" w:cs="Times New Roman"/>
          <w:color w:val="000000" w:themeColor="text1"/>
          <w:sz w:val="24"/>
          <w:szCs w:val="24"/>
        </w:rPr>
        <w:t>происходит в одном подогревателе ГВС, который устанавливается параллельно системе отопления с регулирующим устройством. Регулирование осуществляется одним регулирующим клапаном и заключается в поддержании постоянной температуры нагретой воды в зависимости от величины горячего вод</w:t>
      </w:r>
      <w:r w:rsidRPr="001434CC">
        <w:rPr>
          <w:rFonts w:ascii="Times New Roman" w:hAnsi="Times New Roman" w:cs="Times New Roman"/>
          <w:color w:val="000000" w:themeColor="text1"/>
          <w:sz w:val="24"/>
          <w:szCs w:val="24"/>
        </w:rPr>
        <w:t>о</w:t>
      </w:r>
      <w:r w:rsidRPr="001434CC">
        <w:rPr>
          <w:rFonts w:ascii="Times New Roman" w:hAnsi="Times New Roman" w:cs="Times New Roman"/>
          <w:color w:val="000000" w:themeColor="text1"/>
          <w:sz w:val="24"/>
          <w:szCs w:val="24"/>
        </w:rPr>
        <w:t>разбора. Для монтажа оборудования не требуется дополнительных площадей.</w:t>
      </w:r>
    </w:p>
    <w:p w:rsidR="004B5907" w:rsidRPr="00392A0E" w:rsidRDefault="004B5907" w:rsidP="004B5907">
      <w:pPr>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Актуальность перевода открытых систем горячего водоснабжения на закрытые обусловл</w:t>
      </w:r>
      <w:r w:rsidRPr="00392A0E">
        <w:rPr>
          <w:rFonts w:ascii="Times New Roman" w:hAnsi="Times New Roman" w:cs="Times New Roman"/>
          <w:color w:val="000000" w:themeColor="text1"/>
          <w:sz w:val="24"/>
          <w:szCs w:val="24"/>
        </w:rPr>
        <w:t>е</w:t>
      </w:r>
      <w:r w:rsidRPr="00392A0E">
        <w:rPr>
          <w:rFonts w:ascii="Times New Roman" w:hAnsi="Times New Roman" w:cs="Times New Roman"/>
          <w:color w:val="000000" w:themeColor="text1"/>
          <w:sz w:val="24"/>
          <w:szCs w:val="24"/>
        </w:rPr>
        <w:t>на следующими причинами:</w:t>
      </w:r>
    </w:p>
    <w:p w:rsidR="004B5907" w:rsidRPr="000924D0" w:rsidRDefault="004B5907"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w:t>
      </w:r>
      <w:r w:rsidRPr="000924D0">
        <w:rPr>
          <w:rFonts w:ascii="Times New Roman" w:hAnsi="Times New Roman" w:cs="Times New Roman"/>
          <w:color w:val="000000" w:themeColor="text1"/>
          <w:sz w:val="24"/>
          <w:szCs w:val="24"/>
        </w:rPr>
        <w:t>у</w:t>
      </w:r>
      <w:r w:rsidRPr="000924D0">
        <w:rPr>
          <w:rFonts w:ascii="Times New Roman" w:hAnsi="Times New Roman" w:cs="Times New Roman"/>
          <w:color w:val="000000" w:themeColor="text1"/>
          <w:sz w:val="24"/>
          <w:szCs w:val="24"/>
        </w:rPr>
        <w:t>ет и наличие излома (70ºС) для нужд ГВС приводит к «перетопам» в помещениях зд</w:t>
      </w:r>
      <w:r w:rsidRPr="000924D0">
        <w:rPr>
          <w:rFonts w:ascii="Times New Roman" w:hAnsi="Times New Roman" w:cs="Times New Roman"/>
          <w:color w:val="000000" w:themeColor="text1"/>
          <w:sz w:val="24"/>
          <w:szCs w:val="24"/>
        </w:rPr>
        <w:t>а</w:t>
      </w:r>
      <w:r w:rsidRPr="000924D0">
        <w:rPr>
          <w:rFonts w:ascii="Times New Roman" w:hAnsi="Times New Roman" w:cs="Times New Roman"/>
          <w:color w:val="000000" w:themeColor="text1"/>
          <w:sz w:val="24"/>
          <w:szCs w:val="24"/>
        </w:rPr>
        <w:t>ний;</w:t>
      </w:r>
    </w:p>
    <w:p w:rsidR="004B5907" w:rsidRPr="000924D0" w:rsidRDefault="004B5907"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существует, перегрев горячей воды при эксплуатации открытой системы теплоснабж</w:t>
      </w:r>
      <w:r w:rsidRPr="000924D0">
        <w:rPr>
          <w:rFonts w:ascii="Times New Roman" w:hAnsi="Times New Roman" w:cs="Times New Roman"/>
          <w:color w:val="000000" w:themeColor="text1"/>
          <w:sz w:val="24"/>
          <w:szCs w:val="24"/>
        </w:rPr>
        <w:t>е</w:t>
      </w:r>
      <w:r w:rsidRPr="000924D0">
        <w:rPr>
          <w:rFonts w:ascii="Times New Roman" w:hAnsi="Times New Roman" w:cs="Times New Roman"/>
          <w:color w:val="000000" w:themeColor="text1"/>
          <w:sz w:val="24"/>
          <w:szCs w:val="24"/>
        </w:rPr>
        <w:t>ния без регулятора температуры горячей воды, которая фактически соответствует темп</w:t>
      </w:r>
      <w:r w:rsidRPr="000924D0">
        <w:rPr>
          <w:rFonts w:ascii="Times New Roman" w:hAnsi="Times New Roman" w:cs="Times New Roman"/>
          <w:color w:val="000000" w:themeColor="text1"/>
          <w:sz w:val="24"/>
          <w:szCs w:val="24"/>
        </w:rPr>
        <w:t>е</w:t>
      </w:r>
      <w:r w:rsidRPr="000924D0">
        <w:rPr>
          <w:rFonts w:ascii="Times New Roman" w:hAnsi="Times New Roman" w:cs="Times New Roman"/>
          <w:color w:val="000000" w:themeColor="text1"/>
          <w:sz w:val="24"/>
          <w:szCs w:val="24"/>
        </w:rPr>
        <w:t>ратуре воды в подающей линии тепловой сети.</w:t>
      </w:r>
    </w:p>
    <w:p w:rsidR="004B5907" w:rsidRPr="00392A0E" w:rsidRDefault="004B5907" w:rsidP="004B5907">
      <w:pPr>
        <w:tabs>
          <w:tab w:val="left" w:pos="993"/>
        </w:tabs>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Переход на закрытую схему присоединения систем ГВС позволит обеспечить:</w:t>
      </w:r>
    </w:p>
    <w:p w:rsidR="004B5907" w:rsidRPr="000924D0" w:rsidRDefault="004B5907"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снижение расхода тепловой энергии на отопление и ГВС за счет перевода качественно-количественное регулирование температуры соответствии с температурным графиком;</w:t>
      </w:r>
    </w:p>
    <w:p w:rsidR="004B5907" w:rsidRPr="000924D0" w:rsidRDefault="004B5907"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снижение внутренней коррозии трубопроводов и отложения солей;</w:t>
      </w:r>
    </w:p>
    <w:p w:rsidR="004B5907" w:rsidRPr="000924D0" w:rsidRDefault="004B5907"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снижение темпов износа оборудования тепловых станций и котельных;</w:t>
      </w:r>
    </w:p>
    <w:p w:rsidR="004B5907" w:rsidRPr="000924D0" w:rsidRDefault="004B5907"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кардинальное улучшение качества теплоснабжения ликвидация «</w:t>
      </w:r>
      <w:proofErr w:type="spellStart"/>
      <w:r w:rsidRPr="000924D0">
        <w:rPr>
          <w:rFonts w:ascii="Times New Roman" w:hAnsi="Times New Roman" w:cs="Times New Roman"/>
          <w:color w:val="000000" w:themeColor="text1"/>
          <w:sz w:val="24"/>
          <w:szCs w:val="24"/>
        </w:rPr>
        <w:t>перетопов</w:t>
      </w:r>
      <w:proofErr w:type="spellEnd"/>
      <w:r w:rsidRPr="000924D0">
        <w:rPr>
          <w:rFonts w:ascii="Times New Roman" w:hAnsi="Times New Roman" w:cs="Times New Roman"/>
          <w:color w:val="000000" w:themeColor="text1"/>
          <w:sz w:val="24"/>
          <w:szCs w:val="24"/>
        </w:rPr>
        <w:t>» во время положительных температур наружного воздуха в отопительный период;</w:t>
      </w:r>
    </w:p>
    <w:p w:rsidR="004B5907" w:rsidRPr="000924D0" w:rsidRDefault="004B5907"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 xml:space="preserve">снижение объемов работ по </w:t>
      </w:r>
      <w:proofErr w:type="spellStart"/>
      <w:r w:rsidRPr="000924D0">
        <w:rPr>
          <w:rFonts w:ascii="Times New Roman" w:hAnsi="Times New Roman" w:cs="Times New Roman"/>
          <w:color w:val="000000" w:themeColor="text1"/>
          <w:sz w:val="24"/>
          <w:szCs w:val="24"/>
        </w:rPr>
        <w:t>химводоподготовке</w:t>
      </w:r>
      <w:proofErr w:type="spellEnd"/>
      <w:r w:rsidRPr="000924D0">
        <w:rPr>
          <w:rFonts w:ascii="Times New Roman" w:hAnsi="Times New Roman" w:cs="Times New Roman"/>
          <w:color w:val="000000" w:themeColor="text1"/>
          <w:sz w:val="24"/>
          <w:szCs w:val="24"/>
        </w:rPr>
        <w:t xml:space="preserve"> подпиточной воды и, соответственно, затрат;</w:t>
      </w:r>
    </w:p>
    <w:p w:rsidR="004B5907" w:rsidRPr="000924D0" w:rsidRDefault="004B5907"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снижение аварийности систем теплоснабжения.</w:t>
      </w:r>
    </w:p>
    <w:p w:rsidR="004B5907" w:rsidRPr="00392A0E" w:rsidRDefault="004B5907" w:rsidP="004B5907">
      <w:pPr>
        <w:tabs>
          <w:tab w:val="left" w:pos="993"/>
        </w:tabs>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Для организации закрытой схемы горячего водоснабжения потребуется:</w:t>
      </w:r>
    </w:p>
    <w:p w:rsidR="004B5907" w:rsidRPr="000924D0" w:rsidRDefault="004B5907"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выполнение гидравлического расчета тепловых сетей с учетом перехода на закрытую схему теплоснабжения с целью определения необходимости реконструкции тепловых сетей с увеличением диаметров;</w:t>
      </w:r>
    </w:p>
    <w:p w:rsidR="004B5907" w:rsidRPr="000924D0" w:rsidRDefault="004B5907"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тепловых сетей;</w:t>
      </w:r>
    </w:p>
    <w:p w:rsidR="004B5907" w:rsidRPr="000924D0" w:rsidRDefault="004B5907"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оснащение потребителей, подключенных непосредственно к тепловым сетям по откр</w:t>
      </w:r>
      <w:r w:rsidRPr="000924D0">
        <w:rPr>
          <w:rFonts w:ascii="Times New Roman" w:hAnsi="Times New Roman" w:cs="Times New Roman"/>
          <w:color w:val="000000" w:themeColor="text1"/>
          <w:sz w:val="24"/>
          <w:szCs w:val="24"/>
        </w:rPr>
        <w:t>ы</w:t>
      </w:r>
      <w:r w:rsidRPr="000924D0">
        <w:rPr>
          <w:rFonts w:ascii="Times New Roman" w:hAnsi="Times New Roman" w:cs="Times New Roman"/>
          <w:color w:val="000000" w:themeColor="text1"/>
          <w:sz w:val="24"/>
          <w:szCs w:val="24"/>
        </w:rPr>
        <w:t>той схеме, теплообменниками ГВС;</w:t>
      </w:r>
    </w:p>
    <w:p w:rsidR="004B5907" w:rsidRPr="000924D0" w:rsidRDefault="004B5907"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замена стальных трубопроводов ГВС в зданиях на полимерные трубопроводы;</w:t>
      </w:r>
    </w:p>
    <w:p w:rsidR="004B5907" w:rsidRPr="000924D0" w:rsidRDefault="004B5907"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lastRenderedPageBreak/>
        <w:t>реконструкция сетей водоснабжения с перераспределением расходов воды от источн</w:t>
      </w:r>
      <w:r w:rsidRPr="000924D0">
        <w:rPr>
          <w:rFonts w:ascii="Times New Roman" w:hAnsi="Times New Roman" w:cs="Times New Roman"/>
          <w:color w:val="000000" w:themeColor="text1"/>
          <w:sz w:val="24"/>
          <w:szCs w:val="24"/>
        </w:rPr>
        <w:t>и</w:t>
      </w:r>
      <w:r w:rsidRPr="000924D0">
        <w:rPr>
          <w:rFonts w:ascii="Times New Roman" w:hAnsi="Times New Roman" w:cs="Times New Roman"/>
          <w:color w:val="000000" w:themeColor="text1"/>
          <w:sz w:val="24"/>
          <w:szCs w:val="24"/>
        </w:rPr>
        <w:t>ков на ИТП;</w:t>
      </w:r>
    </w:p>
    <w:p w:rsidR="004B5907" w:rsidRPr="000924D0" w:rsidRDefault="004B5907" w:rsidP="00072FCF">
      <w:pPr>
        <w:pStyle w:val="ad"/>
        <w:numPr>
          <w:ilvl w:val="0"/>
          <w:numId w:val="11"/>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систем водоподготовки на источниках.</w:t>
      </w:r>
    </w:p>
    <w:p w:rsidR="004B5907" w:rsidRPr="00392A0E" w:rsidRDefault="004B5907" w:rsidP="004B5907">
      <w:pPr>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Схемой теплоснабжения предлагаются следующие этапы перехода на закрытую схему г</w:t>
      </w:r>
      <w:r w:rsidRPr="00392A0E">
        <w:rPr>
          <w:rFonts w:ascii="Times New Roman" w:hAnsi="Times New Roman" w:cs="Times New Roman"/>
          <w:color w:val="000000" w:themeColor="text1"/>
          <w:sz w:val="24"/>
          <w:szCs w:val="24"/>
        </w:rPr>
        <w:t>о</w:t>
      </w:r>
      <w:r w:rsidRPr="00392A0E">
        <w:rPr>
          <w:rFonts w:ascii="Times New Roman" w:hAnsi="Times New Roman" w:cs="Times New Roman"/>
          <w:color w:val="000000" w:themeColor="text1"/>
          <w:sz w:val="24"/>
          <w:szCs w:val="24"/>
        </w:rPr>
        <w:t>рячего водоснабжения:</w:t>
      </w:r>
    </w:p>
    <w:p w:rsidR="004B5907" w:rsidRPr="004B5907" w:rsidRDefault="004B5907" w:rsidP="004E663F">
      <w:pPr>
        <w:pStyle w:val="ad"/>
        <w:numPr>
          <w:ilvl w:val="0"/>
          <w:numId w:val="26"/>
        </w:numPr>
        <w:tabs>
          <w:tab w:val="left" w:pos="993"/>
        </w:tabs>
        <w:spacing w:after="0"/>
        <w:ind w:left="993" w:hanging="284"/>
        <w:jc w:val="both"/>
        <w:rPr>
          <w:rFonts w:ascii="Times New Roman" w:hAnsi="Times New Roman" w:cs="Times New Roman"/>
          <w:color w:val="000000" w:themeColor="text1"/>
          <w:sz w:val="24"/>
          <w:szCs w:val="24"/>
        </w:rPr>
      </w:pPr>
      <w:r w:rsidRPr="004B5907">
        <w:rPr>
          <w:rFonts w:ascii="Times New Roman" w:hAnsi="Times New Roman" w:cs="Times New Roman"/>
          <w:color w:val="000000" w:themeColor="text1"/>
          <w:sz w:val="24"/>
          <w:szCs w:val="24"/>
        </w:rPr>
        <w:t>Определение дополнительных расчетных расходов холодной воды на нужды ГВС</w:t>
      </w:r>
      <w:r>
        <w:rPr>
          <w:rFonts w:ascii="Times New Roman" w:hAnsi="Times New Roman" w:cs="Times New Roman"/>
          <w:color w:val="000000" w:themeColor="text1"/>
          <w:sz w:val="24"/>
          <w:szCs w:val="24"/>
        </w:rPr>
        <w:t xml:space="preserve"> (ИТП)</w:t>
      </w:r>
      <w:r w:rsidRPr="004B5907">
        <w:rPr>
          <w:rFonts w:ascii="Times New Roman" w:hAnsi="Times New Roman" w:cs="Times New Roman"/>
          <w:color w:val="000000" w:themeColor="text1"/>
          <w:sz w:val="24"/>
          <w:szCs w:val="24"/>
        </w:rPr>
        <w:t>.</w:t>
      </w:r>
    </w:p>
    <w:p w:rsidR="004B5907" w:rsidRPr="000924D0" w:rsidRDefault="004B5907" w:rsidP="004E663F">
      <w:pPr>
        <w:pStyle w:val="ad"/>
        <w:numPr>
          <w:ilvl w:val="0"/>
          <w:numId w:val="26"/>
        </w:numPr>
        <w:tabs>
          <w:tab w:val="left" w:pos="993"/>
        </w:tabs>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Оценка пропускной способности водопроводных сетей в зонах действия источников с выявлением магистральных, распределительных и квартальных сетей:</w:t>
      </w:r>
    </w:p>
    <w:p w:rsidR="004B5907" w:rsidRPr="004B5907" w:rsidRDefault="004B5907" w:rsidP="00F90624">
      <w:pPr>
        <w:pStyle w:val="ad"/>
        <w:numPr>
          <w:ilvl w:val="0"/>
          <w:numId w:val="14"/>
        </w:numPr>
        <w:spacing w:after="0"/>
        <w:ind w:left="1276"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4B5907">
        <w:rPr>
          <w:rFonts w:ascii="Times New Roman" w:hAnsi="Times New Roman" w:cs="Times New Roman"/>
          <w:color w:val="000000" w:themeColor="text1"/>
          <w:sz w:val="24"/>
          <w:szCs w:val="24"/>
        </w:rPr>
        <w:t>е требующих реконструкции;</w:t>
      </w:r>
    </w:p>
    <w:p w:rsidR="004B5907" w:rsidRPr="004B5907" w:rsidRDefault="004B5907" w:rsidP="00F90624">
      <w:pPr>
        <w:pStyle w:val="ad"/>
        <w:numPr>
          <w:ilvl w:val="0"/>
          <w:numId w:val="14"/>
        </w:numPr>
        <w:spacing w:after="0"/>
        <w:ind w:left="1276"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4B5907">
        <w:rPr>
          <w:rFonts w:ascii="Times New Roman" w:hAnsi="Times New Roman" w:cs="Times New Roman"/>
          <w:color w:val="000000" w:themeColor="text1"/>
          <w:sz w:val="24"/>
          <w:szCs w:val="24"/>
        </w:rPr>
        <w:t>одлежащих реконструкции с увеличением диаметров (прокладкой новых сетей) к ИТП.</w:t>
      </w:r>
    </w:p>
    <w:p w:rsidR="004B5907" w:rsidRPr="000924D0" w:rsidRDefault="004B5907" w:rsidP="004E663F">
      <w:pPr>
        <w:pStyle w:val="ad"/>
        <w:numPr>
          <w:ilvl w:val="0"/>
          <w:numId w:val="26"/>
        </w:numPr>
        <w:tabs>
          <w:tab w:val="left" w:pos="993"/>
        </w:tabs>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Определение объемов реконструкции сетей водоснабжения и требуемых инвестиций.</w:t>
      </w:r>
    </w:p>
    <w:p w:rsidR="004B5907" w:rsidRPr="000924D0" w:rsidRDefault="004B5907" w:rsidP="004E663F">
      <w:pPr>
        <w:pStyle w:val="ad"/>
        <w:numPr>
          <w:ilvl w:val="0"/>
          <w:numId w:val="26"/>
        </w:numPr>
        <w:tabs>
          <w:tab w:val="left" w:pos="993"/>
        </w:tabs>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 xml:space="preserve">Разработка адресной программы перевода СЦТ на закрытую схему </w:t>
      </w:r>
      <w:r>
        <w:rPr>
          <w:rFonts w:ascii="Times New Roman" w:hAnsi="Times New Roman" w:cs="Times New Roman"/>
          <w:color w:val="000000" w:themeColor="text1"/>
          <w:sz w:val="24"/>
          <w:szCs w:val="24"/>
        </w:rPr>
        <w:t>(</w:t>
      </w:r>
      <w:r w:rsidRPr="000924D0">
        <w:rPr>
          <w:rFonts w:ascii="Times New Roman" w:hAnsi="Times New Roman" w:cs="Times New Roman"/>
          <w:color w:val="000000" w:themeColor="text1"/>
          <w:sz w:val="24"/>
          <w:szCs w:val="24"/>
        </w:rPr>
        <w:t>ПИР и СМР) с уч</w:t>
      </w:r>
      <w:r w:rsidRPr="000924D0">
        <w:rPr>
          <w:rFonts w:ascii="Times New Roman" w:hAnsi="Times New Roman" w:cs="Times New Roman"/>
          <w:color w:val="000000" w:themeColor="text1"/>
          <w:sz w:val="24"/>
          <w:szCs w:val="24"/>
        </w:rPr>
        <w:t>е</w:t>
      </w:r>
      <w:r w:rsidRPr="000924D0">
        <w:rPr>
          <w:rFonts w:ascii="Times New Roman" w:hAnsi="Times New Roman" w:cs="Times New Roman"/>
          <w:color w:val="000000" w:themeColor="text1"/>
          <w:sz w:val="24"/>
          <w:szCs w:val="24"/>
        </w:rPr>
        <w:t>том затрат на реконструкцию:</w:t>
      </w:r>
    </w:p>
    <w:p w:rsidR="004B5907" w:rsidRPr="00392A0E" w:rsidRDefault="004B5907" w:rsidP="00F90624">
      <w:pPr>
        <w:pStyle w:val="ad"/>
        <w:numPr>
          <w:ilvl w:val="0"/>
          <w:numId w:val="14"/>
        </w:numPr>
        <w:spacing w:after="0"/>
        <w:ind w:left="1276"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392A0E">
        <w:rPr>
          <w:rFonts w:ascii="Times New Roman" w:hAnsi="Times New Roman" w:cs="Times New Roman"/>
          <w:color w:val="000000" w:themeColor="text1"/>
          <w:sz w:val="24"/>
          <w:szCs w:val="24"/>
        </w:rPr>
        <w:t>аружных водопроводных сетей;</w:t>
      </w:r>
    </w:p>
    <w:p w:rsidR="004B5907" w:rsidRPr="00392A0E" w:rsidRDefault="004B5907" w:rsidP="00F90624">
      <w:pPr>
        <w:pStyle w:val="ad"/>
        <w:numPr>
          <w:ilvl w:val="0"/>
          <w:numId w:val="14"/>
        </w:numPr>
        <w:spacing w:after="0"/>
        <w:ind w:left="1276"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Pr="00392A0E">
        <w:rPr>
          <w:rFonts w:ascii="Times New Roman" w:hAnsi="Times New Roman" w:cs="Times New Roman"/>
          <w:color w:val="000000" w:themeColor="text1"/>
          <w:sz w:val="24"/>
          <w:szCs w:val="24"/>
        </w:rPr>
        <w:t>вартальных тепловых сетей и внутренних сетей ГВС;</w:t>
      </w:r>
    </w:p>
    <w:p w:rsidR="004B5907" w:rsidRPr="00392A0E" w:rsidRDefault="004B5907" w:rsidP="00F90624">
      <w:pPr>
        <w:pStyle w:val="ad"/>
        <w:numPr>
          <w:ilvl w:val="0"/>
          <w:numId w:val="14"/>
        </w:numPr>
        <w:spacing w:after="0"/>
        <w:ind w:left="1276" w:hanging="283"/>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ИТП;</w:t>
      </w:r>
    </w:p>
    <w:p w:rsidR="004B5907" w:rsidRPr="00392A0E" w:rsidRDefault="004B5907" w:rsidP="00F90624">
      <w:pPr>
        <w:pStyle w:val="ad"/>
        <w:numPr>
          <w:ilvl w:val="0"/>
          <w:numId w:val="14"/>
        </w:numPr>
        <w:spacing w:after="0"/>
        <w:ind w:left="1276"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392A0E">
        <w:rPr>
          <w:rFonts w:ascii="Times New Roman" w:hAnsi="Times New Roman" w:cs="Times New Roman"/>
          <w:color w:val="000000" w:themeColor="text1"/>
          <w:sz w:val="24"/>
          <w:szCs w:val="24"/>
        </w:rPr>
        <w:t>истемы водоподготовки на источниках.</w:t>
      </w:r>
    </w:p>
    <w:p w:rsidR="00A60BC1" w:rsidRPr="00611E4F" w:rsidRDefault="00A60BC1" w:rsidP="00215BB4">
      <w:pPr>
        <w:spacing w:after="0"/>
        <w:ind w:firstLine="709"/>
        <w:jc w:val="both"/>
        <w:rPr>
          <w:rFonts w:ascii="Times New Roman" w:hAnsi="Times New Roman" w:cs="Times New Roman"/>
          <w:color w:val="000000" w:themeColor="text1"/>
          <w:sz w:val="24"/>
          <w:szCs w:val="24"/>
        </w:rPr>
      </w:pPr>
    </w:p>
    <w:p w:rsidR="000E1E98" w:rsidRPr="00611E4F" w:rsidRDefault="000E1E98" w:rsidP="00215BB4">
      <w:pPr>
        <w:pStyle w:val="3"/>
        <w:spacing w:before="0"/>
        <w:jc w:val="center"/>
        <w:rPr>
          <w:rFonts w:ascii="Times New Roman" w:hAnsi="Times New Roman" w:cs="Times New Roman"/>
          <w:b w:val="0"/>
          <w:i/>
          <w:color w:val="000000" w:themeColor="text1"/>
          <w:sz w:val="24"/>
          <w:szCs w:val="24"/>
        </w:rPr>
      </w:pPr>
      <w:bookmarkStart w:id="101" w:name="_Toc67826638"/>
      <w:r w:rsidRPr="00611E4F">
        <w:rPr>
          <w:rFonts w:ascii="Times New Roman" w:hAnsi="Times New Roman" w:cs="Times New Roman"/>
          <w:b w:val="0"/>
          <w:i/>
          <w:color w:val="000000" w:themeColor="text1"/>
          <w:sz w:val="24"/>
          <w:szCs w:val="24"/>
        </w:rPr>
        <w:t xml:space="preserve">7.2 Предложения по переводу существующих открытых систем теплоснабжения (горячего </w:t>
      </w:r>
      <w:r w:rsidRPr="00611E4F">
        <w:rPr>
          <w:rFonts w:ascii="Times New Roman" w:hAnsi="Times New Roman" w:cs="Times New Roman"/>
          <w:b w:val="0"/>
          <w:i/>
          <w:color w:val="000000" w:themeColor="text1"/>
          <w:sz w:val="24"/>
          <w:szCs w:val="24"/>
        </w:rPr>
        <w:br/>
        <w:t xml:space="preserve">водоснабжения) в закрытые системы горячего водоснабжения, для осуществления которого </w:t>
      </w:r>
      <w:r w:rsidRPr="00611E4F">
        <w:rPr>
          <w:rFonts w:ascii="Times New Roman" w:hAnsi="Times New Roman" w:cs="Times New Roman"/>
          <w:b w:val="0"/>
          <w:i/>
          <w:color w:val="000000" w:themeColor="text1"/>
          <w:sz w:val="24"/>
          <w:szCs w:val="24"/>
        </w:rPr>
        <w:br/>
        <w:t xml:space="preserve">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w:t>
      </w:r>
      <w:r w:rsidRPr="00611E4F">
        <w:rPr>
          <w:rFonts w:ascii="Times New Roman" w:hAnsi="Times New Roman" w:cs="Times New Roman"/>
          <w:b w:val="0"/>
          <w:i/>
          <w:color w:val="000000" w:themeColor="text1"/>
          <w:sz w:val="24"/>
          <w:szCs w:val="24"/>
        </w:rPr>
        <w:br/>
        <w:t>водоснабжения</w:t>
      </w:r>
      <w:bookmarkEnd w:id="101"/>
      <w:r w:rsidRPr="00611E4F">
        <w:rPr>
          <w:rFonts w:ascii="Times New Roman" w:hAnsi="Times New Roman" w:cs="Times New Roman"/>
          <w:b w:val="0"/>
          <w:i/>
          <w:color w:val="000000" w:themeColor="text1"/>
          <w:sz w:val="24"/>
          <w:szCs w:val="24"/>
        </w:rPr>
        <w:br/>
      </w:r>
    </w:p>
    <w:p w:rsidR="009534AA" w:rsidRDefault="009534AA" w:rsidP="009534A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обеспечения потребителей горячим водоснабжением, требуется установка индивид</w:t>
      </w:r>
      <w:r>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 xml:space="preserve">альных тепловых пунктов. </w:t>
      </w:r>
    </w:p>
    <w:p w:rsidR="009534AA" w:rsidRPr="00DD544A" w:rsidRDefault="009534AA" w:rsidP="009534AA">
      <w:pPr>
        <w:spacing w:after="0"/>
        <w:ind w:firstLine="709"/>
        <w:jc w:val="both"/>
        <w:rPr>
          <w:rFonts w:ascii="Times New Roman" w:hAnsi="Times New Roman" w:cs="Times New Roman"/>
          <w:color w:val="000000" w:themeColor="text1"/>
          <w:sz w:val="24"/>
          <w:szCs w:val="24"/>
        </w:rPr>
      </w:pPr>
      <w:r w:rsidRPr="00611E4F">
        <w:rPr>
          <w:rFonts w:ascii="Times New Roman" w:hAnsi="Times New Roman" w:cs="Times New Roman"/>
          <w:color w:val="000000" w:themeColor="text1"/>
          <w:sz w:val="24"/>
          <w:szCs w:val="24"/>
        </w:rPr>
        <w:t>Мероприятия по переводу открытых систем теплоснабжения</w:t>
      </w:r>
      <w:r>
        <w:rPr>
          <w:rFonts w:ascii="Times New Roman" w:hAnsi="Times New Roman" w:cs="Times New Roman"/>
          <w:color w:val="000000" w:themeColor="text1"/>
          <w:sz w:val="24"/>
          <w:szCs w:val="24"/>
        </w:rPr>
        <w:t xml:space="preserve"> </w:t>
      </w:r>
      <w:r w:rsidRPr="00DD544A">
        <w:rPr>
          <w:rFonts w:ascii="Times New Roman" w:hAnsi="Times New Roman" w:cs="Times New Roman"/>
          <w:color w:val="000000" w:themeColor="text1"/>
          <w:sz w:val="24"/>
          <w:szCs w:val="24"/>
        </w:rPr>
        <w:t xml:space="preserve">для осуществления которого </w:t>
      </w:r>
      <w:r w:rsidRPr="00DD544A">
        <w:rPr>
          <w:rFonts w:ascii="Times New Roman" w:hAnsi="Times New Roman" w:cs="Times New Roman"/>
          <w:color w:val="000000" w:themeColor="text1"/>
          <w:sz w:val="24"/>
          <w:szCs w:val="24"/>
        </w:rPr>
        <w:br/>
        <w:t>отсутствует необходимость строительства индивидуальных и (или) центральных тепловых пун</w:t>
      </w:r>
      <w:r w:rsidRPr="00DD544A">
        <w:rPr>
          <w:rFonts w:ascii="Times New Roman" w:hAnsi="Times New Roman" w:cs="Times New Roman"/>
          <w:color w:val="000000" w:themeColor="text1"/>
          <w:sz w:val="24"/>
          <w:szCs w:val="24"/>
        </w:rPr>
        <w:t>к</w:t>
      </w:r>
      <w:r w:rsidRPr="00DD544A">
        <w:rPr>
          <w:rFonts w:ascii="Times New Roman" w:hAnsi="Times New Roman" w:cs="Times New Roman"/>
          <w:color w:val="000000" w:themeColor="text1"/>
          <w:sz w:val="24"/>
          <w:szCs w:val="24"/>
        </w:rPr>
        <w:t>тов</w:t>
      </w:r>
      <w:r>
        <w:rPr>
          <w:rFonts w:ascii="Times New Roman" w:hAnsi="Times New Roman" w:cs="Times New Roman"/>
          <w:color w:val="000000" w:themeColor="text1"/>
          <w:sz w:val="24"/>
          <w:szCs w:val="24"/>
        </w:rPr>
        <w:t xml:space="preserve"> отсутствует</w:t>
      </w:r>
      <w:r w:rsidRPr="00DD544A">
        <w:rPr>
          <w:rFonts w:ascii="Times New Roman" w:hAnsi="Times New Roman" w:cs="Times New Roman"/>
          <w:color w:val="000000" w:themeColor="text1"/>
          <w:sz w:val="24"/>
          <w:szCs w:val="24"/>
        </w:rPr>
        <w:t>.</w:t>
      </w:r>
    </w:p>
    <w:p w:rsidR="000E1E98" w:rsidRPr="00611E4F" w:rsidRDefault="000E1E98" w:rsidP="00215BB4">
      <w:pPr>
        <w:spacing w:after="0"/>
        <w:rPr>
          <w:rFonts w:ascii="Times New Roman" w:eastAsiaTheme="majorEastAsia" w:hAnsi="Times New Roman" w:cs="Times New Roman"/>
          <w:b/>
          <w:bCs/>
          <w:color w:val="000000" w:themeColor="text1"/>
          <w:sz w:val="24"/>
          <w:szCs w:val="24"/>
        </w:rPr>
      </w:pPr>
      <w:r w:rsidRPr="00611E4F">
        <w:rPr>
          <w:rFonts w:ascii="Times New Roman" w:hAnsi="Times New Roman" w:cs="Times New Roman"/>
          <w:color w:val="000000" w:themeColor="text1"/>
          <w:sz w:val="24"/>
          <w:szCs w:val="24"/>
        </w:rPr>
        <w:br w:type="page"/>
      </w:r>
    </w:p>
    <w:p w:rsidR="000E1E98" w:rsidRPr="003572DE" w:rsidRDefault="000E1E98" w:rsidP="00215BB4">
      <w:pPr>
        <w:pStyle w:val="2"/>
        <w:spacing w:before="0"/>
        <w:ind w:firstLine="709"/>
        <w:jc w:val="both"/>
        <w:rPr>
          <w:rFonts w:ascii="Times New Roman" w:hAnsi="Times New Roman" w:cs="Times New Roman"/>
          <w:color w:val="000000" w:themeColor="text1"/>
          <w:sz w:val="24"/>
          <w:szCs w:val="24"/>
        </w:rPr>
      </w:pPr>
      <w:bookmarkStart w:id="102" w:name="_Toc67826639"/>
      <w:r w:rsidRPr="002249F5">
        <w:rPr>
          <w:rFonts w:ascii="Times New Roman" w:hAnsi="Times New Roman" w:cs="Times New Roman"/>
          <w:color w:val="000000" w:themeColor="text1"/>
          <w:sz w:val="24"/>
          <w:szCs w:val="24"/>
        </w:rPr>
        <w:lastRenderedPageBreak/>
        <w:t xml:space="preserve">Раздел 8. Перспективные топливные </w:t>
      </w:r>
      <w:r w:rsidRPr="003572DE">
        <w:rPr>
          <w:rFonts w:ascii="Times New Roman" w:hAnsi="Times New Roman" w:cs="Times New Roman"/>
          <w:color w:val="000000" w:themeColor="text1"/>
          <w:sz w:val="24"/>
          <w:szCs w:val="24"/>
        </w:rPr>
        <w:t>балансы</w:t>
      </w:r>
      <w:bookmarkEnd w:id="102"/>
    </w:p>
    <w:p w:rsidR="00093481" w:rsidRPr="003572DE" w:rsidRDefault="00093481" w:rsidP="00215BB4">
      <w:pPr>
        <w:spacing w:after="0"/>
        <w:ind w:firstLine="709"/>
        <w:jc w:val="both"/>
        <w:rPr>
          <w:rFonts w:ascii="Times New Roman" w:hAnsi="Times New Roman" w:cs="Times New Roman"/>
          <w:b/>
          <w:i/>
          <w:color w:val="000000" w:themeColor="text1"/>
          <w:sz w:val="24"/>
          <w:szCs w:val="24"/>
        </w:rPr>
      </w:pPr>
      <w:bookmarkStart w:id="103" w:name="_Toc6389160"/>
    </w:p>
    <w:p w:rsidR="00093481" w:rsidRPr="003572DE" w:rsidRDefault="00093481" w:rsidP="00093481">
      <w:pPr>
        <w:pStyle w:val="3"/>
        <w:spacing w:before="0"/>
        <w:jc w:val="center"/>
        <w:rPr>
          <w:rFonts w:ascii="Times New Roman" w:hAnsi="Times New Roman" w:cs="Times New Roman"/>
          <w:color w:val="000000" w:themeColor="text1"/>
          <w:spacing w:val="-4"/>
          <w:sz w:val="24"/>
          <w:szCs w:val="24"/>
        </w:rPr>
      </w:pPr>
      <w:bookmarkStart w:id="104" w:name="_Toc67826640"/>
      <w:r w:rsidRPr="003572DE">
        <w:rPr>
          <w:rFonts w:ascii="Times New Roman" w:hAnsi="Times New Roman" w:cs="Times New Roman"/>
          <w:b w:val="0"/>
          <w:i/>
          <w:color w:val="000000" w:themeColor="text1"/>
          <w:sz w:val="24"/>
          <w:szCs w:val="24"/>
        </w:rPr>
        <w:t xml:space="preserve">8.1 Перспективные топливные балансы для каждого источника тепловой энергии по видам </w:t>
      </w:r>
      <w:r w:rsidRPr="003572DE">
        <w:rPr>
          <w:rFonts w:ascii="Times New Roman" w:hAnsi="Times New Roman" w:cs="Times New Roman"/>
          <w:b w:val="0"/>
          <w:i/>
          <w:color w:val="000000" w:themeColor="text1"/>
          <w:sz w:val="24"/>
          <w:szCs w:val="24"/>
        </w:rPr>
        <w:br/>
        <w:t>основного, резервного и аварийного топлива на каждом этапе</w:t>
      </w:r>
      <w:bookmarkEnd w:id="103"/>
      <w:bookmarkEnd w:id="104"/>
      <w:r w:rsidRPr="003572DE">
        <w:rPr>
          <w:rFonts w:ascii="Times New Roman" w:hAnsi="Times New Roman" w:cs="Times New Roman"/>
          <w:b w:val="0"/>
          <w:i/>
          <w:color w:val="000000" w:themeColor="text1"/>
          <w:sz w:val="24"/>
          <w:szCs w:val="24"/>
        </w:rPr>
        <w:br/>
      </w:r>
    </w:p>
    <w:p w:rsidR="00CD1BCB" w:rsidRPr="00CD1BCB" w:rsidRDefault="00CD1BCB" w:rsidP="00CD1BCB">
      <w:pPr>
        <w:spacing w:after="0"/>
        <w:ind w:firstLine="709"/>
        <w:jc w:val="both"/>
        <w:rPr>
          <w:rFonts w:ascii="Times New Roman" w:hAnsi="Times New Roman" w:cs="Times New Roman"/>
          <w:color w:val="000000" w:themeColor="text1"/>
          <w:spacing w:val="-4"/>
          <w:sz w:val="24"/>
        </w:rPr>
      </w:pPr>
      <w:r w:rsidRPr="00A42059">
        <w:rPr>
          <w:rFonts w:ascii="Times New Roman" w:hAnsi="Times New Roman" w:cs="Times New Roman"/>
          <w:color w:val="000000" w:themeColor="text1"/>
          <w:spacing w:val="-4"/>
          <w:sz w:val="24"/>
        </w:rPr>
        <w:t>Основным видом топлива для источников централизованного тепло</w:t>
      </w:r>
      <w:r w:rsidR="000A0A9D">
        <w:rPr>
          <w:rFonts w:ascii="Times New Roman" w:hAnsi="Times New Roman" w:cs="Times New Roman"/>
          <w:color w:val="000000" w:themeColor="text1"/>
          <w:spacing w:val="-4"/>
          <w:sz w:val="24"/>
        </w:rPr>
        <w:t xml:space="preserve">снабжения в </w:t>
      </w:r>
      <w:r w:rsidR="00C90482">
        <w:rPr>
          <w:rFonts w:ascii="Times New Roman" w:hAnsi="Times New Roman" w:cs="Times New Roman"/>
          <w:color w:val="000000" w:themeColor="text1"/>
          <w:spacing w:val="-4"/>
          <w:sz w:val="24"/>
        </w:rPr>
        <w:t>городском округе</w:t>
      </w:r>
      <w:r w:rsidR="000A0A9D">
        <w:rPr>
          <w:rFonts w:ascii="Times New Roman" w:hAnsi="Times New Roman" w:cs="Times New Roman"/>
          <w:color w:val="000000" w:themeColor="text1"/>
          <w:spacing w:val="-4"/>
          <w:sz w:val="24"/>
        </w:rPr>
        <w:t xml:space="preserve"> являются уголь</w:t>
      </w:r>
      <w:r w:rsidRPr="00A42059">
        <w:rPr>
          <w:rFonts w:ascii="Times New Roman" w:hAnsi="Times New Roman" w:cs="Times New Roman"/>
          <w:color w:val="000000" w:themeColor="text1"/>
          <w:spacing w:val="-4"/>
          <w:sz w:val="24"/>
        </w:rPr>
        <w:t xml:space="preserve">. </w:t>
      </w:r>
      <w:r>
        <w:rPr>
          <w:rFonts w:ascii="Times New Roman" w:hAnsi="Times New Roman" w:cs="Times New Roman"/>
          <w:color w:val="000000" w:themeColor="text1"/>
          <w:spacing w:val="-4"/>
          <w:sz w:val="24"/>
        </w:rPr>
        <w:t xml:space="preserve">В качестве резервного и аварийного топлива также используются </w:t>
      </w:r>
      <w:r w:rsidR="000A0A9D">
        <w:rPr>
          <w:rFonts w:ascii="Times New Roman" w:hAnsi="Times New Roman" w:cs="Times New Roman"/>
          <w:color w:val="000000" w:themeColor="text1"/>
          <w:spacing w:val="-4"/>
          <w:sz w:val="24"/>
        </w:rPr>
        <w:t>уголь</w:t>
      </w:r>
      <w:r w:rsidRPr="00A42059">
        <w:rPr>
          <w:rFonts w:ascii="Times New Roman" w:hAnsi="Times New Roman" w:cs="Times New Roman"/>
          <w:color w:val="000000" w:themeColor="text1"/>
          <w:spacing w:val="-4"/>
          <w:sz w:val="24"/>
        </w:rPr>
        <w:t>.</w:t>
      </w:r>
      <w:r>
        <w:rPr>
          <w:rFonts w:ascii="Times New Roman" w:hAnsi="Times New Roman" w:cs="Times New Roman"/>
          <w:color w:val="000000" w:themeColor="text1"/>
          <w:spacing w:val="-4"/>
          <w:sz w:val="24"/>
          <w:szCs w:val="24"/>
        </w:rPr>
        <w:t xml:space="preserve"> И</w:t>
      </w:r>
      <w:r>
        <w:rPr>
          <w:rFonts w:ascii="Times New Roman" w:hAnsi="Times New Roman" w:cs="Times New Roman"/>
          <w:color w:val="000000" w:themeColor="text1"/>
          <w:spacing w:val="-4"/>
          <w:sz w:val="24"/>
          <w:szCs w:val="24"/>
        </w:rPr>
        <w:t>с</w:t>
      </w:r>
      <w:r>
        <w:rPr>
          <w:rFonts w:ascii="Times New Roman" w:hAnsi="Times New Roman" w:cs="Times New Roman"/>
          <w:color w:val="000000" w:themeColor="text1"/>
          <w:spacing w:val="-4"/>
          <w:sz w:val="24"/>
          <w:szCs w:val="24"/>
        </w:rPr>
        <w:t xml:space="preserve">точники тепловой энергии работающих на альтернативном топливе отсутствуют. </w:t>
      </w:r>
    </w:p>
    <w:p w:rsidR="0027384D" w:rsidRPr="003572DE" w:rsidRDefault="0027384D" w:rsidP="00215BB4">
      <w:pPr>
        <w:spacing w:after="0"/>
        <w:ind w:firstLine="709"/>
        <w:jc w:val="both"/>
        <w:rPr>
          <w:rFonts w:ascii="Times New Roman" w:hAnsi="Times New Roman" w:cs="Times New Roman"/>
          <w:color w:val="000000" w:themeColor="text1"/>
          <w:spacing w:val="-4"/>
          <w:sz w:val="24"/>
          <w:szCs w:val="24"/>
        </w:rPr>
      </w:pPr>
      <w:r w:rsidRPr="003572DE">
        <w:rPr>
          <w:rFonts w:ascii="Times New Roman" w:hAnsi="Times New Roman" w:cs="Times New Roman"/>
          <w:color w:val="000000" w:themeColor="text1"/>
          <w:spacing w:val="-4"/>
          <w:sz w:val="24"/>
          <w:szCs w:val="24"/>
        </w:rPr>
        <w:t>На расчетный период виды топлива остаются неизменными.</w:t>
      </w:r>
    </w:p>
    <w:p w:rsidR="0027384D" w:rsidRPr="003572DE" w:rsidRDefault="0027384D" w:rsidP="00215BB4">
      <w:pPr>
        <w:spacing w:after="0"/>
        <w:ind w:firstLine="709"/>
        <w:jc w:val="both"/>
        <w:rPr>
          <w:rFonts w:ascii="Times New Roman" w:hAnsi="Times New Roman" w:cs="Times New Roman"/>
          <w:color w:val="000000" w:themeColor="text1"/>
          <w:spacing w:val="-4"/>
          <w:sz w:val="24"/>
          <w:szCs w:val="24"/>
        </w:rPr>
      </w:pPr>
      <w:r w:rsidRPr="003572DE">
        <w:rPr>
          <w:rFonts w:ascii="Times New Roman" w:hAnsi="Times New Roman" w:cs="Times New Roman"/>
          <w:color w:val="000000" w:themeColor="text1"/>
          <w:spacing w:val="-4"/>
          <w:sz w:val="24"/>
          <w:szCs w:val="24"/>
        </w:rPr>
        <w:t>Перспективные топливные балансы для источника тепловой энергии, распо</w:t>
      </w:r>
      <w:r w:rsidR="003B444E" w:rsidRPr="003572DE">
        <w:rPr>
          <w:rFonts w:ascii="Times New Roman" w:hAnsi="Times New Roman" w:cs="Times New Roman"/>
          <w:color w:val="000000" w:themeColor="text1"/>
          <w:spacing w:val="-4"/>
          <w:sz w:val="24"/>
          <w:szCs w:val="24"/>
        </w:rPr>
        <w:t>ложенного в гран</w:t>
      </w:r>
      <w:r w:rsidR="003B444E" w:rsidRPr="003572DE">
        <w:rPr>
          <w:rFonts w:ascii="Times New Roman" w:hAnsi="Times New Roman" w:cs="Times New Roman"/>
          <w:color w:val="000000" w:themeColor="text1"/>
          <w:spacing w:val="-4"/>
          <w:sz w:val="24"/>
          <w:szCs w:val="24"/>
        </w:rPr>
        <w:t>и</w:t>
      </w:r>
      <w:r w:rsidR="003B444E" w:rsidRPr="003572DE">
        <w:rPr>
          <w:rFonts w:ascii="Times New Roman" w:hAnsi="Times New Roman" w:cs="Times New Roman"/>
          <w:color w:val="000000" w:themeColor="text1"/>
          <w:spacing w:val="-4"/>
          <w:sz w:val="24"/>
          <w:szCs w:val="24"/>
        </w:rPr>
        <w:t xml:space="preserve">цах поселения </w:t>
      </w:r>
      <w:r w:rsidRPr="003572DE">
        <w:rPr>
          <w:rFonts w:ascii="Times New Roman" w:hAnsi="Times New Roman" w:cs="Times New Roman"/>
          <w:color w:val="000000" w:themeColor="text1"/>
          <w:spacing w:val="-4"/>
          <w:sz w:val="24"/>
          <w:szCs w:val="24"/>
        </w:rPr>
        <w:t>по видам основного топлива на кажд</w:t>
      </w:r>
      <w:r w:rsidR="00A60BC1" w:rsidRPr="003572DE">
        <w:rPr>
          <w:rFonts w:ascii="Times New Roman" w:hAnsi="Times New Roman" w:cs="Times New Roman"/>
          <w:color w:val="000000" w:themeColor="text1"/>
          <w:spacing w:val="-4"/>
          <w:sz w:val="24"/>
          <w:szCs w:val="24"/>
        </w:rPr>
        <w:t>ом этапе приведены в таблице 1.</w:t>
      </w:r>
      <w:r w:rsidR="000E3F25">
        <w:rPr>
          <w:rFonts w:ascii="Times New Roman" w:hAnsi="Times New Roman" w:cs="Times New Roman"/>
          <w:color w:val="000000" w:themeColor="text1"/>
          <w:spacing w:val="-4"/>
          <w:sz w:val="24"/>
          <w:szCs w:val="24"/>
        </w:rPr>
        <w:t>21</w:t>
      </w:r>
      <w:r w:rsidRPr="003572DE">
        <w:rPr>
          <w:rFonts w:ascii="Times New Roman" w:hAnsi="Times New Roman" w:cs="Times New Roman"/>
          <w:color w:val="000000" w:themeColor="text1"/>
          <w:spacing w:val="-4"/>
          <w:sz w:val="24"/>
          <w:szCs w:val="24"/>
        </w:rPr>
        <w:t>.</w:t>
      </w:r>
    </w:p>
    <w:p w:rsidR="00A60BC1" w:rsidRPr="003572DE" w:rsidRDefault="00A60BC1" w:rsidP="00215BB4">
      <w:pPr>
        <w:spacing w:after="0"/>
        <w:jc w:val="both"/>
        <w:rPr>
          <w:rFonts w:ascii="Times New Roman" w:hAnsi="Times New Roman" w:cs="Times New Roman"/>
          <w:color w:val="000000" w:themeColor="text1"/>
          <w:spacing w:val="-4"/>
          <w:sz w:val="24"/>
          <w:szCs w:val="24"/>
        </w:rPr>
      </w:pPr>
    </w:p>
    <w:p w:rsidR="002647FD" w:rsidRPr="003572DE" w:rsidRDefault="00384365" w:rsidP="008B2746">
      <w:pPr>
        <w:spacing w:after="0"/>
        <w:jc w:val="both"/>
        <w:rPr>
          <w:rFonts w:ascii="Times New Roman" w:hAnsi="Times New Roman" w:cs="Times New Roman"/>
          <w:color w:val="000000" w:themeColor="text1"/>
          <w:spacing w:val="-4"/>
          <w:sz w:val="24"/>
          <w:szCs w:val="24"/>
        </w:rPr>
      </w:pPr>
      <w:r w:rsidRPr="003572DE">
        <w:rPr>
          <w:rFonts w:ascii="Times New Roman" w:hAnsi="Times New Roman" w:cs="Times New Roman"/>
          <w:color w:val="000000" w:themeColor="text1"/>
          <w:spacing w:val="-4"/>
          <w:sz w:val="24"/>
          <w:szCs w:val="24"/>
        </w:rPr>
        <w:t>Таблица 1.</w:t>
      </w:r>
      <w:r w:rsidR="000E3F25">
        <w:rPr>
          <w:rFonts w:ascii="Times New Roman" w:hAnsi="Times New Roman" w:cs="Times New Roman"/>
          <w:color w:val="000000" w:themeColor="text1"/>
          <w:spacing w:val="-4"/>
          <w:sz w:val="24"/>
          <w:szCs w:val="24"/>
        </w:rPr>
        <w:t>21</w:t>
      </w:r>
      <w:r w:rsidR="0027384D" w:rsidRPr="003572DE">
        <w:rPr>
          <w:rFonts w:ascii="Times New Roman" w:hAnsi="Times New Roman" w:cs="Times New Roman"/>
          <w:color w:val="000000" w:themeColor="text1"/>
          <w:spacing w:val="-4"/>
          <w:sz w:val="24"/>
          <w:szCs w:val="24"/>
        </w:rPr>
        <w:t xml:space="preserve"> – Перспективные топливные балансы источников тепловой энергии</w:t>
      </w:r>
      <w:r w:rsidR="00A819F6" w:rsidRPr="003572DE">
        <w:rPr>
          <w:rFonts w:ascii="Times New Roman" w:hAnsi="Times New Roman" w:cs="Times New Roman"/>
          <w:color w:val="000000" w:themeColor="text1"/>
          <w:spacing w:val="-4"/>
          <w:sz w:val="24"/>
          <w:szCs w:val="24"/>
        </w:rPr>
        <w:t xml:space="preserve"> </w:t>
      </w:r>
      <w:r w:rsidR="00A727F0">
        <w:rPr>
          <w:rFonts w:ascii="Times New Roman" w:hAnsi="Times New Roman" w:cs="Times New Roman"/>
          <w:color w:val="000000" w:themeColor="text1"/>
          <w:spacing w:val="-4"/>
          <w:sz w:val="24"/>
          <w:szCs w:val="24"/>
        </w:rPr>
        <w:t>Мысковского г</w:t>
      </w:r>
      <w:r w:rsidR="00A727F0">
        <w:rPr>
          <w:rFonts w:ascii="Times New Roman" w:hAnsi="Times New Roman" w:cs="Times New Roman"/>
          <w:color w:val="000000" w:themeColor="text1"/>
          <w:spacing w:val="-4"/>
          <w:sz w:val="24"/>
          <w:szCs w:val="24"/>
        </w:rPr>
        <w:t>о</w:t>
      </w:r>
      <w:r w:rsidR="00A727F0">
        <w:rPr>
          <w:rFonts w:ascii="Times New Roman" w:hAnsi="Times New Roman" w:cs="Times New Roman"/>
          <w:color w:val="000000" w:themeColor="text1"/>
          <w:spacing w:val="-4"/>
          <w:sz w:val="24"/>
          <w:szCs w:val="24"/>
        </w:rPr>
        <w:t>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4"/>
        <w:gridCol w:w="1262"/>
        <w:gridCol w:w="887"/>
        <w:gridCol w:w="889"/>
        <w:gridCol w:w="887"/>
        <w:gridCol w:w="887"/>
        <w:gridCol w:w="887"/>
        <w:gridCol w:w="887"/>
        <w:gridCol w:w="887"/>
        <w:gridCol w:w="878"/>
      </w:tblGrid>
      <w:tr w:rsidR="003572DE" w:rsidRPr="002249F5" w:rsidTr="00891798">
        <w:trPr>
          <w:trHeight w:val="340"/>
        </w:trPr>
        <w:tc>
          <w:tcPr>
            <w:tcW w:w="913" w:type="pct"/>
            <w:vMerge w:val="restart"/>
            <w:vAlign w:val="center"/>
          </w:tcPr>
          <w:p w:rsidR="002647FD" w:rsidRPr="002249F5" w:rsidRDefault="002647FD" w:rsidP="00215BB4">
            <w:pPr>
              <w:pStyle w:val="Default"/>
              <w:jc w:val="center"/>
              <w:rPr>
                <w:b/>
                <w:color w:val="000000" w:themeColor="text1"/>
                <w:sz w:val="22"/>
                <w:szCs w:val="22"/>
              </w:rPr>
            </w:pPr>
            <w:r w:rsidRPr="002249F5">
              <w:rPr>
                <w:b/>
                <w:color w:val="000000" w:themeColor="text1"/>
                <w:sz w:val="22"/>
                <w:szCs w:val="22"/>
              </w:rPr>
              <w:t xml:space="preserve">Источник </w:t>
            </w:r>
            <w:r w:rsidR="001C3CC5">
              <w:rPr>
                <w:b/>
                <w:color w:val="000000" w:themeColor="text1"/>
                <w:sz w:val="22"/>
                <w:szCs w:val="22"/>
              </w:rPr>
              <w:br/>
            </w:r>
            <w:r w:rsidRPr="002249F5">
              <w:rPr>
                <w:b/>
                <w:color w:val="000000" w:themeColor="text1"/>
                <w:sz w:val="22"/>
                <w:szCs w:val="22"/>
              </w:rPr>
              <w:t xml:space="preserve">тепловой </w:t>
            </w:r>
            <w:r w:rsidR="001C3CC5">
              <w:rPr>
                <w:b/>
                <w:color w:val="000000" w:themeColor="text1"/>
                <w:sz w:val="22"/>
                <w:szCs w:val="22"/>
              </w:rPr>
              <w:br/>
            </w:r>
            <w:r w:rsidRPr="002249F5">
              <w:rPr>
                <w:b/>
                <w:color w:val="000000" w:themeColor="text1"/>
                <w:sz w:val="22"/>
                <w:szCs w:val="22"/>
              </w:rPr>
              <w:t>энергии</w:t>
            </w:r>
          </w:p>
        </w:tc>
        <w:tc>
          <w:tcPr>
            <w:tcW w:w="618" w:type="pct"/>
            <w:vMerge w:val="restart"/>
            <w:vAlign w:val="center"/>
          </w:tcPr>
          <w:p w:rsidR="002647FD" w:rsidRPr="002249F5" w:rsidRDefault="002647FD" w:rsidP="00215BB4">
            <w:pPr>
              <w:pStyle w:val="Default"/>
              <w:jc w:val="center"/>
              <w:rPr>
                <w:b/>
                <w:color w:val="000000" w:themeColor="text1"/>
                <w:sz w:val="22"/>
                <w:szCs w:val="22"/>
              </w:rPr>
            </w:pPr>
            <w:r w:rsidRPr="002249F5">
              <w:rPr>
                <w:b/>
                <w:color w:val="000000" w:themeColor="text1"/>
                <w:sz w:val="22"/>
                <w:szCs w:val="22"/>
              </w:rPr>
              <w:t xml:space="preserve">Вид </w:t>
            </w:r>
            <w:r w:rsidR="001C3CC5">
              <w:rPr>
                <w:b/>
                <w:color w:val="000000" w:themeColor="text1"/>
                <w:sz w:val="22"/>
                <w:szCs w:val="22"/>
              </w:rPr>
              <w:br/>
            </w:r>
            <w:r w:rsidRPr="002249F5">
              <w:rPr>
                <w:b/>
                <w:color w:val="000000" w:themeColor="text1"/>
                <w:sz w:val="22"/>
                <w:szCs w:val="22"/>
              </w:rPr>
              <w:t>топлива</w:t>
            </w:r>
          </w:p>
        </w:tc>
        <w:tc>
          <w:tcPr>
            <w:tcW w:w="3469" w:type="pct"/>
            <w:gridSpan w:val="8"/>
            <w:vAlign w:val="center"/>
          </w:tcPr>
          <w:p w:rsidR="002647FD" w:rsidRPr="002249F5" w:rsidRDefault="002647FD" w:rsidP="00215BB4">
            <w:pPr>
              <w:pStyle w:val="Default"/>
              <w:ind w:firstLine="107"/>
              <w:jc w:val="center"/>
              <w:rPr>
                <w:b/>
                <w:color w:val="000000" w:themeColor="text1"/>
                <w:sz w:val="22"/>
                <w:szCs w:val="22"/>
              </w:rPr>
            </w:pPr>
            <w:r w:rsidRPr="002249F5">
              <w:rPr>
                <w:b/>
                <w:color w:val="000000" w:themeColor="text1"/>
                <w:sz w:val="22"/>
                <w:szCs w:val="22"/>
              </w:rPr>
              <w:t>Этап (год)</w:t>
            </w:r>
          </w:p>
        </w:tc>
      </w:tr>
      <w:tr w:rsidR="00405B5C" w:rsidRPr="002249F5" w:rsidTr="00891798">
        <w:trPr>
          <w:trHeight w:val="340"/>
        </w:trPr>
        <w:tc>
          <w:tcPr>
            <w:tcW w:w="913" w:type="pct"/>
            <w:vMerge/>
            <w:vAlign w:val="center"/>
          </w:tcPr>
          <w:p w:rsidR="00405B5C" w:rsidRPr="002249F5" w:rsidRDefault="00405B5C" w:rsidP="00405B5C">
            <w:pPr>
              <w:pStyle w:val="Default"/>
              <w:jc w:val="center"/>
              <w:rPr>
                <w:color w:val="000000" w:themeColor="text1"/>
                <w:sz w:val="22"/>
                <w:szCs w:val="22"/>
              </w:rPr>
            </w:pPr>
          </w:p>
        </w:tc>
        <w:tc>
          <w:tcPr>
            <w:tcW w:w="618" w:type="pct"/>
            <w:vMerge/>
            <w:vAlign w:val="center"/>
          </w:tcPr>
          <w:p w:rsidR="00405B5C" w:rsidRPr="002249F5" w:rsidRDefault="00405B5C" w:rsidP="00405B5C">
            <w:pPr>
              <w:pStyle w:val="Default"/>
              <w:jc w:val="center"/>
              <w:rPr>
                <w:color w:val="000000" w:themeColor="text1"/>
                <w:sz w:val="22"/>
                <w:szCs w:val="22"/>
              </w:rPr>
            </w:pPr>
          </w:p>
        </w:tc>
        <w:tc>
          <w:tcPr>
            <w:tcW w:w="434" w:type="pct"/>
            <w:vAlign w:val="center"/>
          </w:tcPr>
          <w:p w:rsidR="00405B5C" w:rsidRPr="002249F5" w:rsidRDefault="00405B5C" w:rsidP="00405B5C">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2020</w:t>
            </w:r>
          </w:p>
        </w:tc>
        <w:tc>
          <w:tcPr>
            <w:tcW w:w="435" w:type="pct"/>
            <w:vAlign w:val="center"/>
          </w:tcPr>
          <w:p w:rsidR="00405B5C" w:rsidRPr="00BB2B20" w:rsidRDefault="00405B5C" w:rsidP="00405B5C">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2021</w:t>
            </w:r>
          </w:p>
        </w:tc>
        <w:tc>
          <w:tcPr>
            <w:tcW w:w="434" w:type="pct"/>
            <w:vAlign w:val="center"/>
          </w:tcPr>
          <w:p w:rsidR="00405B5C" w:rsidRPr="00BB2B20" w:rsidRDefault="00405B5C" w:rsidP="00405B5C">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2022</w:t>
            </w:r>
          </w:p>
        </w:tc>
        <w:tc>
          <w:tcPr>
            <w:tcW w:w="434" w:type="pct"/>
            <w:vAlign w:val="center"/>
          </w:tcPr>
          <w:p w:rsidR="00405B5C" w:rsidRPr="00BB2B20" w:rsidRDefault="00405B5C" w:rsidP="00405B5C">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2023</w:t>
            </w:r>
          </w:p>
        </w:tc>
        <w:tc>
          <w:tcPr>
            <w:tcW w:w="434" w:type="pct"/>
            <w:vAlign w:val="center"/>
          </w:tcPr>
          <w:p w:rsidR="00405B5C" w:rsidRPr="00BB2B20" w:rsidRDefault="00405B5C" w:rsidP="00405B5C">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2024</w:t>
            </w:r>
          </w:p>
        </w:tc>
        <w:tc>
          <w:tcPr>
            <w:tcW w:w="434" w:type="pct"/>
            <w:vAlign w:val="center"/>
          </w:tcPr>
          <w:p w:rsidR="00405B5C" w:rsidRPr="00BB2B20" w:rsidRDefault="00405B5C" w:rsidP="00405B5C">
            <w:pPr>
              <w:spacing w:after="0" w:line="240" w:lineRule="auto"/>
              <w:jc w:val="center"/>
              <w:rPr>
                <w:rFonts w:ascii="Times New Roman" w:hAnsi="Times New Roman" w:cs="Times New Roman"/>
                <w:b/>
                <w:color w:val="000000" w:themeColor="text1"/>
              </w:rPr>
            </w:pPr>
            <w:r w:rsidRPr="00BB2B20">
              <w:rPr>
                <w:rFonts w:ascii="Times New Roman" w:hAnsi="Times New Roman" w:cs="Times New Roman"/>
                <w:b/>
                <w:color w:val="000000" w:themeColor="text1"/>
              </w:rPr>
              <w:t>2025</w:t>
            </w:r>
          </w:p>
        </w:tc>
        <w:tc>
          <w:tcPr>
            <w:tcW w:w="434" w:type="pct"/>
            <w:vAlign w:val="center"/>
          </w:tcPr>
          <w:p w:rsidR="00405B5C" w:rsidRDefault="00405B5C" w:rsidP="00405B5C">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2026-</w:t>
            </w:r>
          </w:p>
          <w:p w:rsidR="00405B5C" w:rsidRPr="00BB2B20" w:rsidRDefault="00405B5C" w:rsidP="00405B5C">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2028</w:t>
            </w:r>
          </w:p>
        </w:tc>
        <w:tc>
          <w:tcPr>
            <w:tcW w:w="430" w:type="pct"/>
            <w:vAlign w:val="center"/>
          </w:tcPr>
          <w:p w:rsidR="00405B5C" w:rsidRDefault="00405B5C" w:rsidP="00405B5C">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2029</w:t>
            </w:r>
            <w:r w:rsidRPr="00BB2B20">
              <w:rPr>
                <w:rFonts w:ascii="Times New Roman" w:hAnsi="Times New Roman" w:cs="Times New Roman"/>
                <w:b/>
                <w:color w:val="000000" w:themeColor="text1"/>
              </w:rPr>
              <w:t>-</w:t>
            </w:r>
          </w:p>
          <w:p w:rsidR="00405B5C" w:rsidRPr="00BB2B20" w:rsidRDefault="00405B5C" w:rsidP="00405B5C">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2033</w:t>
            </w:r>
          </w:p>
        </w:tc>
      </w:tr>
      <w:tr w:rsidR="00911979" w:rsidRPr="002249F5" w:rsidTr="00891798">
        <w:trPr>
          <w:trHeight w:val="794"/>
        </w:trPr>
        <w:tc>
          <w:tcPr>
            <w:tcW w:w="913" w:type="pct"/>
            <w:tcBorders>
              <w:top w:val="single" w:sz="4" w:space="0" w:color="auto"/>
              <w:left w:val="single" w:sz="4" w:space="0" w:color="auto"/>
              <w:bottom w:val="single" w:sz="4" w:space="0" w:color="auto"/>
              <w:right w:val="single" w:sz="4" w:space="0" w:color="auto"/>
            </w:tcBorders>
            <w:vAlign w:val="center"/>
          </w:tcPr>
          <w:p w:rsidR="00911979" w:rsidRPr="00891798" w:rsidRDefault="00911979" w:rsidP="00911979">
            <w:pPr>
              <w:spacing w:after="0" w:line="240" w:lineRule="auto"/>
              <w:ind w:left="-115" w:right="-66"/>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w:t>
            </w:r>
            <w:r w:rsidRPr="00891798">
              <w:rPr>
                <w:rFonts w:ascii="Times New Roman" w:hAnsi="Times New Roman" w:cs="Times New Roman"/>
                <w:color w:val="000000" w:themeColor="text1"/>
                <w:sz w:val="20"/>
              </w:rPr>
              <w:t xml:space="preserve">Котельная </w:t>
            </w:r>
            <w:r>
              <w:rPr>
                <w:rFonts w:ascii="Times New Roman" w:hAnsi="Times New Roman" w:cs="Times New Roman"/>
                <w:color w:val="000000" w:themeColor="text1"/>
                <w:sz w:val="20"/>
              </w:rPr>
              <w:br/>
            </w:r>
            <w:r w:rsidRPr="00891798">
              <w:rPr>
                <w:rFonts w:ascii="Times New Roman" w:hAnsi="Times New Roman" w:cs="Times New Roman"/>
                <w:color w:val="000000" w:themeColor="text1"/>
                <w:sz w:val="20"/>
              </w:rPr>
              <w:t>ООО "ТК"</w:t>
            </w:r>
          </w:p>
        </w:tc>
        <w:tc>
          <w:tcPr>
            <w:tcW w:w="618" w:type="pct"/>
            <w:tcBorders>
              <w:top w:val="single" w:sz="4" w:space="0" w:color="auto"/>
              <w:left w:val="single" w:sz="4" w:space="0" w:color="auto"/>
              <w:bottom w:val="single" w:sz="4" w:space="0" w:color="auto"/>
              <w:right w:val="single" w:sz="4" w:space="0" w:color="auto"/>
            </w:tcBorders>
            <w:vAlign w:val="center"/>
          </w:tcPr>
          <w:p w:rsidR="00911979" w:rsidRDefault="00911979" w:rsidP="00911979">
            <w:pPr>
              <w:spacing w:after="0" w:line="240" w:lineRule="auto"/>
              <w:ind w:left="-108" w:right="-99"/>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 xml:space="preserve">основное </w:t>
            </w:r>
          </w:p>
          <w:p w:rsidR="00911979" w:rsidRPr="002249F5" w:rsidRDefault="00911979" w:rsidP="00911979">
            <w:pPr>
              <w:spacing w:after="0" w:line="240" w:lineRule="auto"/>
              <w:ind w:left="-108" w:right="-99"/>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уголь</w:t>
            </w:r>
            <w:r w:rsidRPr="002249F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тонн</w:t>
            </w:r>
          </w:p>
        </w:tc>
        <w:tc>
          <w:tcPr>
            <w:tcW w:w="434" w:type="pct"/>
            <w:tcBorders>
              <w:top w:val="single" w:sz="4" w:space="0" w:color="auto"/>
              <w:left w:val="single" w:sz="4" w:space="0" w:color="auto"/>
              <w:bottom w:val="single" w:sz="4" w:space="0" w:color="auto"/>
              <w:right w:val="single" w:sz="4" w:space="0" w:color="auto"/>
            </w:tcBorders>
            <w:vAlign w:val="center"/>
          </w:tcPr>
          <w:p w:rsidR="00911979" w:rsidRPr="00A011FA" w:rsidRDefault="00F0094A" w:rsidP="00911979">
            <w:pPr>
              <w:spacing w:after="0"/>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30348,46</w:t>
            </w:r>
          </w:p>
        </w:tc>
        <w:tc>
          <w:tcPr>
            <w:tcW w:w="435" w:type="pct"/>
            <w:tcBorders>
              <w:top w:val="single" w:sz="4" w:space="0" w:color="auto"/>
              <w:left w:val="single" w:sz="4" w:space="0" w:color="auto"/>
              <w:bottom w:val="single" w:sz="4" w:space="0" w:color="auto"/>
              <w:right w:val="single" w:sz="4" w:space="0" w:color="auto"/>
            </w:tcBorders>
            <w:vAlign w:val="center"/>
          </w:tcPr>
          <w:p w:rsidR="00911979" w:rsidRPr="00A011FA" w:rsidRDefault="00911979" w:rsidP="00911979">
            <w:pPr>
              <w:spacing w:after="0"/>
              <w:jc w:val="center"/>
              <w:rPr>
                <w:rFonts w:ascii="Times New Roman" w:hAnsi="Times New Roman" w:cs="Times New Roman"/>
                <w:color w:val="000000" w:themeColor="text1"/>
                <w:spacing w:val="-10"/>
              </w:rPr>
            </w:pPr>
            <w:r w:rsidRPr="00A011FA">
              <w:rPr>
                <w:rFonts w:ascii="Times New Roman" w:hAnsi="Times New Roman" w:cs="Times New Roman"/>
                <w:color w:val="000000" w:themeColor="text1"/>
                <w:spacing w:val="-10"/>
              </w:rPr>
              <w:t>29 919,31</w:t>
            </w:r>
          </w:p>
        </w:tc>
        <w:tc>
          <w:tcPr>
            <w:tcW w:w="434" w:type="pct"/>
            <w:tcBorders>
              <w:top w:val="single" w:sz="4" w:space="0" w:color="auto"/>
              <w:left w:val="single" w:sz="4" w:space="0" w:color="auto"/>
              <w:bottom w:val="single" w:sz="4" w:space="0" w:color="auto"/>
              <w:right w:val="single" w:sz="4" w:space="0" w:color="auto"/>
            </w:tcBorders>
            <w:vAlign w:val="center"/>
          </w:tcPr>
          <w:p w:rsidR="00911979" w:rsidRPr="00A011FA" w:rsidRDefault="00F0094A" w:rsidP="00911979">
            <w:pPr>
              <w:spacing w:after="0"/>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30348,46</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11979" w:rsidRPr="00A011FA" w:rsidRDefault="00F0094A" w:rsidP="00911979">
            <w:pPr>
              <w:spacing w:after="0"/>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30348,46</w:t>
            </w:r>
          </w:p>
        </w:tc>
        <w:tc>
          <w:tcPr>
            <w:tcW w:w="434" w:type="pct"/>
            <w:tcBorders>
              <w:top w:val="single" w:sz="4" w:space="0" w:color="auto"/>
              <w:left w:val="nil"/>
              <w:bottom w:val="single" w:sz="4" w:space="0" w:color="auto"/>
              <w:right w:val="single" w:sz="4" w:space="0" w:color="auto"/>
            </w:tcBorders>
            <w:shd w:val="clear" w:color="auto" w:fill="auto"/>
            <w:vAlign w:val="center"/>
          </w:tcPr>
          <w:p w:rsidR="00911979" w:rsidRPr="00A011FA" w:rsidRDefault="00F0094A" w:rsidP="00911979">
            <w:pPr>
              <w:spacing w:after="0"/>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30348,46</w:t>
            </w:r>
          </w:p>
        </w:tc>
        <w:tc>
          <w:tcPr>
            <w:tcW w:w="434" w:type="pct"/>
            <w:tcBorders>
              <w:top w:val="single" w:sz="4" w:space="0" w:color="auto"/>
              <w:left w:val="nil"/>
              <w:bottom w:val="single" w:sz="4" w:space="0" w:color="auto"/>
              <w:right w:val="single" w:sz="4" w:space="0" w:color="auto"/>
            </w:tcBorders>
            <w:shd w:val="clear" w:color="auto" w:fill="auto"/>
            <w:vAlign w:val="center"/>
          </w:tcPr>
          <w:p w:rsidR="00911979" w:rsidRPr="00A011FA" w:rsidRDefault="00F0094A" w:rsidP="00911979">
            <w:pPr>
              <w:spacing w:after="0"/>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30348,46</w:t>
            </w:r>
            <w:bookmarkStart w:id="105" w:name="_GoBack"/>
            <w:bookmarkEnd w:id="105"/>
          </w:p>
        </w:tc>
        <w:tc>
          <w:tcPr>
            <w:tcW w:w="434" w:type="pct"/>
            <w:tcBorders>
              <w:top w:val="single" w:sz="4" w:space="0" w:color="auto"/>
              <w:left w:val="nil"/>
              <w:bottom w:val="single" w:sz="4" w:space="0" w:color="auto"/>
              <w:right w:val="single" w:sz="4" w:space="0" w:color="auto"/>
            </w:tcBorders>
            <w:shd w:val="clear" w:color="auto" w:fill="auto"/>
            <w:vAlign w:val="center"/>
          </w:tcPr>
          <w:p w:rsidR="00911979" w:rsidRPr="00911979" w:rsidRDefault="00911979" w:rsidP="00911979">
            <w:pPr>
              <w:spacing w:after="0" w:line="240" w:lineRule="auto"/>
              <w:jc w:val="center"/>
              <w:rPr>
                <w:rFonts w:ascii="Times New Roman" w:hAnsi="Times New Roman" w:cs="Times New Roman"/>
                <w:color w:val="000000" w:themeColor="text1"/>
                <w:spacing w:val="-10"/>
              </w:rPr>
            </w:pPr>
            <w:r w:rsidRPr="00911979">
              <w:rPr>
                <w:rFonts w:ascii="Times New Roman" w:hAnsi="Times New Roman" w:cs="Times New Roman"/>
                <w:color w:val="000000" w:themeColor="text1"/>
                <w:spacing w:val="-10"/>
              </w:rPr>
              <w:t>34 612,16</w:t>
            </w:r>
          </w:p>
        </w:tc>
        <w:tc>
          <w:tcPr>
            <w:tcW w:w="430" w:type="pct"/>
            <w:tcBorders>
              <w:top w:val="single" w:sz="4" w:space="0" w:color="auto"/>
              <w:left w:val="nil"/>
              <w:bottom w:val="single" w:sz="4" w:space="0" w:color="auto"/>
              <w:right w:val="single" w:sz="4" w:space="0" w:color="auto"/>
            </w:tcBorders>
            <w:shd w:val="clear" w:color="auto" w:fill="auto"/>
            <w:vAlign w:val="center"/>
          </w:tcPr>
          <w:p w:rsidR="00911979" w:rsidRPr="00911979" w:rsidRDefault="00911979" w:rsidP="00911979">
            <w:pPr>
              <w:spacing w:after="0" w:line="240" w:lineRule="auto"/>
              <w:jc w:val="center"/>
              <w:rPr>
                <w:rFonts w:ascii="Times New Roman" w:hAnsi="Times New Roman" w:cs="Times New Roman"/>
                <w:color w:val="000000" w:themeColor="text1"/>
                <w:spacing w:val="-10"/>
              </w:rPr>
            </w:pPr>
            <w:r w:rsidRPr="00911979">
              <w:rPr>
                <w:rFonts w:ascii="Times New Roman" w:hAnsi="Times New Roman" w:cs="Times New Roman"/>
                <w:color w:val="000000" w:themeColor="text1"/>
                <w:spacing w:val="-10"/>
              </w:rPr>
              <w:t>34 612,16</w:t>
            </w:r>
          </w:p>
        </w:tc>
      </w:tr>
      <w:tr w:rsidR="00FF1FAE" w:rsidRPr="002249F5" w:rsidTr="00766361">
        <w:trPr>
          <w:trHeight w:val="794"/>
        </w:trPr>
        <w:tc>
          <w:tcPr>
            <w:tcW w:w="913" w:type="pct"/>
            <w:tcBorders>
              <w:top w:val="single" w:sz="4" w:space="0" w:color="auto"/>
              <w:left w:val="single" w:sz="4" w:space="0" w:color="auto"/>
              <w:bottom w:val="single" w:sz="4" w:space="0" w:color="auto"/>
              <w:right w:val="single" w:sz="4" w:space="0" w:color="auto"/>
            </w:tcBorders>
            <w:vAlign w:val="center"/>
          </w:tcPr>
          <w:p w:rsidR="00FF1FAE" w:rsidRPr="00891798" w:rsidRDefault="00FF1FAE" w:rsidP="00766361">
            <w:pPr>
              <w:spacing w:after="0" w:line="240" w:lineRule="auto"/>
              <w:ind w:left="-115" w:right="-66"/>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w:t>
            </w:r>
            <w:r w:rsidRPr="00891798">
              <w:rPr>
                <w:rFonts w:ascii="Times New Roman" w:hAnsi="Times New Roman" w:cs="Times New Roman"/>
                <w:color w:val="000000" w:themeColor="text1"/>
                <w:sz w:val="20"/>
              </w:rPr>
              <w:t xml:space="preserve">Котельная №1 </w:t>
            </w:r>
            <w:r>
              <w:rPr>
                <w:rFonts w:ascii="Times New Roman" w:hAnsi="Times New Roman" w:cs="Times New Roman"/>
                <w:color w:val="000000" w:themeColor="text1"/>
                <w:sz w:val="20"/>
              </w:rPr>
              <w:br/>
            </w:r>
            <w:r w:rsidRPr="00891798">
              <w:rPr>
                <w:rFonts w:ascii="Times New Roman" w:hAnsi="Times New Roman" w:cs="Times New Roman"/>
                <w:color w:val="000000" w:themeColor="text1"/>
                <w:sz w:val="20"/>
              </w:rPr>
              <w:t>п. Ключевой МУП "ТХМ"</w:t>
            </w:r>
          </w:p>
        </w:tc>
        <w:tc>
          <w:tcPr>
            <w:tcW w:w="618" w:type="pct"/>
            <w:tcBorders>
              <w:top w:val="single" w:sz="4" w:space="0" w:color="auto"/>
              <w:left w:val="single" w:sz="4" w:space="0" w:color="auto"/>
              <w:bottom w:val="single" w:sz="4" w:space="0" w:color="auto"/>
              <w:right w:val="single" w:sz="4" w:space="0" w:color="auto"/>
            </w:tcBorders>
            <w:vAlign w:val="center"/>
          </w:tcPr>
          <w:p w:rsidR="00FF1FAE" w:rsidRDefault="00FF1FAE" w:rsidP="00766361">
            <w:pPr>
              <w:spacing w:after="0" w:line="240" w:lineRule="auto"/>
              <w:ind w:left="-108" w:right="-99"/>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 xml:space="preserve">основное </w:t>
            </w:r>
          </w:p>
          <w:p w:rsidR="00FF1FAE" w:rsidRPr="002249F5" w:rsidRDefault="00FF1FAE" w:rsidP="00766361">
            <w:pPr>
              <w:spacing w:after="0" w:line="240" w:lineRule="auto"/>
              <w:ind w:left="-108" w:right="-99"/>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уголь</w:t>
            </w:r>
            <w:r w:rsidRPr="002249F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тонн</w:t>
            </w:r>
          </w:p>
        </w:tc>
        <w:tc>
          <w:tcPr>
            <w:tcW w:w="434" w:type="pct"/>
            <w:tcBorders>
              <w:top w:val="single" w:sz="4" w:space="0" w:color="auto"/>
              <w:left w:val="single" w:sz="4" w:space="0" w:color="auto"/>
              <w:bottom w:val="single" w:sz="4" w:space="0" w:color="auto"/>
              <w:right w:val="single" w:sz="4" w:space="0" w:color="auto"/>
            </w:tcBorders>
            <w:vAlign w:val="center"/>
          </w:tcPr>
          <w:p w:rsidR="00FF1FAE" w:rsidRPr="00405B5C" w:rsidRDefault="00FF1FAE" w:rsidP="00766361">
            <w:pPr>
              <w:spacing w:after="0"/>
              <w:jc w:val="center"/>
              <w:rPr>
                <w:rFonts w:ascii="Times New Roman" w:hAnsi="Times New Roman" w:cs="Times New Roman"/>
                <w:color w:val="000000" w:themeColor="text1"/>
                <w:spacing w:val="-10"/>
              </w:rPr>
            </w:pPr>
            <w:r w:rsidRPr="00405B5C">
              <w:rPr>
                <w:rFonts w:ascii="Times New Roman" w:hAnsi="Times New Roman" w:cs="Times New Roman"/>
                <w:color w:val="000000" w:themeColor="text1"/>
                <w:spacing w:val="-10"/>
              </w:rPr>
              <w:t>16 000,00</w:t>
            </w:r>
          </w:p>
        </w:tc>
        <w:tc>
          <w:tcPr>
            <w:tcW w:w="435" w:type="pct"/>
            <w:tcBorders>
              <w:top w:val="single" w:sz="4" w:space="0" w:color="auto"/>
              <w:left w:val="single" w:sz="4" w:space="0" w:color="auto"/>
              <w:bottom w:val="single" w:sz="4" w:space="0" w:color="auto"/>
              <w:right w:val="single" w:sz="4" w:space="0" w:color="auto"/>
            </w:tcBorders>
            <w:vAlign w:val="center"/>
          </w:tcPr>
          <w:p w:rsidR="00FF1FAE" w:rsidRPr="00405B5C" w:rsidRDefault="00FF1FAE" w:rsidP="00766361">
            <w:pPr>
              <w:spacing w:after="0"/>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9 826,00</w:t>
            </w:r>
          </w:p>
        </w:tc>
        <w:tc>
          <w:tcPr>
            <w:tcW w:w="434" w:type="pct"/>
            <w:tcBorders>
              <w:top w:val="single" w:sz="4" w:space="0" w:color="auto"/>
              <w:left w:val="single" w:sz="4" w:space="0" w:color="auto"/>
              <w:bottom w:val="single" w:sz="4" w:space="0" w:color="auto"/>
              <w:right w:val="single" w:sz="4" w:space="0" w:color="auto"/>
            </w:tcBorders>
            <w:vAlign w:val="center"/>
          </w:tcPr>
          <w:p w:rsidR="00FF1FAE" w:rsidRPr="00405B5C" w:rsidRDefault="00FF1FAE" w:rsidP="00766361">
            <w:pPr>
              <w:spacing w:after="0"/>
              <w:jc w:val="center"/>
              <w:rPr>
                <w:rFonts w:ascii="Times New Roman" w:hAnsi="Times New Roman" w:cs="Times New Roman"/>
                <w:color w:val="000000" w:themeColor="text1"/>
                <w:spacing w:val="-10"/>
              </w:rPr>
            </w:pPr>
            <w:r w:rsidRPr="00405B5C">
              <w:rPr>
                <w:rFonts w:ascii="Times New Roman" w:hAnsi="Times New Roman" w:cs="Times New Roman"/>
                <w:color w:val="000000" w:themeColor="text1"/>
                <w:spacing w:val="-10"/>
              </w:rPr>
              <w:t>16 000,00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FF1FAE" w:rsidRPr="00405B5C" w:rsidRDefault="00FF1FAE" w:rsidP="00766361">
            <w:pPr>
              <w:spacing w:after="0"/>
              <w:jc w:val="center"/>
              <w:rPr>
                <w:rFonts w:ascii="Times New Roman" w:hAnsi="Times New Roman" w:cs="Times New Roman"/>
                <w:color w:val="000000" w:themeColor="text1"/>
                <w:spacing w:val="-10"/>
              </w:rPr>
            </w:pPr>
            <w:r w:rsidRPr="00405B5C">
              <w:rPr>
                <w:rFonts w:ascii="Times New Roman" w:hAnsi="Times New Roman" w:cs="Times New Roman"/>
                <w:color w:val="000000" w:themeColor="text1"/>
                <w:spacing w:val="-10"/>
              </w:rPr>
              <w:t>16 000,00</w:t>
            </w:r>
          </w:p>
        </w:tc>
        <w:tc>
          <w:tcPr>
            <w:tcW w:w="434" w:type="pct"/>
            <w:tcBorders>
              <w:top w:val="single" w:sz="4" w:space="0" w:color="auto"/>
              <w:left w:val="nil"/>
              <w:bottom w:val="single" w:sz="4" w:space="0" w:color="auto"/>
              <w:right w:val="single" w:sz="4" w:space="0" w:color="auto"/>
            </w:tcBorders>
            <w:shd w:val="clear" w:color="auto" w:fill="auto"/>
            <w:vAlign w:val="center"/>
          </w:tcPr>
          <w:p w:rsidR="00FF1FAE" w:rsidRPr="00405B5C" w:rsidRDefault="00FF1FAE" w:rsidP="00766361">
            <w:pPr>
              <w:spacing w:after="0"/>
              <w:jc w:val="center"/>
              <w:rPr>
                <w:rFonts w:ascii="Times New Roman" w:hAnsi="Times New Roman" w:cs="Times New Roman"/>
                <w:color w:val="000000" w:themeColor="text1"/>
                <w:spacing w:val="-10"/>
              </w:rPr>
            </w:pPr>
            <w:r w:rsidRPr="00405B5C">
              <w:rPr>
                <w:rFonts w:ascii="Times New Roman" w:hAnsi="Times New Roman" w:cs="Times New Roman"/>
                <w:color w:val="000000" w:themeColor="text1"/>
                <w:spacing w:val="-10"/>
              </w:rPr>
              <w:t>16 000,00</w:t>
            </w:r>
          </w:p>
        </w:tc>
        <w:tc>
          <w:tcPr>
            <w:tcW w:w="434" w:type="pct"/>
            <w:tcBorders>
              <w:top w:val="single" w:sz="4" w:space="0" w:color="auto"/>
              <w:left w:val="nil"/>
              <w:bottom w:val="single" w:sz="4" w:space="0" w:color="auto"/>
              <w:right w:val="single" w:sz="4" w:space="0" w:color="auto"/>
            </w:tcBorders>
            <w:shd w:val="clear" w:color="auto" w:fill="auto"/>
            <w:vAlign w:val="center"/>
          </w:tcPr>
          <w:p w:rsidR="00FF1FAE" w:rsidRPr="00405B5C" w:rsidRDefault="00FF1FAE" w:rsidP="00766361">
            <w:pPr>
              <w:spacing w:after="0"/>
              <w:jc w:val="center"/>
              <w:rPr>
                <w:rFonts w:ascii="Times New Roman" w:hAnsi="Times New Roman" w:cs="Times New Roman"/>
                <w:color w:val="000000" w:themeColor="text1"/>
                <w:spacing w:val="-10"/>
              </w:rPr>
            </w:pPr>
            <w:r w:rsidRPr="00405B5C">
              <w:rPr>
                <w:rFonts w:ascii="Times New Roman" w:hAnsi="Times New Roman" w:cs="Times New Roman"/>
                <w:color w:val="000000" w:themeColor="text1"/>
                <w:spacing w:val="-10"/>
              </w:rPr>
              <w:t>16 000,00</w:t>
            </w:r>
          </w:p>
        </w:tc>
        <w:tc>
          <w:tcPr>
            <w:tcW w:w="434" w:type="pct"/>
            <w:tcBorders>
              <w:top w:val="single" w:sz="4" w:space="0" w:color="auto"/>
              <w:left w:val="nil"/>
              <w:bottom w:val="single" w:sz="4" w:space="0" w:color="auto"/>
              <w:right w:val="single" w:sz="4" w:space="0" w:color="auto"/>
            </w:tcBorders>
            <w:shd w:val="clear" w:color="auto" w:fill="auto"/>
            <w:vAlign w:val="center"/>
          </w:tcPr>
          <w:p w:rsidR="00FF1FAE" w:rsidRPr="00911979" w:rsidRDefault="00FF1FAE" w:rsidP="00766361">
            <w:pPr>
              <w:spacing w:after="0" w:line="240" w:lineRule="auto"/>
              <w:jc w:val="center"/>
              <w:rPr>
                <w:rFonts w:ascii="Times New Roman" w:hAnsi="Times New Roman" w:cs="Times New Roman"/>
                <w:color w:val="000000" w:themeColor="text1"/>
                <w:spacing w:val="-10"/>
              </w:rPr>
            </w:pPr>
            <w:r w:rsidRPr="00911979">
              <w:rPr>
                <w:rFonts w:ascii="Times New Roman" w:hAnsi="Times New Roman" w:cs="Times New Roman"/>
                <w:color w:val="000000" w:themeColor="text1"/>
                <w:spacing w:val="-10"/>
              </w:rPr>
              <w:t>17 200,33</w:t>
            </w:r>
          </w:p>
        </w:tc>
        <w:tc>
          <w:tcPr>
            <w:tcW w:w="430" w:type="pct"/>
            <w:tcBorders>
              <w:top w:val="single" w:sz="4" w:space="0" w:color="auto"/>
              <w:left w:val="nil"/>
              <w:bottom w:val="single" w:sz="4" w:space="0" w:color="auto"/>
              <w:right w:val="single" w:sz="4" w:space="0" w:color="auto"/>
            </w:tcBorders>
            <w:shd w:val="clear" w:color="auto" w:fill="auto"/>
            <w:vAlign w:val="center"/>
          </w:tcPr>
          <w:p w:rsidR="00FF1FAE" w:rsidRPr="00911979" w:rsidRDefault="00FF1FAE" w:rsidP="00766361">
            <w:pPr>
              <w:spacing w:after="0" w:line="240" w:lineRule="auto"/>
              <w:jc w:val="center"/>
              <w:rPr>
                <w:rFonts w:ascii="Times New Roman" w:hAnsi="Times New Roman" w:cs="Times New Roman"/>
                <w:color w:val="000000" w:themeColor="text1"/>
                <w:spacing w:val="-10"/>
              </w:rPr>
            </w:pPr>
            <w:r w:rsidRPr="00911979">
              <w:rPr>
                <w:rFonts w:ascii="Times New Roman" w:hAnsi="Times New Roman" w:cs="Times New Roman"/>
                <w:color w:val="000000" w:themeColor="text1"/>
                <w:spacing w:val="-10"/>
              </w:rPr>
              <w:t>17 200,33</w:t>
            </w:r>
          </w:p>
        </w:tc>
      </w:tr>
      <w:tr w:rsidR="00911979" w:rsidRPr="002249F5" w:rsidTr="00891798">
        <w:trPr>
          <w:trHeight w:val="794"/>
        </w:trPr>
        <w:tc>
          <w:tcPr>
            <w:tcW w:w="913" w:type="pct"/>
            <w:tcBorders>
              <w:top w:val="single" w:sz="4" w:space="0" w:color="auto"/>
              <w:left w:val="single" w:sz="4" w:space="0" w:color="auto"/>
              <w:bottom w:val="single" w:sz="4" w:space="0" w:color="auto"/>
              <w:right w:val="single" w:sz="4" w:space="0" w:color="auto"/>
            </w:tcBorders>
            <w:vAlign w:val="center"/>
          </w:tcPr>
          <w:p w:rsidR="00911979" w:rsidRPr="00891798" w:rsidRDefault="00FF1FAE" w:rsidP="00911979">
            <w:pPr>
              <w:spacing w:after="0" w:line="240" w:lineRule="auto"/>
              <w:ind w:left="-115" w:right="-66"/>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w:t>
            </w:r>
            <w:r w:rsidR="00911979" w:rsidRPr="00891798">
              <w:rPr>
                <w:rFonts w:ascii="Times New Roman" w:hAnsi="Times New Roman" w:cs="Times New Roman"/>
                <w:color w:val="000000" w:themeColor="text1"/>
                <w:sz w:val="20"/>
              </w:rPr>
              <w:t xml:space="preserve">Котельная №1 </w:t>
            </w:r>
            <w:r w:rsidR="00911979">
              <w:rPr>
                <w:rFonts w:ascii="Times New Roman" w:hAnsi="Times New Roman" w:cs="Times New Roman"/>
                <w:color w:val="000000" w:themeColor="text1"/>
                <w:sz w:val="20"/>
              </w:rPr>
              <w:br/>
            </w:r>
            <w:r w:rsidR="00911979" w:rsidRPr="00891798">
              <w:rPr>
                <w:rFonts w:ascii="Times New Roman" w:hAnsi="Times New Roman" w:cs="Times New Roman"/>
                <w:color w:val="000000" w:themeColor="text1"/>
                <w:sz w:val="20"/>
              </w:rPr>
              <w:t>п. Ключевой МУП "ТХМ"</w:t>
            </w:r>
          </w:p>
        </w:tc>
        <w:tc>
          <w:tcPr>
            <w:tcW w:w="618" w:type="pct"/>
            <w:tcBorders>
              <w:top w:val="single" w:sz="4" w:space="0" w:color="auto"/>
              <w:left w:val="single" w:sz="4" w:space="0" w:color="auto"/>
              <w:bottom w:val="single" w:sz="4" w:space="0" w:color="auto"/>
              <w:right w:val="single" w:sz="4" w:space="0" w:color="auto"/>
            </w:tcBorders>
            <w:vAlign w:val="center"/>
          </w:tcPr>
          <w:p w:rsidR="00911979" w:rsidRDefault="00911979" w:rsidP="00911979">
            <w:pPr>
              <w:spacing w:after="0" w:line="240" w:lineRule="auto"/>
              <w:ind w:left="-108" w:right="-99"/>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 xml:space="preserve">основное </w:t>
            </w:r>
          </w:p>
          <w:p w:rsidR="00911979" w:rsidRPr="002249F5" w:rsidRDefault="00911979" w:rsidP="00911979">
            <w:pPr>
              <w:spacing w:after="0" w:line="240" w:lineRule="auto"/>
              <w:ind w:left="-108" w:right="-99"/>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уголь</w:t>
            </w:r>
            <w:r w:rsidRPr="002249F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тонн</w:t>
            </w:r>
          </w:p>
        </w:tc>
        <w:tc>
          <w:tcPr>
            <w:tcW w:w="434" w:type="pct"/>
            <w:tcBorders>
              <w:top w:val="single" w:sz="4" w:space="0" w:color="auto"/>
              <w:left w:val="single" w:sz="4" w:space="0" w:color="auto"/>
              <w:bottom w:val="single" w:sz="4" w:space="0" w:color="auto"/>
              <w:right w:val="single" w:sz="4" w:space="0" w:color="auto"/>
            </w:tcBorders>
            <w:vAlign w:val="center"/>
          </w:tcPr>
          <w:p w:rsidR="00911979" w:rsidRPr="00405B5C" w:rsidRDefault="00911979" w:rsidP="00911979">
            <w:pPr>
              <w:spacing w:after="0"/>
              <w:jc w:val="center"/>
              <w:rPr>
                <w:rFonts w:ascii="Times New Roman" w:hAnsi="Times New Roman" w:cs="Times New Roman"/>
                <w:color w:val="000000" w:themeColor="text1"/>
                <w:spacing w:val="-10"/>
              </w:rPr>
            </w:pPr>
            <w:r w:rsidRPr="00405B5C">
              <w:rPr>
                <w:rFonts w:ascii="Times New Roman" w:hAnsi="Times New Roman" w:cs="Times New Roman"/>
                <w:color w:val="000000" w:themeColor="text1"/>
                <w:spacing w:val="-10"/>
              </w:rPr>
              <w:t>16 000,00</w:t>
            </w:r>
          </w:p>
        </w:tc>
        <w:tc>
          <w:tcPr>
            <w:tcW w:w="435" w:type="pct"/>
            <w:tcBorders>
              <w:top w:val="single" w:sz="4" w:space="0" w:color="auto"/>
              <w:left w:val="single" w:sz="4" w:space="0" w:color="auto"/>
              <w:bottom w:val="single" w:sz="4" w:space="0" w:color="auto"/>
              <w:right w:val="single" w:sz="4" w:space="0" w:color="auto"/>
            </w:tcBorders>
            <w:vAlign w:val="center"/>
          </w:tcPr>
          <w:p w:rsidR="00911979" w:rsidRPr="00405B5C" w:rsidRDefault="00FF1FAE" w:rsidP="00911979">
            <w:pPr>
              <w:spacing w:after="0"/>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9 446,00</w:t>
            </w:r>
          </w:p>
        </w:tc>
        <w:tc>
          <w:tcPr>
            <w:tcW w:w="434" w:type="pct"/>
            <w:tcBorders>
              <w:top w:val="single" w:sz="4" w:space="0" w:color="auto"/>
              <w:left w:val="single" w:sz="4" w:space="0" w:color="auto"/>
              <w:bottom w:val="single" w:sz="4" w:space="0" w:color="auto"/>
              <w:right w:val="single" w:sz="4" w:space="0" w:color="auto"/>
            </w:tcBorders>
            <w:vAlign w:val="center"/>
          </w:tcPr>
          <w:p w:rsidR="00911979" w:rsidRPr="00405B5C" w:rsidRDefault="00911979" w:rsidP="00911979">
            <w:pPr>
              <w:spacing w:after="0"/>
              <w:jc w:val="center"/>
              <w:rPr>
                <w:rFonts w:ascii="Times New Roman" w:hAnsi="Times New Roman" w:cs="Times New Roman"/>
                <w:color w:val="000000" w:themeColor="text1"/>
                <w:spacing w:val="-10"/>
              </w:rPr>
            </w:pPr>
            <w:r w:rsidRPr="00405B5C">
              <w:rPr>
                <w:rFonts w:ascii="Times New Roman" w:hAnsi="Times New Roman" w:cs="Times New Roman"/>
                <w:color w:val="000000" w:themeColor="text1"/>
                <w:spacing w:val="-10"/>
              </w:rPr>
              <w:t>16 000,00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11979" w:rsidRPr="00405B5C" w:rsidRDefault="00911979" w:rsidP="00911979">
            <w:pPr>
              <w:spacing w:after="0"/>
              <w:jc w:val="center"/>
              <w:rPr>
                <w:rFonts w:ascii="Times New Roman" w:hAnsi="Times New Roman" w:cs="Times New Roman"/>
                <w:color w:val="000000" w:themeColor="text1"/>
                <w:spacing w:val="-10"/>
              </w:rPr>
            </w:pPr>
            <w:r w:rsidRPr="00405B5C">
              <w:rPr>
                <w:rFonts w:ascii="Times New Roman" w:hAnsi="Times New Roman" w:cs="Times New Roman"/>
                <w:color w:val="000000" w:themeColor="text1"/>
                <w:spacing w:val="-10"/>
              </w:rPr>
              <w:t>16 000,00</w:t>
            </w:r>
          </w:p>
        </w:tc>
        <w:tc>
          <w:tcPr>
            <w:tcW w:w="434" w:type="pct"/>
            <w:tcBorders>
              <w:top w:val="single" w:sz="4" w:space="0" w:color="auto"/>
              <w:left w:val="nil"/>
              <w:bottom w:val="single" w:sz="4" w:space="0" w:color="auto"/>
              <w:right w:val="single" w:sz="4" w:space="0" w:color="auto"/>
            </w:tcBorders>
            <w:shd w:val="clear" w:color="auto" w:fill="auto"/>
            <w:vAlign w:val="center"/>
          </w:tcPr>
          <w:p w:rsidR="00911979" w:rsidRPr="00405B5C" w:rsidRDefault="00911979" w:rsidP="00911979">
            <w:pPr>
              <w:spacing w:after="0"/>
              <w:jc w:val="center"/>
              <w:rPr>
                <w:rFonts w:ascii="Times New Roman" w:hAnsi="Times New Roman" w:cs="Times New Roman"/>
                <w:color w:val="000000" w:themeColor="text1"/>
                <w:spacing w:val="-10"/>
              </w:rPr>
            </w:pPr>
            <w:r w:rsidRPr="00405B5C">
              <w:rPr>
                <w:rFonts w:ascii="Times New Roman" w:hAnsi="Times New Roman" w:cs="Times New Roman"/>
                <w:color w:val="000000" w:themeColor="text1"/>
                <w:spacing w:val="-10"/>
              </w:rPr>
              <w:t>16 000,00</w:t>
            </w:r>
          </w:p>
        </w:tc>
        <w:tc>
          <w:tcPr>
            <w:tcW w:w="434" w:type="pct"/>
            <w:tcBorders>
              <w:top w:val="single" w:sz="4" w:space="0" w:color="auto"/>
              <w:left w:val="nil"/>
              <w:bottom w:val="single" w:sz="4" w:space="0" w:color="auto"/>
              <w:right w:val="single" w:sz="4" w:space="0" w:color="auto"/>
            </w:tcBorders>
            <w:shd w:val="clear" w:color="auto" w:fill="auto"/>
            <w:vAlign w:val="center"/>
          </w:tcPr>
          <w:p w:rsidR="00911979" w:rsidRPr="00405B5C" w:rsidRDefault="00911979" w:rsidP="00911979">
            <w:pPr>
              <w:spacing w:after="0"/>
              <w:jc w:val="center"/>
              <w:rPr>
                <w:rFonts w:ascii="Times New Roman" w:hAnsi="Times New Roman" w:cs="Times New Roman"/>
                <w:color w:val="000000" w:themeColor="text1"/>
                <w:spacing w:val="-10"/>
              </w:rPr>
            </w:pPr>
            <w:r w:rsidRPr="00405B5C">
              <w:rPr>
                <w:rFonts w:ascii="Times New Roman" w:hAnsi="Times New Roman" w:cs="Times New Roman"/>
                <w:color w:val="000000" w:themeColor="text1"/>
                <w:spacing w:val="-10"/>
              </w:rPr>
              <w:t>16 000,00</w:t>
            </w:r>
          </w:p>
        </w:tc>
        <w:tc>
          <w:tcPr>
            <w:tcW w:w="434" w:type="pct"/>
            <w:tcBorders>
              <w:top w:val="single" w:sz="4" w:space="0" w:color="auto"/>
              <w:left w:val="nil"/>
              <w:bottom w:val="single" w:sz="4" w:space="0" w:color="auto"/>
              <w:right w:val="single" w:sz="4" w:space="0" w:color="auto"/>
            </w:tcBorders>
            <w:shd w:val="clear" w:color="auto" w:fill="auto"/>
            <w:vAlign w:val="center"/>
          </w:tcPr>
          <w:p w:rsidR="00911979" w:rsidRPr="00911979" w:rsidRDefault="00911979" w:rsidP="00911979">
            <w:pPr>
              <w:spacing w:after="0" w:line="240" w:lineRule="auto"/>
              <w:jc w:val="center"/>
              <w:rPr>
                <w:rFonts w:ascii="Times New Roman" w:hAnsi="Times New Roman" w:cs="Times New Roman"/>
                <w:color w:val="000000" w:themeColor="text1"/>
                <w:spacing w:val="-10"/>
              </w:rPr>
            </w:pPr>
            <w:r w:rsidRPr="00911979">
              <w:rPr>
                <w:rFonts w:ascii="Times New Roman" w:hAnsi="Times New Roman" w:cs="Times New Roman"/>
                <w:color w:val="000000" w:themeColor="text1"/>
                <w:spacing w:val="-10"/>
              </w:rPr>
              <w:t>17 200,33</w:t>
            </w:r>
          </w:p>
        </w:tc>
        <w:tc>
          <w:tcPr>
            <w:tcW w:w="430" w:type="pct"/>
            <w:tcBorders>
              <w:top w:val="single" w:sz="4" w:space="0" w:color="auto"/>
              <w:left w:val="nil"/>
              <w:bottom w:val="single" w:sz="4" w:space="0" w:color="auto"/>
              <w:right w:val="single" w:sz="4" w:space="0" w:color="auto"/>
            </w:tcBorders>
            <w:shd w:val="clear" w:color="auto" w:fill="auto"/>
            <w:vAlign w:val="center"/>
          </w:tcPr>
          <w:p w:rsidR="00911979" w:rsidRPr="00911979" w:rsidRDefault="00911979" w:rsidP="00911979">
            <w:pPr>
              <w:spacing w:after="0" w:line="240" w:lineRule="auto"/>
              <w:jc w:val="center"/>
              <w:rPr>
                <w:rFonts w:ascii="Times New Roman" w:hAnsi="Times New Roman" w:cs="Times New Roman"/>
                <w:color w:val="000000" w:themeColor="text1"/>
                <w:spacing w:val="-10"/>
              </w:rPr>
            </w:pPr>
            <w:r w:rsidRPr="00911979">
              <w:rPr>
                <w:rFonts w:ascii="Times New Roman" w:hAnsi="Times New Roman" w:cs="Times New Roman"/>
                <w:color w:val="000000" w:themeColor="text1"/>
                <w:spacing w:val="-10"/>
              </w:rPr>
              <w:t>17 200,33</w:t>
            </w:r>
          </w:p>
        </w:tc>
      </w:tr>
      <w:tr w:rsidR="002B0786" w:rsidRPr="002249F5" w:rsidTr="00891798">
        <w:trPr>
          <w:trHeight w:val="794"/>
        </w:trPr>
        <w:tc>
          <w:tcPr>
            <w:tcW w:w="913" w:type="pct"/>
            <w:tcBorders>
              <w:top w:val="single" w:sz="4" w:space="0" w:color="auto"/>
              <w:left w:val="single" w:sz="4" w:space="0" w:color="auto"/>
              <w:bottom w:val="single" w:sz="4" w:space="0" w:color="auto"/>
              <w:right w:val="single" w:sz="4" w:space="0" w:color="auto"/>
            </w:tcBorders>
            <w:vAlign w:val="center"/>
          </w:tcPr>
          <w:p w:rsidR="002B0786" w:rsidRPr="00891798" w:rsidRDefault="002B0786" w:rsidP="002B0786">
            <w:pPr>
              <w:spacing w:after="0" w:line="240" w:lineRule="auto"/>
              <w:ind w:left="-115" w:right="-66"/>
              <w:jc w:val="center"/>
              <w:rPr>
                <w:rFonts w:ascii="Times New Roman" w:hAnsi="Times New Roman" w:cs="Times New Roman"/>
                <w:color w:val="000000" w:themeColor="text1"/>
                <w:sz w:val="20"/>
              </w:rPr>
            </w:pPr>
            <w:r w:rsidRPr="00891798">
              <w:rPr>
                <w:rFonts w:ascii="Times New Roman" w:hAnsi="Times New Roman" w:cs="Times New Roman"/>
                <w:color w:val="000000" w:themeColor="text1"/>
                <w:sz w:val="20"/>
              </w:rPr>
              <w:t xml:space="preserve">Котельная школы </w:t>
            </w:r>
            <w:r>
              <w:rPr>
                <w:rFonts w:ascii="Times New Roman" w:hAnsi="Times New Roman" w:cs="Times New Roman"/>
                <w:color w:val="000000" w:themeColor="text1"/>
                <w:sz w:val="20"/>
              </w:rPr>
              <w:br/>
            </w:r>
            <w:r w:rsidRPr="00891798">
              <w:rPr>
                <w:rFonts w:ascii="Times New Roman" w:hAnsi="Times New Roman" w:cs="Times New Roman"/>
                <w:color w:val="000000" w:themeColor="text1"/>
                <w:sz w:val="20"/>
              </w:rPr>
              <w:t xml:space="preserve">№10 п. Бородино </w:t>
            </w:r>
            <w:r>
              <w:rPr>
                <w:rFonts w:ascii="Times New Roman" w:hAnsi="Times New Roman" w:cs="Times New Roman"/>
                <w:color w:val="000000" w:themeColor="text1"/>
                <w:sz w:val="20"/>
              </w:rPr>
              <w:br/>
            </w:r>
            <w:r w:rsidRPr="00891798">
              <w:rPr>
                <w:rFonts w:ascii="Times New Roman" w:hAnsi="Times New Roman" w:cs="Times New Roman"/>
                <w:color w:val="000000" w:themeColor="text1"/>
                <w:sz w:val="20"/>
              </w:rPr>
              <w:t>МУП "ТХМ"</w:t>
            </w:r>
          </w:p>
        </w:tc>
        <w:tc>
          <w:tcPr>
            <w:tcW w:w="618" w:type="pct"/>
            <w:tcBorders>
              <w:top w:val="single" w:sz="4" w:space="0" w:color="auto"/>
              <w:left w:val="single" w:sz="4" w:space="0" w:color="auto"/>
              <w:bottom w:val="single" w:sz="4" w:space="0" w:color="auto"/>
              <w:right w:val="single" w:sz="4" w:space="0" w:color="auto"/>
            </w:tcBorders>
            <w:vAlign w:val="center"/>
          </w:tcPr>
          <w:p w:rsidR="002B0786" w:rsidRDefault="002B0786" w:rsidP="002B0786">
            <w:pPr>
              <w:spacing w:after="0" w:line="240" w:lineRule="auto"/>
              <w:ind w:left="-108" w:right="-99"/>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 xml:space="preserve">основное </w:t>
            </w:r>
          </w:p>
          <w:p w:rsidR="002B0786" w:rsidRPr="002249F5" w:rsidRDefault="002B0786" w:rsidP="002B0786">
            <w:pPr>
              <w:spacing w:after="0" w:line="240" w:lineRule="auto"/>
              <w:ind w:left="-108" w:right="-99"/>
              <w:jc w:val="center"/>
              <w:rPr>
                <w:rFonts w:ascii="Times New Roman" w:hAnsi="Times New Roman" w:cs="Times New Roman"/>
                <w:color w:val="000000" w:themeColor="text1"/>
                <w:sz w:val="20"/>
                <w:szCs w:val="20"/>
              </w:rPr>
            </w:pPr>
            <w:r w:rsidRPr="002249F5">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уголь</w:t>
            </w:r>
            <w:r w:rsidRPr="002249F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тонн</w:t>
            </w:r>
          </w:p>
        </w:tc>
        <w:tc>
          <w:tcPr>
            <w:tcW w:w="434" w:type="pct"/>
            <w:tcBorders>
              <w:top w:val="single" w:sz="4" w:space="0" w:color="auto"/>
              <w:left w:val="single" w:sz="4" w:space="0" w:color="auto"/>
              <w:bottom w:val="single" w:sz="4" w:space="0" w:color="auto"/>
              <w:right w:val="single" w:sz="4" w:space="0" w:color="auto"/>
            </w:tcBorders>
            <w:vAlign w:val="center"/>
          </w:tcPr>
          <w:p w:rsidR="002B0786" w:rsidRPr="00405B5C" w:rsidRDefault="002B0786" w:rsidP="002B0786">
            <w:pPr>
              <w:spacing w:after="0"/>
              <w:jc w:val="center"/>
              <w:rPr>
                <w:rFonts w:ascii="Times New Roman" w:hAnsi="Times New Roman" w:cs="Times New Roman"/>
                <w:color w:val="000000" w:themeColor="text1"/>
                <w:spacing w:val="-10"/>
              </w:rPr>
            </w:pPr>
            <w:r w:rsidRPr="00405B5C">
              <w:rPr>
                <w:rFonts w:ascii="Times New Roman" w:hAnsi="Times New Roman" w:cs="Times New Roman"/>
                <w:color w:val="000000" w:themeColor="text1"/>
                <w:spacing w:val="-10"/>
              </w:rPr>
              <w:t>200,00</w:t>
            </w:r>
          </w:p>
        </w:tc>
        <w:tc>
          <w:tcPr>
            <w:tcW w:w="435" w:type="pct"/>
            <w:tcBorders>
              <w:top w:val="single" w:sz="4" w:space="0" w:color="auto"/>
              <w:left w:val="single" w:sz="4" w:space="0" w:color="auto"/>
              <w:bottom w:val="single" w:sz="4" w:space="0" w:color="auto"/>
              <w:right w:val="single" w:sz="4" w:space="0" w:color="auto"/>
            </w:tcBorders>
            <w:vAlign w:val="center"/>
          </w:tcPr>
          <w:p w:rsidR="002B0786" w:rsidRPr="00405B5C" w:rsidRDefault="006330B6" w:rsidP="002B0786">
            <w:pPr>
              <w:spacing w:after="0"/>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193</w:t>
            </w:r>
            <w:r w:rsidR="002B0786" w:rsidRPr="00405B5C">
              <w:rPr>
                <w:rFonts w:ascii="Times New Roman" w:hAnsi="Times New Roman" w:cs="Times New Roman"/>
                <w:color w:val="000000" w:themeColor="text1"/>
                <w:spacing w:val="-10"/>
              </w:rPr>
              <w:t>,00</w:t>
            </w:r>
          </w:p>
        </w:tc>
        <w:tc>
          <w:tcPr>
            <w:tcW w:w="434" w:type="pct"/>
            <w:tcBorders>
              <w:top w:val="single" w:sz="4" w:space="0" w:color="auto"/>
              <w:left w:val="single" w:sz="4" w:space="0" w:color="auto"/>
              <w:bottom w:val="single" w:sz="4" w:space="0" w:color="auto"/>
              <w:right w:val="single" w:sz="4" w:space="0" w:color="auto"/>
            </w:tcBorders>
            <w:vAlign w:val="center"/>
          </w:tcPr>
          <w:p w:rsidR="002B0786" w:rsidRPr="00405B5C" w:rsidRDefault="002B0786" w:rsidP="002B0786">
            <w:pPr>
              <w:spacing w:after="0"/>
              <w:jc w:val="center"/>
              <w:rPr>
                <w:rFonts w:ascii="Times New Roman" w:hAnsi="Times New Roman" w:cs="Times New Roman"/>
                <w:color w:val="000000" w:themeColor="text1"/>
                <w:spacing w:val="-10"/>
              </w:rPr>
            </w:pPr>
            <w:r w:rsidRPr="00405B5C">
              <w:rPr>
                <w:rFonts w:ascii="Times New Roman" w:hAnsi="Times New Roman" w:cs="Times New Roman"/>
                <w:color w:val="000000" w:themeColor="text1"/>
                <w:spacing w:val="-10"/>
              </w:rPr>
              <w:t>200,00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2B0786" w:rsidRPr="00405B5C" w:rsidRDefault="002B0786" w:rsidP="002B0786">
            <w:pPr>
              <w:spacing w:after="0"/>
              <w:jc w:val="center"/>
              <w:rPr>
                <w:rFonts w:ascii="Times New Roman" w:hAnsi="Times New Roman" w:cs="Times New Roman"/>
                <w:color w:val="000000" w:themeColor="text1"/>
                <w:spacing w:val="-10"/>
              </w:rPr>
            </w:pPr>
            <w:r w:rsidRPr="00405B5C">
              <w:rPr>
                <w:rFonts w:ascii="Times New Roman" w:hAnsi="Times New Roman" w:cs="Times New Roman"/>
                <w:color w:val="000000" w:themeColor="text1"/>
                <w:spacing w:val="-10"/>
              </w:rPr>
              <w:t>200,00</w:t>
            </w:r>
          </w:p>
        </w:tc>
        <w:tc>
          <w:tcPr>
            <w:tcW w:w="434" w:type="pct"/>
            <w:tcBorders>
              <w:top w:val="single" w:sz="4" w:space="0" w:color="auto"/>
              <w:left w:val="nil"/>
              <w:bottom w:val="single" w:sz="4" w:space="0" w:color="auto"/>
              <w:right w:val="single" w:sz="4" w:space="0" w:color="auto"/>
            </w:tcBorders>
            <w:shd w:val="clear" w:color="auto" w:fill="auto"/>
            <w:vAlign w:val="center"/>
          </w:tcPr>
          <w:p w:rsidR="002B0786" w:rsidRPr="00405B5C" w:rsidRDefault="002B0786" w:rsidP="002B0786">
            <w:pPr>
              <w:spacing w:after="0"/>
              <w:jc w:val="center"/>
              <w:rPr>
                <w:rFonts w:ascii="Times New Roman" w:hAnsi="Times New Roman" w:cs="Times New Roman"/>
                <w:color w:val="000000" w:themeColor="text1"/>
                <w:spacing w:val="-10"/>
              </w:rPr>
            </w:pPr>
            <w:r w:rsidRPr="00405B5C">
              <w:rPr>
                <w:rFonts w:ascii="Times New Roman" w:hAnsi="Times New Roman" w:cs="Times New Roman"/>
                <w:color w:val="000000" w:themeColor="text1"/>
                <w:spacing w:val="-10"/>
              </w:rPr>
              <w:t>200,00</w:t>
            </w:r>
          </w:p>
        </w:tc>
        <w:tc>
          <w:tcPr>
            <w:tcW w:w="434" w:type="pct"/>
            <w:tcBorders>
              <w:top w:val="single" w:sz="4" w:space="0" w:color="auto"/>
              <w:left w:val="nil"/>
              <w:bottom w:val="single" w:sz="4" w:space="0" w:color="auto"/>
              <w:right w:val="single" w:sz="4" w:space="0" w:color="auto"/>
            </w:tcBorders>
            <w:shd w:val="clear" w:color="auto" w:fill="auto"/>
            <w:vAlign w:val="center"/>
          </w:tcPr>
          <w:p w:rsidR="002B0786" w:rsidRPr="00405B5C" w:rsidRDefault="002B0786" w:rsidP="002B0786">
            <w:pPr>
              <w:spacing w:after="0"/>
              <w:jc w:val="center"/>
              <w:rPr>
                <w:rFonts w:ascii="Times New Roman" w:hAnsi="Times New Roman" w:cs="Times New Roman"/>
                <w:color w:val="000000" w:themeColor="text1"/>
                <w:spacing w:val="-10"/>
              </w:rPr>
            </w:pPr>
            <w:r w:rsidRPr="00405B5C">
              <w:rPr>
                <w:rFonts w:ascii="Times New Roman" w:hAnsi="Times New Roman" w:cs="Times New Roman"/>
                <w:color w:val="000000" w:themeColor="text1"/>
                <w:spacing w:val="-10"/>
              </w:rPr>
              <w:t>200,00</w:t>
            </w:r>
          </w:p>
        </w:tc>
        <w:tc>
          <w:tcPr>
            <w:tcW w:w="434" w:type="pct"/>
            <w:tcBorders>
              <w:top w:val="single" w:sz="4" w:space="0" w:color="auto"/>
              <w:left w:val="nil"/>
              <w:bottom w:val="single" w:sz="4" w:space="0" w:color="auto"/>
              <w:right w:val="single" w:sz="4" w:space="0" w:color="auto"/>
            </w:tcBorders>
            <w:shd w:val="clear" w:color="auto" w:fill="auto"/>
            <w:vAlign w:val="center"/>
          </w:tcPr>
          <w:p w:rsidR="002B0786" w:rsidRPr="00405B5C" w:rsidRDefault="002B0786" w:rsidP="002B0786">
            <w:pPr>
              <w:spacing w:after="0"/>
              <w:jc w:val="center"/>
              <w:rPr>
                <w:rFonts w:ascii="Times New Roman" w:hAnsi="Times New Roman" w:cs="Times New Roman"/>
                <w:color w:val="000000" w:themeColor="text1"/>
                <w:spacing w:val="-10"/>
              </w:rPr>
            </w:pPr>
            <w:r w:rsidRPr="00405B5C">
              <w:rPr>
                <w:rFonts w:ascii="Times New Roman" w:hAnsi="Times New Roman" w:cs="Times New Roman"/>
                <w:color w:val="000000" w:themeColor="text1"/>
                <w:spacing w:val="-10"/>
              </w:rPr>
              <w:t>200,00</w:t>
            </w:r>
          </w:p>
        </w:tc>
        <w:tc>
          <w:tcPr>
            <w:tcW w:w="430" w:type="pct"/>
            <w:tcBorders>
              <w:top w:val="single" w:sz="4" w:space="0" w:color="auto"/>
              <w:left w:val="nil"/>
              <w:bottom w:val="single" w:sz="4" w:space="0" w:color="auto"/>
              <w:right w:val="single" w:sz="4" w:space="0" w:color="auto"/>
            </w:tcBorders>
            <w:shd w:val="clear" w:color="auto" w:fill="auto"/>
            <w:vAlign w:val="center"/>
          </w:tcPr>
          <w:p w:rsidR="002B0786" w:rsidRPr="00405B5C" w:rsidRDefault="002B0786" w:rsidP="002B0786">
            <w:pPr>
              <w:spacing w:after="0"/>
              <w:jc w:val="center"/>
              <w:rPr>
                <w:rFonts w:ascii="Times New Roman" w:hAnsi="Times New Roman" w:cs="Times New Roman"/>
                <w:color w:val="000000" w:themeColor="text1"/>
                <w:spacing w:val="-10"/>
              </w:rPr>
            </w:pPr>
            <w:r w:rsidRPr="00405B5C">
              <w:rPr>
                <w:rFonts w:ascii="Times New Roman" w:hAnsi="Times New Roman" w:cs="Times New Roman"/>
                <w:color w:val="000000" w:themeColor="text1"/>
                <w:spacing w:val="-10"/>
              </w:rPr>
              <w:t>200,00</w:t>
            </w:r>
          </w:p>
        </w:tc>
      </w:tr>
    </w:tbl>
    <w:p w:rsidR="000C3AB8" w:rsidRPr="00F75359" w:rsidRDefault="000C3AB8" w:rsidP="000C3AB8">
      <w:pPr>
        <w:spacing w:after="0"/>
        <w:jc w:val="both"/>
        <w:rPr>
          <w:rFonts w:ascii="Times New Roman" w:hAnsi="Times New Roman" w:cs="Times New Roman"/>
          <w:color w:val="000000" w:themeColor="text1"/>
          <w:spacing w:val="-4"/>
          <w:sz w:val="20"/>
          <w:szCs w:val="24"/>
        </w:rPr>
      </w:pPr>
      <w:r w:rsidRPr="00F75359">
        <w:rPr>
          <w:rFonts w:ascii="Times New Roman" w:hAnsi="Times New Roman" w:cs="Times New Roman"/>
          <w:color w:val="000000" w:themeColor="text1"/>
          <w:spacing w:val="-4"/>
          <w:sz w:val="20"/>
          <w:szCs w:val="24"/>
        </w:rPr>
        <w:t>*ООО «Тепловая компания» осуществляет теплоснабжение от котельной с 2021 года. Данные об отпуске тепловой энергии за базовый 2020 год по показаниям ООО «</w:t>
      </w:r>
      <w:proofErr w:type="spellStart"/>
      <w:r w:rsidRPr="00F75359">
        <w:rPr>
          <w:rFonts w:ascii="Times New Roman" w:hAnsi="Times New Roman" w:cs="Times New Roman"/>
          <w:color w:val="000000" w:themeColor="text1"/>
          <w:spacing w:val="-4"/>
          <w:sz w:val="20"/>
          <w:szCs w:val="24"/>
        </w:rPr>
        <w:t>Теплоснаб</w:t>
      </w:r>
      <w:proofErr w:type="spellEnd"/>
      <w:r w:rsidRPr="00F75359">
        <w:rPr>
          <w:rFonts w:ascii="Times New Roman" w:hAnsi="Times New Roman" w:cs="Times New Roman"/>
          <w:color w:val="000000" w:themeColor="text1"/>
          <w:spacing w:val="-4"/>
          <w:sz w:val="20"/>
          <w:szCs w:val="24"/>
        </w:rPr>
        <w:t xml:space="preserve">» (организация, эксплуатирующая котельную до 2021 года). </w:t>
      </w:r>
    </w:p>
    <w:p w:rsidR="00FF1FAE" w:rsidRDefault="00FF1FAE" w:rsidP="00FF1FAE">
      <w:pPr>
        <w:spacing w:after="0"/>
        <w:jc w:val="both"/>
        <w:rPr>
          <w:rFonts w:ascii="Times New Roman" w:hAnsi="Times New Roman" w:cs="Times New Roman"/>
          <w:color w:val="000000" w:themeColor="text1"/>
          <w:spacing w:val="-4"/>
          <w:sz w:val="20"/>
          <w:szCs w:val="24"/>
        </w:rPr>
      </w:pPr>
      <w:r>
        <w:rPr>
          <w:rFonts w:ascii="Times New Roman" w:hAnsi="Times New Roman" w:cs="Times New Roman"/>
          <w:color w:val="000000" w:themeColor="text1"/>
          <w:spacing w:val="-4"/>
          <w:sz w:val="20"/>
          <w:szCs w:val="24"/>
        </w:rPr>
        <w:t>**</w:t>
      </w:r>
      <w:r w:rsidRPr="00B307A7">
        <w:rPr>
          <w:rFonts w:ascii="Times New Roman" w:hAnsi="Times New Roman" w:cs="Times New Roman"/>
          <w:color w:val="000000" w:themeColor="text1"/>
          <w:spacing w:val="-4"/>
          <w:sz w:val="20"/>
          <w:szCs w:val="24"/>
        </w:rPr>
        <w:t xml:space="preserve"> Баланс по котельной № 1 п. Ключевой рассчитан на протяженность тепловых сетей </w:t>
      </w:r>
      <w:smartTag w:uri="urn:schemas-microsoft-com:office:smarttags" w:element="metricconverter">
        <w:smartTagPr>
          <w:attr w:name="ProductID" w:val="20544,58 м"/>
        </w:smartTagPr>
        <w:r w:rsidRPr="00B307A7">
          <w:rPr>
            <w:rFonts w:ascii="Times New Roman" w:hAnsi="Times New Roman" w:cs="Times New Roman"/>
            <w:color w:val="000000" w:themeColor="text1"/>
            <w:spacing w:val="-4"/>
            <w:sz w:val="20"/>
            <w:szCs w:val="24"/>
          </w:rPr>
          <w:t>20544,58 м</w:t>
        </w:r>
      </w:smartTag>
      <w:r w:rsidRPr="00B307A7">
        <w:rPr>
          <w:rFonts w:ascii="Times New Roman" w:hAnsi="Times New Roman" w:cs="Times New Roman"/>
          <w:color w:val="000000" w:themeColor="text1"/>
          <w:spacing w:val="-4"/>
          <w:sz w:val="20"/>
          <w:szCs w:val="24"/>
        </w:rPr>
        <w:t xml:space="preserve"> в однотрубном исполн</w:t>
      </w:r>
      <w:r w:rsidRPr="00B307A7">
        <w:rPr>
          <w:rFonts w:ascii="Times New Roman" w:hAnsi="Times New Roman" w:cs="Times New Roman"/>
          <w:color w:val="000000" w:themeColor="text1"/>
          <w:spacing w:val="-4"/>
          <w:sz w:val="20"/>
          <w:szCs w:val="24"/>
        </w:rPr>
        <w:t>е</w:t>
      </w:r>
      <w:r w:rsidRPr="00B307A7">
        <w:rPr>
          <w:rFonts w:ascii="Times New Roman" w:hAnsi="Times New Roman" w:cs="Times New Roman"/>
          <w:color w:val="000000" w:themeColor="text1"/>
          <w:spacing w:val="-4"/>
          <w:sz w:val="20"/>
          <w:szCs w:val="24"/>
        </w:rPr>
        <w:t>нии (результаты инвентаризации)</w:t>
      </w:r>
      <w:r>
        <w:rPr>
          <w:rFonts w:ascii="Times New Roman" w:hAnsi="Times New Roman" w:cs="Times New Roman"/>
          <w:color w:val="000000" w:themeColor="text1"/>
          <w:spacing w:val="-4"/>
          <w:sz w:val="20"/>
          <w:szCs w:val="24"/>
        </w:rPr>
        <w:t>.</w:t>
      </w:r>
    </w:p>
    <w:p w:rsidR="00FF1FAE" w:rsidRPr="00B307A7" w:rsidRDefault="00FF1FAE" w:rsidP="00FF1FAE">
      <w:pPr>
        <w:spacing w:after="0"/>
        <w:jc w:val="both"/>
        <w:rPr>
          <w:rFonts w:ascii="Times New Roman" w:hAnsi="Times New Roman" w:cs="Times New Roman"/>
          <w:color w:val="000000" w:themeColor="text1"/>
          <w:spacing w:val="-4"/>
          <w:sz w:val="20"/>
          <w:szCs w:val="24"/>
        </w:rPr>
      </w:pPr>
      <w:r>
        <w:rPr>
          <w:rFonts w:ascii="Times New Roman" w:hAnsi="Times New Roman" w:cs="Times New Roman"/>
          <w:color w:val="000000" w:themeColor="text1"/>
          <w:spacing w:val="-4"/>
          <w:sz w:val="20"/>
          <w:szCs w:val="24"/>
        </w:rPr>
        <w:t>***</w:t>
      </w:r>
      <w:r w:rsidRPr="00B307A7">
        <w:rPr>
          <w:rFonts w:ascii="Times New Roman" w:hAnsi="Times New Roman" w:cs="Times New Roman"/>
          <w:color w:val="000000" w:themeColor="text1"/>
          <w:spacing w:val="-4"/>
          <w:sz w:val="20"/>
          <w:szCs w:val="24"/>
        </w:rPr>
        <w:t xml:space="preserve"> Баланс по котельной № 1 п. Ключевой рассчитан на протяжённости тепловых сетей </w:t>
      </w:r>
      <w:smartTag w:uri="urn:schemas-microsoft-com:office:smarttags" w:element="metricconverter">
        <w:smartTagPr>
          <w:attr w:name="ProductID" w:val="15337,58 м"/>
        </w:smartTagPr>
        <w:r w:rsidRPr="00B307A7">
          <w:rPr>
            <w:rFonts w:ascii="Times New Roman" w:hAnsi="Times New Roman" w:cs="Times New Roman"/>
            <w:color w:val="000000" w:themeColor="text1"/>
            <w:spacing w:val="-4"/>
            <w:sz w:val="20"/>
            <w:szCs w:val="24"/>
          </w:rPr>
          <w:t>15337,58 м</w:t>
        </w:r>
      </w:smartTag>
      <w:r w:rsidRPr="00B307A7">
        <w:rPr>
          <w:rFonts w:ascii="Times New Roman" w:hAnsi="Times New Roman" w:cs="Times New Roman"/>
          <w:color w:val="000000" w:themeColor="text1"/>
          <w:spacing w:val="-4"/>
          <w:sz w:val="20"/>
          <w:szCs w:val="24"/>
        </w:rPr>
        <w:t xml:space="preserve"> в однотрубном испо</w:t>
      </w:r>
      <w:r w:rsidRPr="00B307A7">
        <w:rPr>
          <w:rFonts w:ascii="Times New Roman" w:hAnsi="Times New Roman" w:cs="Times New Roman"/>
          <w:color w:val="000000" w:themeColor="text1"/>
          <w:spacing w:val="-4"/>
          <w:sz w:val="20"/>
          <w:szCs w:val="24"/>
        </w:rPr>
        <w:t>л</w:t>
      </w:r>
      <w:r w:rsidRPr="00B307A7">
        <w:rPr>
          <w:rFonts w:ascii="Times New Roman" w:hAnsi="Times New Roman" w:cs="Times New Roman"/>
          <w:color w:val="000000" w:themeColor="text1"/>
          <w:spacing w:val="-4"/>
          <w:sz w:val="20"/>
          <w:szCs w:val="24"/>
        </w:rPr>
        <w:t>нении, имеющих свидетельство на право собственности</w:t>
      </w:r>
      <w:r>
        <w:rPr>
          <w:rFonts w:ascii="Times New Roman" w:hAnsi="Times New Roman" w:cs="Times New Roman"/>
          <w:color w:val="000000" w:themeColor="text1"/>
          <w:spacing w:val="-4"/>
          <w:sz w:val="20"/>
          <w:szCs w:val="24"/>
        </w:rPr>
        <w:t>.</w:t>
      </w:r>
    </w:p>
    <w:p w:rsidR="007B1377" w:rsidRDefault="007B1377" w:rsidP="00891798">
      <w:pPr>
        <w:spacing w:after="0" w:line="240" w:lineRule="auto"/>
        <w:ind w:firstLine="709"/>
        <w:jc w:val="both"/>
        <w:rPr>
          <w:rFonts w:ascii="Times New Roman" w:hAnsi="Times New Roman" w:cs="Times New Roman"/>
          <w:color w:val="000000" w:themeColor="text1"/>
          <w:sz w:val="24"/>
          <w:szCs w:val="24"/>
        </w:rPr>
      </w:pPr>
    </w:p>
    <w:p w:rsidR="000E3F25" w:rsidRDefault="000E3F25" w:rsidP="000E3F25">
      <w:pPr>
        <w:spacing w:after="0"/>
        <w:ind w:firstLine="709"/>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Источники тепловой энергии ЕТО отнесенные к комбинированной выработке </w:t>
      </w:r>
      <w:r w:rsidRPr="003070B4">
        <w:rPr>
          <w:rFonts w:ascii="Times New Roman" w:hAnsi="Times New Roman" w:cs="Times New Roman"/>
          <w:b/>
          <w:color w:val="000000" w:themeColor="text1"/>
          <w:sz w:val="24"/>
          <w:szCs w:val="24"/>
          <w:u w:val="single"/>
        </w:rPr>
        <w:t>эле</w:t>
      </w:r>
      <w:r w:rsidRPr="003070B4">
        <w:rPr>
          <w:rFonts w:ascii="Times New Roman" w:hAnsi="Times New Roman" w:cs="Times New Roman"/>
          <w:b/>
          <w:color w:val="000000" w:themeColor="text1"/>
          <w:sz w:val="24"/>
          <w:szCs w:val="24"/>
          <w:u w:val="single"/>
        </w:rPr>
        <w:t>к</w:t>
      </w:r>
      <w:r w:rsidRPr="003070B4">
        <w:rPr>
          <w:rFonts w:ascii="Times New Roman" w:hAnsi="Times New Roman" w:cs="Times New Roman"/>
          <w:b/>
          <w:color w:val="000000" w:themeColor="text1"/>
          <w:sz w:val="24"/>
          <w:szCs w:val="24"/>
          <w:u w:val="single"/>
        </w:rPr>
        <w:t>трический и тепловой энергии Мысковского городского</w:t>
      </w:r>
      <w:r>
        <w:rPr>
          <w:rFonts w:ascii="Times New Roman" w:hAnsi="Times New Roman" w:cs="Times New Roman"/>
          <w:b/>
          <w:color w:val="000000" w:themeColor="text1"/>
          <w:sz w:val="24"/>
          <w:szCs w:val="24"/>
          <w:u w:val="single"/>
        </w:rPr>
        <w:t xml:space="preserve"> округа</w:t>
      </w:r>
    </w:p>
    <w:p w:rsidR="000E3F25" w:rsidRDefault="000E3F25" w:rsidP="000E3F25">
      <w:pPr>
        <w:spacing w:after="0"/>
        <w:ind w:firstLine="709"/>
        <w:jc w:val="both"/>
        <w:rPr>
          <w:rFonts w:ascii="Times New Roman" w:hAnsi="Times New Roman" w:cs="Times New Roman"/>
          <w:b/>
          <w:color w:val="000000" w:themeColor="text1"/>
          <w:sz w:val="24"/>
          <w:szCs w:val="24"/>
          <w:u w:val="single"/>
        </w:rPr>
      </w:pPr>
    </w:p>
    <w:p w:rsidR="000E3F25" w:rsidRPr="003572DE" w:rsidRDefault="000E3F25" w:rsidP="000E3F25">
      <w:pPr>
        <w:spacing w:after="0"/>
        <w:jc w:val="both"/>
        <w:rPr>
          <w:rFonts w:ascii="Times New Roman" w:hAnsi="Times New Roman" w:cs="Times New Roman"/>
          <w:color w:val="000000" w:themeColor="text1"/>
          <w:spacing w:val="-4"/>
          <w:sz w:val="24"/>
          <w:szCs w:val="24"/>
        </w:rPr>
      </w:pPr>
      <w:r w:rsidRPr="003572DE">
        <w:rPr>
          <w:rFonts w:ascii="Times New Roman" w:hAnsi="Times New Roman" w:cs="Times New Roman"/>
          <w:color w:val="000000" w:themeColor="text1"/>
          <w:spacing w:val="-4"/>
          <w:sz w:val="24"/>
          <w:szCs w:val="24"/>
        </w:rPr>
        <w:t>Таблица 1.</w:t>
      </w:r>
      <w:r w:rsidR="00FF511B">
        <w:rPr>
          <w:rFonts w:ascii="Times New Roman" w:hAnsi="Times New Roman" w:cs="Times New Roman"/>
          <w:color w:val="000000" w:themeColor="text1"/>
          <w:spacing w:val="-4"/>
          <w:sz w:val="24"/>
          <w:szCs w:val="24"/>
        </w:rPr>
        <w:t>22</w:t>
      </w:r>
      <w:r w:rsidRPr="003572DE">
        <w:rPr>
          <w:rFonts w:ascii="Times New Roman" w:hAnsi="Times New Roman" w:cs="Times New Roman"/>
          <w:color w:val="000000" w:themeColor="text1"/>
          <w:spacing w:val="-4"/>
          <w:sz w:val="24"/>
          <w:szCs w:val="24"/>
        </w:rPr>
        <w:t xml:space="preserve"> – Перспективные топливные балансы источников тепловой энергии </w:t>
      </w:r>
      <w:r>
        <w:rPr>
          <w:rFonts w:ascii="Times New Roman" w:hAnsi="Times New Roman" w:cs="Times New Roman"/>
          <w:color w:val="000000" w:themeColor="text1"/>
          <w:spacing w:val="-4"/>
          <w:sz w:val="24"/>
          <w:szCs w:val="24"/>
        </w:rPr>
        <w:t>Мысковского г</w:t>
      </w:r>
      <w:r>
        <w:rPr>
          <w:rFonts w:ascii="Times New Roman" w:hAnsi="Times New Roman" w:cs="Times New Roman"/>
          <w:color w:val="000000" w:themeColor="text1"/>
          <w:spacing w:val="-4"/>
          <w:sz w:val="24"/>
          <w:szCs w:val="24"/>
        </w:rPr>
        <w:t>о</w:t>
      </w:r>
      <w:r>
        <w:rPr>
          <w:rFonts w:ascii="Times New Roman" w:hAnsi="Times New Roman" w:cs="Times New Roman"/>
          <w:color w:val="000000" w:themeColor="text1"/>
          <w:spacing w:val="-4"/>
          <w:sz w:val="24"/>
          <w:szCs w:val="24"/>
        </w:rPr>
        <w:t>родского округа</w:t>
      </w:r>
    </w:p>
    <w:tbl>
      <w:tblPr>
        <w:tblStyle w:val="aa"/>
        <w:tblW w:w="0" w:type="auto"/>
        <w:tblCellMar>
          <w:left w:w="28" w:type="dxa"/>
          <w:right w:w="28" w:type="dxa"/>
        </w:tblCellMar>
        <w:tblLook w:val="04A0" w:firstRow="1" w:lastRow="0" w:firstColumn="1" w:lastColumn="0" w:noHBand="0" w:noVBand="1"/>
      </w:tblPr>
      <w:tblGrid>
        <w:gridCol w:w="1271"/>
        <w:gridCol w:w="1701"/>
        <w:gridCol w:w="1418"/>
        <w:gridCol w:w="1559"/>
        <w:gridCol w:w="1754"/>
        <w:gridCol w:w="1081"/>
        <w:gridCol w:w="1411"/>
      </w:tblGrid>
      <w:tr w:rsidR="000E3F25" w:rsidRPr="00FF1FAE" w:rsidTr="00FF1FAE">
        <w:trPr>
          <w:trHeight w:val="340"/>
          <w:tblHeader/>
        </w:trPr>
        <w:tc>
          <w:tcPr>
            <w:tcW w:w="1271" w:type="dxa"/>
            <w:vMerge w:val="restart"/>
            <w:vAlign w:val="center"/>
          </w:tcPr>
          <w:p w:rsidR="000E3F25" w:rsidRPr="00FF1FAE" w:rsidRDefault="000E3F25" w:rsidP="000E3F25">
            <w:pPr>
              <w:spacing w:line="276" w:lineRule="auto"/>
              <w:jc w:val="center"/>
              <w:rPr>
                <w:rFonts w:ascii="Times New Roman" w:hAnsi="Times New Roman" w:cs="Times New Roman"/>
                <w:b/>
                <w:color w:val="000000" w:themeColor="text1"/>
                <w:spacing w:val="-10"/>
              </w:rPr>
            </w:pPr>
            <w:r w:rsidRPr="00FF1FAE">
              <w:rPr>
                <w:rFonts w:ascii="Times New Roman" w:hAnsi="Times New Roman" w:cs="Times New Roman"/>
                <w:b/>
                <w:color w:val="000000" w:themeColor="text1"/>
                <w:spacing w:val="-10"/>
              </w:rPr>
              <w:t>Баланс то</w:t>
            </w:r>
            <w:r w:rsidRPr="00FF1FAE">
              <w:rPr>
                <w:rFonts w:ascii="Times New Roman" w:hAnsi="Times New Roman" w:cs="Times New Roman"/>
                <w:b/>
                <w:color w:val="000000" w:themeColor="text1"/>
                <w:spacing w:val="-10"/>
              </w:rPr>
              <w:t>п</w:t>
            </w:r>
            <w:r w:rsidRPr="00FF1FAE">
              <w:rPr>
                <w:rFonts w:ascii="Times New Roman" w:hAnsi="Times New Roman" w:cs="Times New Roman"/>
                <w:b/>
                <w:color w:val="000000" w:themeColor="text1"/>
                <w:spacing w:val="-10"/>
              </w:rPr>
              <w:t>лива за год</w:t>
            </w:r>
          </w:p>
        </w:tc>
        <w:tc>
          <w:tcPr>
            <w:tcW w:w="1701" w:type="dxa"/>
            <w:vMerge w:val="restart"/>
            <w:vAlign w:val="center"/>
          </w:tcPr>
          <w:p w:rsidR="000E3F25" w:rsidRPr="00FF1FAE" w:rsidRDefault="000E3F25" w:rsidP="000E3F25">
            <w:pPr>
              <w:spacing w:line="276" w:lineRule="auto"/>
              <w:jc w:val="center"/>
              <w:rPr>
                <w:rFonts w:ascii="Times New Roman" w:hAnsi="Times New Roman" w:cs="Times New Roman"/>
                <w:b/>
                <w:color w:val="000000" w:themeColor="text1"/>
                <w:spacing w:val="-10"/>
              </w:rPr>
            </w:pPr>
            <w:r w:rsidRPr="00FF1FAE">
              <w:rPr>
                <w:rFonts w:ascii="Times New Roman" w:hAnsi="Times New Roman" w:cs="Times New Roman"/>
                <w:b/>
                <w:color w:val="000000" w:themeColor="text1"/>
                <w:spacing w:val="-10"/>
              </w:rPr>
              <w:t>Остаток топлива на начало года, т</w:t>
            </w:r>
          </w:p>
        </w:tc>
        <w:tc>
          <w:tcPr>
            <w:tcW w:w="1418" w:type="dxa"/>
            <w:vMerge w:val="restart"/>
            <w:vAlign w:val="center"/>
          </w:tcPr>
          <w:p w:rsidR="000E3F25" w:rsidRPr="00FF1FAE" w:rsidRDefault="000E3F25" w:rsidP="000E3F25">
            <w:pPr>
              <w:spacing w:line="276" w:lineRule="auto"/>
              <w:jc w:val="center"/>
              <w:rPr>
                <w:rFonts w:ascii="Times New Roman" w:hAnsi="Times New Roman" w:cs="Times New Roman"/>
                <w:b/>
                <w:color w:val="000000" w:themeColor="text1"/>
                <w:spacing w:val="-10"/>
              </w:rPr>
            </w:pPr>
            <w:r w:rsidRPr="00FF1FAE">
              <w:rPr>
                <w:rFonts w:ascii="Times New Roman" w:hAnsi="Times New Roman" w:cs="Times New Roman"/>
                <w:b/>
                <w:color w:val="000000" w:themeColor="text1"/>
                <w:spacing w:val="-10"/>
              </w:rPr>
              <w:t>Приход то</w:t>
            </w:r>
            <w:r w:rsidRPr="00FF1FAE">
              <w:rPr>
                <w:rFonts w:ascii="Times New Roman" w:hAnsi="Times New Roman" w:cs="Times New Roman"/>
                <w:b/>
                <w:color w:val="000000" w:themeColor="text1"/>
                <w:spacing w:val="-10"/>
              </w:rPr>
              <w:t>п</w:t>
            </w:r>
            <w:r w:rsidRPr="00FF1FAE">
              <w:rPr>
                <w:rFonts w:ascii="Times New Roman" w:hAnsi="Times New Roman" w:cs="Times New Roman"/>
                <w:b/>
                <w:color w:val="000000" w:themeColor="text1"/>
                <w:spacing w:val="-10"/>
              </w:rPr>
              <w:t>лива за год, т.</w:t>
            </w:r>
          </w:p>
        </w:tc>
        <w:tc>
          <w:tcPr>
            <w:tcW w:w="3313" w:type="dxa"/>
            <w:gridSpan w:val="2"/>
            <w:tcBorders>
              <w:right w:val="single" w:sz="4" w:space="0" w:color="auto"/>
            </w:tcBorders>
            <w:vAlign w:val="center"/>
          </w:tcPr>
          <w:p w:rsidR="000E3F25" w:rsidRPr="00FF1FAE" w:rsidRDefault="000E3F25" w:rsidP="000E3F25">
            <w:pPr>
              <w:spacing w:line="276" w:lineRule="auto"/>
              <w:jc w:val="center"/>
              <w:rPr>
                <w:rFonts w:ascii="Times New Roman" w:hAnsi="Times New Roman" w:cs="Times New Roman"/>
                <w:b/>
                <w:color w:val="000000" w:themeColor="text1"/>
                <w:spacing w:val="-10"/>
              </w:rPr>
            </w:pPr>
            <w:r w:rsidRPr="00FF1FAE">
              <w:rPr>
                <w:rFonts w:ascii="Times New Roman" w:hAnsi="Times New Roman" w:cs="Times New Roman"/>
                <w:b/>
                <w:color w:val="000000" w:themeColor="text1"/>
                <w:spacing w:val="-10"/>
              </w:rPr>
              <w:t>Израсходовано топлива</w:t>
            </w:r>
          </w:p>
        </w:tc>
        <w:tc>
          <w:tcPr>
            <w:tcW w:w="1081" w:type="dxa"/>
            <w:vMerge w:val="restart"/>
            <w:tcBorders>
              <w:left w:val="single" w:sz="4" w:space="0" w:color="auto"/>
            </w:tcBorders>
            <w:vAlign w:val="center"/>
          </w:tcPr>
          <w:p w:rsidR="000E3F25" w:rsidRPr="00FF1FAE" w:rsidRDefault="000E3F25" w:rsidP="000E3F25">
            <w:pPr>
              <w:spacing w:line="276" w:lineRule="auto"/>
              <w:jc w:val="center"/>
              <w:rPr>
                <w:rFonts w:ascii="Times New Roman" w:hAnsi="Times New Roman" w:cs="Times New Roman"/>
                <w:b/>
                <w:color w:val="000000" w:themeColor="text1"/>
                <w:spacing w:val="-10"/>
              </w:rPr>
            </w:pPr>
            <w:r w:rsidRPr="00FF1FAE">
              <w:rPr>
                <w:rFonts w:ascii="Times New Roman" w:hAnsi="Times New Roman" w:cs="Times New Roman"/>
                <w:b/>
                <w:color w:val="000000" w:themeColor="text1"/>
                <w:spacing w:val="-10"/>
              </w:rPr>
              <w:t>Остаток топлива, т.</w:t>
            </w:r>
          </w:p>
        </w:tc>
        <w:tc>
          <w:tcPr>
            <w:tcW w:w="1411" w:type="dxa"/>
            <w:vMerge w:val="restart"/>
            <w:vAlign w:val="center"/>
          </w:tcPr>
          <w:p w:rsidR="000E3F25" w:rsidRPr="00FF1FAE" w:rsidRDefault="000E3F25" w:rsidP="000E3F25">
            <w:pPr>
              <w:shd w:val="clear" w:color="auto" w:fill="FFFFFF"/>
              <w:spacing w:line="276" w:lineRule="auto"/>
              <w:jc w:val="center"/>
              <w:textAlignment w:val="baseline"/>
              <w:rPr>
                <w:rFonts w:ascii="Times New Roman" w:hAnsi="Times New Roman" w:cs="Times New Roman"/>
                <w:b/>
                <w:color w:val="000000" w:themeColor="text1"/>
                <w:spacing w:val="-10"/>
              </w:rPr>
            </w:pPr>
            <w:r w:rsidRPr="00FF1FAE">
              <w:rPr>
                <w:rFonts w:ascii="Times New Roman" w:hAnsi="Times New Roman" w:cs="Times New Roman"/>
                <w:b/>
                <w:color w:val="000000" w:themeColor="text1"/>
                <w:spacing w:val="-10"/>
              </w:rPr>
              <w:t>Низшая те</w:t>
            </w:r>
            <w:r w:rsidRPr="00FF1FAE">
              <w:rPr>
                <w:rFonts w:ascii="Times New Roman" w:hAnsi="Times New Roman" w:cs="Times New Roman"/>
                <w:b/>
                <w:color w:val="000000" w:themeColor="text1"/>
                <w:spacing w:val="-10"/>
              </w:rPr>
              <w:t>п</w:t>
            </w:r>
            <w:r w:rsidRPr="00FF1FAE">
              <w:rPr>
                <w:rFonts w:ascii="Times New Roman" w:hAnsi="Times New Roman" w:cs="Times New Roman"/>
                <w:b/>
                <w:color w:val="000000" w:themeColor="text1"/>
                <w:spacing w:val="-10"/>
              </w:rPr>
              <w:t>лота сгорания,</w:t>
            </w:r>
          </w:p>
          <w:p w:rsidR="000E3F25" w:rsidRPr="00FF1FAE" w:rsidRDefault="000E3F25" w:rsidP="000E3F25">
            <w:pPr>
              <w:shd w:val="clear" w:color="auto" w:fill="FFFFFF"/>
              <w:spacing w:line="276" w:lineRule="auto"/>
              <w:jc w:val="center"/>
              <w:textAlignment w:val="baseline"/>
              <w:rPr>
                <w:rFonts w:ascii="Times New Roman" w:hAnsi="Times New Roman" w:cs="Times New Roman"/>
                <w:b/>
                <w:color w:val="000000" w:themeColor="text1"/>
                <w:spacing w:val="-10"/>
              </w:rPr>
            </w:pPr>
            <w:r w:rsidRPr="00FF1FAE">
              <w:rPr>
                <w:rFonts w:ascii="Times New Roman" w:hAnsi="Times New Roman" w:cs="Times New Roman"/>
                <w:b/>
                <w:color w:val="000000" w:themeColor="text1"/>
                <w:spacing w:val="-10"/>
              </w:rPr>
              <w:t>ккал/кг</w:t>
            </w:r>
          </w:p>
        </w:tc>
      </w:tr>
      <w:tr w:rsidR="000E3F25" w:rsidRPr="00FF1FAE" w:rsidTr="00FF1FAE">
        <w:trPr>
          <w:trHeight w:val="340"/>
          <w:tblHeader/>
        </w:trPr>
        <w:tc>
          <w:tcPr>
            <w:tcW w:w="1271" w:type="dxa"/>
            <w:vMerge/>
            <w:vAlign w:val="center"/>
          </w:tcPr>
          <w:p w:rsidR="000E3F25" w:rsidRPr="00FF1FAE" w:rsidRDefault="000E3F25" w:rsidP="000E3F25">
            <w:pPr>
              <w:spacing w:line="276" w:lineRule="auto"/>
              <w:jc w:val="center"/>
              <w:rPr>
                <w:rFonts w:ascii="Times New Roman" w:hAnsi="Times New Roman" w:cs="Times New Roman"/>
                <w:b/>
                <w:color w:val="000000" w:themeColor="text1"/>
                <w:spacing w:val="-10"/>
              </w:rPr>
            </w:pPr>
          </w:p>
        </w:tc>
        <w:tc>
          <w:tcPr>
            <w:tcW w:w="1701" w:type="dxa"/>
            <w:vMerge/>
            <w:vAlign w:val="center"/>
          </w:tcPr>
          <w:p w:rsidR="000E3F25" w:rsidRPr="00FF1FAE" w:rsidRDefault="000E3F25" w:rsidP="000E3F25">
            <w:pPr>
              <w:spacing w:line="276" w:lineRule="auto"/>
              <w:jc w:val="center"/>
              <w:rPr>
                <w:rFonts w:ascii="Times New Roman" w:hAnsi="Times New Roman" w:cs="Times New Roman"/>
                <w:b/>
                <w:color w:val="000000" w:themeColor="text1"/>
                <w:spacing w:val="-10"/>
              </w:rPr>
            </w:pPr>
          </w:p>
        </w:tc>
        <w:tc>
          <w:tcPr>
            <w:tcW w:w="1418" w:type="dxa"/>
            <w:vMerge/>
            <w:vAlign w:val="center"/>
          </w:tcPr>
          <w:p w:rsidR="000E3F25" w:rsidRPr="00FF1FAE" w:rsidRDefault="000E3F25" w:rsidP="000E3F25">
            <w:pPr>
              <w:spacing w:line="276" w:lineRule="auto"/>
              <w:jc w:val="center"/>
              <w:rPr>
                <w:rFonts w:ascii="Times New Roman" w:hAnsi="Times New Roman" w:cs="Times New Roman"/>
                <w:b/>
                <w:color w:val="000000" w:themeColor="text1"/>
                <w:spacing w:val="-10"/>
              </w:rPr>
            </w:pPr>
          </w:p>
        </w:tc>
        <w:tc>
          <w:tcPr>
            <w:tcW w:w="1559" w:type="dxa"/>
            <w:vAlign w:val="center"/>
          </w:tcPr>
          <w:p w:rsidR="000E3F25" w:rsidRPr="00FF1FAE" w:rsidRDefault="00FF511B" w:rsidP="000E3F25">
            <w:pPr>
              <w:spacing w:line="276" w:lineRule="auto"/>
              <w:jc w:val="center"/>
              <w:rPr>
                <w:rFonts w:ascii="Times New Roman" w:hAnsi="Times New Roman" w:cs="Times New Roman"/>
                <w:b/>
                <w:color w:val="000000" w:themeColor="text1"/>
                <w:spacing w:val="-10"/>
              </w:rPr>
            </w:pPr>
            <w:r w:rsidRPr="00FF1FAE">
              <w:rPr>
                <w:rFonts w:ascii="Times New Roman" w:hAnsi="Times New Roman" w:cs="Times New Roman"/>
                <w:b/>
                <w:color w:val="000000" w:themeColor="text1"/>
                <w:spacing w:val="-10"/>
              </w:rPr>
              <w:t>Натурального</w:t>
            </w:r>
          </w:p>
        </w:tc>
        <w:tc>
          <w:tcPr>
            <w:tcW w:w="1754" w:type="dxa"/>
            <w:tcBorders>
              <w:right w:val="single" w:sz="4" w:space="0" w:color="auto"/>
            </w:tcBorders>
            <w:vAlign w:val="center"/>
          </w:tcPr>
          <w:p w:rsidR="000E3F25" w:rsidRPr="00FF1FAE" w:rsidRDefault="00FF511B" w:rsidP="000E3F25">
            <w:pPr>
              <w:spacing w:line="276" w:lineRule="auto"/>
              <w:jc w:val="center"/>
              <w:rPr>
                <w:rFonts w:ascii="Times New Roman" w:hAnsi="Times New Roman" w:cs="Times New Roman"/>
                <w:b/>
                <w:color w:val="000000" w:themeColor="text1"/>
                <w:spacing w:val="-10"/>
              </w:rPr>
            </w:pPr>
            <w:r w:rsidRPr="00FF1FAE">
              <w:rPr>
                <w:rFonts w:ascii="Times New Roman" w:hAnsi="Times New Roman" w:cs="Times New Roman"/>
                <w:b/>
                <w:color w:val="000000" w:themeColor="text1"/>
                <w:spacing w:val="-10"/>
              </w:rPr>
              <w:t>Условного</w:t>
            </w:r>
          </w:p>
        </w:tc>
        <w:tc>
          <w:tcPr>
            <w:tcW w:w="1081" w:type="dxa"/>
            <w:vMerge/>
            <w:tcBorders>
              <w:left w:val="single" w:sz="4" w:space="0" w:color="auto"/>
            </w:tcBorders>
            <w:vAlign w:val="center"/>
          </w:tcPr>
          <w:p w:rsidR="000E3F25" w:rsidRPr="00FF1FAE" w:rsidRDefault="000E3F25" w:rsidP="000E3F25">
            <w:pPr>
              <w:spacing w:line="276" w:lineRule="auto"/>
              <w:jc w:val="center"/>
              <w:rPr>
                <w:rFonts w:ascii="Times New Roman" w:hAnsi="Times New Roman" w:cs="Times New Roman"/>
                <w:b/>
                <w:color w:val="000000" w:themeColor="text1"/>
                <w:spacing w:val="-10"/>
              </w:rPr>
            </w:pPr>
          </w:p>
        </w:tc>
        <w:tc>
          <w:tcPr>
            <w:tcW w:w="1411" w:type="dxa"/>
            <w:vMerge/>
            <w:vAlign w:val="center"/>
          </w:tcPr>
          <w:p w:rsidR="000E3F25" w:rsidRPr="00FF1FAE" w:rsidRDefault="000E3F25" w:rsidP="000E3F25">
            <w:pPr>
              <w:spacing w:line="276" w:lineRule="auto"/>
              <w:jc w:val="center"/>
              <w:rPr>
                <w:rFonts w:ascii="Times New Roman" w:hAnsi="Times New Roman" w:cs="Times New Roman"/>
                <w:b/>
                <w:color w:val="000000" w:themeColor="text1"/>
                <w:spacing w:val="-10"/>
              </w:rPr>
            </w:pPr>
          </w:p>
        </w:tc>
      </w:tr>
      <w:tr w:rsidR="00FF1FAE" w:rsidRPr="00FF1FAE" w:rsidTr="00FF1FAE">
        <w:trPr>
          <w:trHeight w:val="283"/>
          <w:tblHeader/>
        </w:trPr>
        <w:tc>
          <w:tcPr>
            <w:tcW w:w="1271" w:type="dxa"/>
            <w:vAlign w:val="center"/>
          </w:tcPr>
          <w:p w:rsidR="00FF1FAE" w:rsidRPr="00FF1FAE" w:rsidRDefault="00FF1FAE" w:rsidP="00766361">
            <w:pPr>
              <w:spacing w:line="276" w:lineRule="auto"/>
              <w:jc w:val="center"/>
              <w:rPr>
                <w:rFonts w:ascii="Times New Roman" w:hAnsi="Times New Roman" w:cs="Times New Roman"/>
                <w:b/>
                <w:color w:val="000000" w:themeColor="text1"/>
                <w:spacing w:val="-10"/>
              </w:rPr>
            </w:pPr>
            <w:r w:rsidRPr="00FF1FAE">
              <w:rPr>
                <w:rFonts w:ascii="Times New Roman" w:hAnsi="Times New Roman" w:cs="Times New Roman"/>
                <w:b/>
                <w:color w:val="000000" w:themeColor="text1"/>
                <w:spacing w:val="-10"/>
              </w:rPr>
              <w:t>1</w:t>
            </w:r>
          </w:p>
        </w:tc>
        <w:tc>
          <w:tcPr>
            <w:tcW w:w="1701" w:type="dxa"/>
            <w:vAlign w:val="center"/>
          </w:tcPr>
          <w:p w:rsidR="00FF1FAE" w:rsidRPr="00FF1FAE" w:rsidRDefault="00FF1FAE" w:rsidP="00766361">
            <w:pPr>
              <w:spacing w:line="276" w:lineRule="auto"/>
              <w:jc w:val="center"/>
              <w:rPr>
                <w:rFonts w:ascii="Times New Roman" w:hAnsi="Times New Roman" w:cs="Times New Roman"/>
                <w:b/>
                <w:color w:val="000000" w:themeColor="text1"/>
                <w:spacing w:val="-10"/>
              </w:rPr>
            </w:pPr>
            <w:r w:rsidRPr="00FF1FAE">
              <w:rPr>
                <w:rFonts w:ascii="Times New Roman" w:hAnsi="Times New Roman" w:cs="Times New Roman"/>
                <w:b/>
                <w:color w:val="000000" w:themeColor="text1"/>
                <w:spacing w:val="-10"/>
              </w:rPr>
              <w:t>2</w:t>
            </w:r>
          </w:p>
        </w:tc>
        <w:tc>
          <w:tcPr>
            <w:tcW w:w="1418" w:type="dxa"/>
            <w:vAlign w:val="center"/>
          </w:tcPr>
          <w:p w:rsidR="00FF1FAE" w:rsidRPr="00FF1FAE" w:rsidRDefault="00FF1FAE" w:rsidP="00766361">
            <w:pPr>
              <w:spacing w:line="276" w:lineRule="auto"/>
              <w:jc w:val="center"/>
              <w:rPr>
                <w:rFonts w:ascii="Times New Roman" w:hAnsi="Times New Roman" w:cs="Times New Roman"/>
                <w:b/>
                <w:color w:val="000000" w:themeColor="text1"/>
                <w:spacing w:val="-10"/>
              </w:rPr>
            </w:pPr>
            <w:r w:rsidRPr="00FF1FAE">
              <w:rPr>
                <w:rFonts w:ascii="Times New Roman" w:hAnsi="Times New Roman" w:cs="Times New Roman"/>
                <w:b/>
                <w:color w:val="000000" w:themeColor="text1"/>
                <w:spacing w:val="-10"/>
              </w:rPr>
              <w:t>3</w:t>
            </w:r>
          </w:p>
        </w:tc>
        <w:tc>
          <w:tcPr>
            <w:tcW w:w="1559" w:type="dxa"/>
            <w:vAlign w:val="center"/>
          </w:tcPr>
          <w:p w:rsidR="00FF1FAE" w:rsidRPr="00FF1FAE" w:rsidRDefault="00FF1FAE" w:rsidP="00766361">
            <w:pPr>
              <w:spacing w:line="276" w:lineRule="auto"/>
              <w:jc w:val="center"/>
              <w:rPr>
                <w:rFonts w:ascii="Times New Roman" w:hAnsi="Times New Roman" w:cs="Times New Roman"/>
                <w:b/>
                <w:color w:val="000000" w:themeColor="text1"/>
                <w:spacing w:val="-10"/>
              </w:rPr>
            </w:pPr>
            <w:r w:rsidRPr="00FF1FAE">
              <w:rPr>
                <w:rFonts w:ascii="Times New Roman" w:hAnsi="Times New Roman" w:cs="Times New Roman"/>
                <w:b/>
                <w:color w:val="000000" w:themeColor="text1"/>
                <w:spacing w:val="-10"/>
              </w:rPr>
              <w:t>4</w:t>
            </w:r>
          </w:p>
        </w:tc>
        <w:tc>
          <w:tcPr>
            <w:tcW w:w="1754" w:type="dxa"/>
            <w:tcBorders>
              <w:right w:val="single" w:sz="4" w:space="0" w:color="auto"/>
            </w:tcBorders>
            <w:vAlign w:val="center"/>
          </w:tcPr>
          <w:p w:rsidR="00FF1FAE" w:rsidRPr="00FF1FAE" w:rsidRDefault="00FF1FAE" w:rsidP="00766361">
            <w:pPr>
              <w:spacing w:line="276" w:lineRule="auto"/>
              <w:jc w:val="center"/>
              <w:rPr>
                <w:rFonts w:ascii="Times New Roman" w:hAnsi="Times New Roman" w:cs="Times New Roman"/>
                <w:b/>
                <w:color w:val="000000" w:themeColor="text1"/>
                <w:spacing w:val="-10"/>
              </w:rPr>
            </w:pPr>
            <w:r w:rsidRPr="00FF1FAE">
              <w:rPr>
                <w:rFonts w:ascii="Times New Roman" w:hAnsi="Times New Roman" w:cs="Times New Roman"/>
                <w:b/>
                <w:color w:val="000000" w:themeColor="text1"/>
                <w:spacing w:val="-10"/>
              </w:rPr>
              <w:t>5</w:t>
            </w:r>
          </w:p>
        </w:tc>
        <w:tc>
          <w:tcPr>
            <w:tcW w:w="1081" w:type="dxa"/>
            <w:tcBorders>
              <w:left w:val="single" w:sz="4" w:space="0" w:color="auto"/>
            </w:tcBorders>
            <w:vAlign w:val="center"/>
          </w:tcPr>
          <w:p w:rsidR="00FF1FAE" w:rsidRPr="00FF1FAE" w:rsidRDefault="00FF1FAE" w:rsidP="00766361">
            <w:pPr>
              <w:spacing w:line="276" w:lineRule="auto"/>
              <w:jc w:val="center"/>
              <w:rPr>
                <w:rFonts w:ascii="Times New Roman" w:hAnsi="Times New Roman" w:cs="Times New Roman"/>
                <w:b/>
                <w:color w:val="000000" w:themeColor="text1"/>
                <w:spacing w:val="-10"/>
              </w:rPr>
            </w:pPr>
            <w:r w:rsidRPr="00FF1FAE">
              <w:rPr>
                <w:rFonts w:ascii="Times New Roman" w:hAnsi="Times New Roman" w:cs="Times New Roman"/>
                <w:b/>
                <w:color w:val="000000" w:themeColor="text1"/>
                <w:spacing w:val="-10"/>
              </w:rPr>
              <w:t>6</w:t>
            </w:r>
          </w:p>
        </w:tc>
        <w:tc>
          <w:tcPr>
            <w:tcW w:w="1411" w:type="dxa"/>
            <w:vAlign w:val="center"/>
          </w:tcPr>
          <w:p w:rsidR="00FF1FAE" w:rsidRPr="00FF1FAE" w:rsidRDefault="00FF1FAE" w:rsidP="00766361">
            <w:pPr>
              <w:spacing w:line="276" w:lineRule="auto"/>
              <w:jc w:val="center"/>
              <w:rPr>
                <w:rFonts w:ascii="Times New Roman" w:hAnsi="Times New Roman" w:cs="Times New Roman"/>
                <w:b/>
                <w:color w:val="000000" w:themeColor="text1"/>
                <w:spacing w:val="-10"/>
              </w:rPr>
            </w:pPr>
            <w:r w:rsidRPr="00FF1FAE">
              <w:rPr>
                <w:rFonts w:ascii="Times New Roman" w:hAnsi="Times New Roman" w:cs="Times New Roman"/>
                <w:b/>
                <w:color w:val="000000" w:themeColor="text1"/>
                <w:spacing w:val="-10"/>
              </w:rPr>
              <w:t>7</w:t>
            </w:r>
          </w:p>
        </w:tc>
      </w:tr>
      <w:tr w:rsidR="00FF511B" w:rsidTr="000E3F25">
        <w:trPr>
          <w:trHeight w:val="340"/>
        </w:trPr>
        <w:tc>
          <w:tcPr>
            <w:tcW w:w="127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sidRPr="000E3F25">
              <w:rPr>
                <w:rFonts w:ascii="Times New Roman" w:hAnsi="Times New Roman" w:cs="Times New Roman"/>
                <w:color w:val="000000" w:themeColor="text1"/>
                <w:spacing w:val="-10"/>
              </w:rPr>
              <w:t>2020</w:t>
            </w:r>
          </w:p>
        </w:tc>
        <w:tc>
          <w:tcPr>
            <w:tcW w:w="170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0,0</w:t>
            </w:r>
          </w:p>
        </w:tc>
        <w:tc>
          <w:tcPr>
            <w:tcW w:w="1418" w:type="dxa"/>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63 000,00</w:t>
            </w:r>
          </w:p>
        </w:tc>
        <w:tc>
          <w:tcPr>
            <w:tcW w:w="1559" w:type="dxa"/>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63 000,00</w:t>
            </w:r>
          </w:p>
        </w:tc>
        <w:tc>
          <w:tcPr>
            <w:tcW w:w="1754" w:type="dxa"/>
            <w:tcBorders>
              <w:right w:val="single" w:sz="4" w:space="0" w:color="auto"/>
            </w:tcBorders>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35 408,84</w:t>
            </w:r>
          </w:p>
        </w:tc>
        <w:tc>
          <w:tcPr>
            <w:tcW w:w="1081" w:type="dxa"/>
            <w:tcBorders>
              <w:left w:val="single" w:sz="4" w:space="0" w:color="auto"/>
            </w:tcBorders>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0,0</w:t>
            </w:r>
          </w:p>
        </w:tc>
        <w:tc>
          <w:tcPr>
            <w:tcW w:w="141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4 800,00</w:t>
            </w:r>
          </w:p>
        </w:tc>
      </w:tr>
      <w:tr w:rsidR="00FF511B" w:rsidTr="000E3F25">
        <w:trPr>
          <w:trHeight w:val="340"/>
        </w:trPr>
        <w:tc>
          <w:tcPr>
            <w:tcW w:w="127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sidRPr="000E3F25">
              <w:rPr>
                <w:rFonts w:ascii="Times New Roman" w:hAnsi="Times New Roman" w:cs="Times New Roman"/>
                <w:color w:val="000000" w:themeColor="text1"/>
                <w:spacing w:val="-10"/>
              </w:rPr>
              <w:t>2021</w:t>
            </w:r>
          </w:p>
        </w:tc>
        <w:tc>
          <w:tcPr>
            <w:tcW w:w="170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0,0</w:t>
            </w:r>
          </w:p>
        </w:tc>
        <w:tc>
          <w:tcPr>
            <w:tcW w:w="1418" w:type="dxa"/>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63 064,08</w:t>
            </w:r>
          </w:p>
        </w:tc>
        <w:tc>
          <w:tcPr>
            <w:tcW w:w="1559" w:type="dxa"/>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63 064,08</w:t>
            </w:r>
          </w:p>
        </w:tc>
        <w:tc>
          <w:tcPr>
            <w:tcW w:w="1754" w:type="dxa"/>
            <w:tcBorders>
              <w:right w:val="single" w:sz="4" w:space="0" w:color="auto"/>
            </w:tcBorders>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35 408,84</w:t>
            </w:r>
          </w:p>
        </w:tc>
        <w:tc>
          <w:tcPr>
            <w:tcW w:w="1081" w:type="dxa"/>
            <w:tcBorders>
              <w:left w:val="single" w:sz="4" w:space="0" w:color="auto"/>
            </w:tcBorders>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0,0</w:t>
            </w:r>
          </w:p>
        </w:tc>
        <w:tc>
          <w:tcPr>
            <w:tcW w:w="141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4 800,00</w:t>
            </w:r>
          </w:p>
        </w:tc>
      </w:tr>
      <w:tr w:rsidR="00FF511B" w:rsidTr="000E3F25">
        <w:trPr>
          <w:trHeight w:val="340"/>
        </w:trPr>
        <w:tc>
          <w:tcPr>
            <w:tcW w:w="127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sidRPr="000E3F25">
              <w:rPr>
                <w:rFonts w:ascii="Times New Roman" w:hAnsi="Times New Roman" w:cs="Times New Roman"/>
                <w:color w:val="000000" w:themeColor="text1"/>
                <w:spacing w:val="-10"/>
              </w:rPr>
              <w:t>2022</w:t>
            </w:r>
          </w:p>
        </w:tc>
        <w:tc>
          <w:tcPr>
            <w:tcW w:w="170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0,0</w:t>
            </w:r>
          </w:p>
        </w:tc>
        <w:tc>
          <w:tcPr>
            <w:tcW w:w="1418" w:type="dxa"/>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63 065,57</w:t>
            </w:r>
          </w:p>
        </w:tc>
        <w:tc>
          <w:tcPr>
            <w:tcW w:w="1559" w:type="dxa"/>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63 065,57</w:t>
            </w:r>
          </w:p>
        </w:tc>
        <w:tc>
          <w:tcPr>
            <w:tcW w:w="1754" w:type="dxa"/>
            <w:tcBorders>
              <w:right w:val="single" w:sz="4" w:space="0" w:color="auto"/>
            </w:tcBorders>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35 409,67</w:t>
            </w:r>
          </w:p>
        </w:tc>
        <w:tc>
          <w:tcPr>
            <w:tcW w:w="1081" w:type="dxa"/>
            <w:tcBorders>
              <w:left w:val="single" w:sz="4" w:space="0" w:color="auto"/>
            </w:tcBorders>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0,0</w:t>
            </w:r>
          </w:p>
        </w:tc>
        <w:tc>
          <w:tcPr>
            <w:tcW w:w="141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4 800,00</w:t>
            </w:r>
          </w:p>
        </w:tc>
      </w:tr>
      <w:tr w:rsidR="00FF511B" w:rsidTr="000E3F25">
        <w:trPr>
          <w:trHeight w:val="340"/>
        </w:trPr>
        <w:tc>
          <w:tcPr>
            <w:tcW w:w="127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sidRPr="000E3F25">
              <w:rPr>
                <w:rFonts w:ascii="Times New Roman" w:hAnsi="Times New Roman" w:cs="Times New Roman"/>
                <w:color w:val="000000" w:themeColor="text1"/>
                <w:spacing w:val="-10"/>
              </w:rPr>
              <w:lastRenderedPageBreak/>
              <w:t>2023</w:t>
            </w:r>
          </w:p>
        </w:tc>
        <w:tc>
          <w:tcPr>
            <w:tcW w:w="170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0,0</w:t>
            </w:r>
          </w:p>
        </w:tc>
        <w:tc>
          <w:tcPr>
            <w:tcW w:w="1418" w:type="dxa"/>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63 065,57</w:t>
            </w:r>
          </w:p>
        </w:tc>
        <w:tc>
          <w:tcPr>
            <w:tcW w:w="1559" w:type="dxa"/>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63 065,57</w:t>
            </w:r>
          </w:p>
        </w:tc>
        <w:tc>
          <w:tcPr>
            <w:tcW w:w="1754" w:type="dxa"/>
            <w:tcBorders>
              <w:right w:val="single" w:sz="4" w:space="0" w:color="auto"/>
            </w:tcBorders>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35 409,67</w:t>
            </w:r>
          </w:p>
        </w:tc>
        <w:tc>
          <w:tcPr>
            <w:tcW w:w="1081" w:type="dxa"/>
            <w:tcBorders>
              <w:left w:val="single" w:sz="4" w:space="0" w:color="auto"/>
            </w:tcBorders>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0,0</w:t>
            </w:r>
          </w:p>
        </w:tc>
        <w:tc>
          <w:tcPr>
            <w:tcW w:w="141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4 800,00</w:t>
            </w:r>
          </w:p>
        </w:tc>
      </w:tr>
      <w:tr w:rsidR="00FF511B" w:rsidTr="000E3F25">
        <w:trPr>
          <w:trHeight w:val="340"/>
        </w:trPr>
        <w:tc>
          <w:tcPr>
            <w:tcW w:w="127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sidRPr="000E3F25">
              <w:rPr>
                <w:rFonts w:ascii="Times New Roman" w:hAnsi="Times New Roman" w:cs="Times New Roman"/>
                <w:color w:val="000000" w:themeColor="text1"/>
                <w:spacing w:val="-10"/>
              </w:rPr>
              <w:t>2024</w:t>
            </w:r>
          </w:p>
        </w:tc>
        <w:tc>
          <w:tcPr>
            <w:tcW w:w="170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0,0</w:t>
            </w:r>
          </w:p>
        </w:tc>
        <w:tc>
          <w:tcPr>
            <w:tcW w:w="1418" w:type="dxa"/>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64 673,75</w:t>
            </w:r>
          </w:p>
        </w:tc>
        <w:tc>
          <w:tcPr>
            <w:tcW w:w="1559" w:type="dxa"/>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64 673,75</w:t>
            </w:r>
          </w:p>
        </w:tc>
        <w:tc>
          <w:tcPr>
            <w:tcW w:w="1754" w:type="dxa"/>
            <w:tcBorders>
              <w:right w:val="single" w:sz="4" w:space="0" w:color="auto"/>
            </w:tcBorders>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36 312,62</w:t>
            </w:r>
          </w:p>
        </w:tc>
        <w:tc>
          <w:tcPr>
            <w:tcW w:w="1081" w:type="dxa"/>
            <w:tcBorders>
              <w:left w:val="single" w:sz="4" w:space="0" w:color="auto"/>
            </w:tcBorders>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0,0</w:t>
            </w:r>
          </w:p>
        </w:tc>
        <w:tc>
          <w:tcPr>
            <w:tcW w:w="141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4 800,00</w:t>
            </w:r>
          </w:p>
        </w:tc>
      </w:tr>
      <w:tr w:rsidR="00FF511B" w:rsidTr="000E3F25">
        <w:trPr>
          <w:trHeight w:val="340"/>
        </w:trPr>
        <w:tc>
          <w:tcPr>
            <w:tcW w:w="127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sidRPr="000E3F25">
              <w:rPr>
                <w:rFonts w:ascii="Times New Roman" w:hAnsi="Times New Roman" w:cs="Times New Roman"/>
                <w:color w:val="000000" w:themeColor="text1"/>
                <w:spacing w:val="-10"/>
              </w:rPr>
              <w:t>2025</w:t>
            </w:r>
          </w:p>
        </w:tc>
        <w:tc>
          <w:tcPr>
            <w:tcW w:w="170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0,0</w:t>
            </w:r>
          </w:p>
        </w:tc>
        <w:tc>
          <w:tcPr>
            <w:tcW w:w="1418" w:type="dxa"/>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64 673,75</w:t>
            </w:r>
          </w:p>
        </w:tc>
        <w:tc>
          <w:tcPr>
            <w:tcW w:w="1559" w:type="dxa"/>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64 673,75</w:t>
            </w:r>
          </w:p>
        </w:tc>
        <w:tc>
          <w:tcPr>
            <w:tcW w:w="1754" w:type="dxa"/>
            <w:tcBorders>
              <w:right w:val="single" w:sz="4" w:space="0" w:color="auto"/>
            </w:tcBorders>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36 312,62</w:t>
            </w:r>
          </w:p>
        </w:tc>
        <w:tc>
          <w:tcPr>
            <w:tcW w:w="1081" w:type="dxa"/>
            <w:tcBorders>
              <w:left w:val="single" w:sz="4" w:space="0" w:color="auto"/>
            </w:tcBorders>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0,0</w:t>
            </w:r>
          </w:p>
        </w:tc>
        <w:tc>
          <w:tcPr>
            <w:tcW w:w="141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4 800,00</w:t>
            </w:r>
          </w:p>
        </w:tc>
      </w:tr>
      <w:tr w:rsidR="00FF511B" w:rsidTr="000E3F25">
        <w:trPr>
          <w:trHeight w:val="340"/>
        </w:trPr>
        <w:tc>
          <w:tcPr>
            <w:tcW w:w="127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sidRPr="000E3F25">
              <w:rPr>
                <w:rFonts w:ascii="Times New Roman" w:hAnsi="Times New Roman" w:cs="Times New Roman"/>
                <w:color w:val="000000" w:themeColor="text1"/>
                <w:spacing w:val="-10"/>
              </w:rPr>
              <w:t>2026-2028</w:t>
            </w:r>
          </w:p>
        </w:tc>
        <w:tc>
          <w:tcPr>
            <w:tcW w:w="170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0,0</w:t>
            </w:r>
          </w:p>
        </w:tc>
        <w:tc>
          <w:tcPr>
            <w:tcW w:w="1418" w:type="dxa"/>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65 767,61</w:t>
            </w:r>
          </w:p>
        </w:tc>
        <w:tc>
          <w:tcPr>
            <w:tcW w:w="1559" w:type="dxa"/>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65 767,61</w:t>
            </w:r>
          </w:p>
        </w:tc>
        <w:tc>
          <w:tcPr>
            <w:tcW w:w="1754" w:type="dxa"/>
            <w:tcBorders>
              <w:right w:val="single" w:sz="4" w:space="0" w:color="auto"/>
            </w:tcBorders>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36 926,80</w:t>
            </w:r>
          </w:p>
        </w:tc>
        <w:tc>
          <w:tcPr>
            <w:tcW w:w="1081" w:type="dxa"/>
            <w:tcBorders>
              <w:left w:val="single" w:sz="4" w:space="0" w:color="auto"/>
            </w:tcBorders>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0,0</w:t>
            </w:r>
          </w:p>
        </w:tc>
        <w:tc>
          <w:tcPr>
            <w:tcW w:w="141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4 800,00</w:t>
            </w:r>
          </w:p>
        </w:tc>
      </w:tr>
      <w:tr w:rsidR="00FF511B" w:rsidTr="000E3F25">
        <w:trPr>
          <w:trHeight w:val="340"/>
        </w:trPr>
        <w:tc>
          <w:tcPr>
            <w:tcW w:w="127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sidRPr="000E3F25">
              <w:rPr>
                <w:rFonts w:ascii="Times New Roman" w:hAnsi="Times New Roman" w:cs="Times New Roman"/>
                <w:color w:val="000000" w:themeColor="text1"/>
                <w:spacing w:val="-10"/>
              </w:rPr>
              <w:t>2029-2033</w:t>
            </w:r>
          </w:p>
        </w:tc>
        <w:tc>
          <w:tcPr>
            <w:tcW w:w="170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0,0</w:t>
            </w:r>
          </w:p>
        </w:tc>
        <w:tc>
          <w:tcPr>
            <w:tcW w:w="1418" w:type="dxa"/>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65 767,61</w:t>
            </w:r>
          </w:p>
        </w:tc>
        <w:tc>
          <w:tcPr>
            <w:tcW w:w="1559" w:type="dxa"/>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65 767,61</w:t>
            </w:r>
          </w:p>
        </w:tc>
        <w:tc>
          <w:tcPr>
            <w:tcW w:w="1754" w:type="dxa"/>
            <w:tcBorders>
              <w:right w:val="single" w:sz="4" w:space="0" w:color="auto"/>
            </w:tcBorders>
            <w:vAlign w:val="center"/>
          </w:tcPr>
          <w:p w:rsidR="00FF511B" w:rsidRPr="00FF511B" w:rsidRDefault="00FF511B" w:rsidP="00FF511B">
            <w:pPr>
              <w:spacing w:line="276" w:lineRule="auto"/>
              <w:jc w:val="center"/>
              <w:rPr>
                <w:rFonts w:ascii="Times New Roman" w:hAnsi="Times New Roman" w:cs="Times New Roman"/>
                <w:color w:val="000000" w:themeColor="text1"/>
                <w:spacing w:val="-10"/>
              </w:rPr>
            </w:pPr>
            <w:r w:rsidRPr="00FF511B">
              <w:rPr>
                <w:rFonts w:ascii="Times New Roman" w:hAnsi="Times New Roman" w:cs="Times New Roman"/>
                <w:color w:val="000000" w:themeColor="text1"/>
                <w:spacing w:val="-10"/>
              </w:rPr>
              <w:t>36 926,80</w:t>
            </w:r>
          </w:p>
        </w:tc>
        <w:tc>
          <w:tcPr>
            <w:tcW w:w="1081" w:type="dxa"/>
            <w:tcBorders>
              <w:left w:val="single" w:sz="4" w:space="0" w:color="auto"/>
            </w:tcBorders>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0,0</w:t>
            </w:r>
          </w:p>
        </w:tc>
        <w:tc>
          <w:tcPr>
            <w:tcW w:w="1411" w:type="dxa"/>
            <w:vAlign w:val="center"/>
          </w:tcPr>
          <w:p w:rsidR="00FF511B" w:rsidRPr="000E3F25" w:rsidRDefault="00FF511B" w:rsidP="00FF511B">
            <w:pPr>
              <w:spacing w:line="276" w:lineRule="auto"/>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4 800,00</w:t>
            </w:r>
          </w:p>
        </w:tc>
      </w:tr>
    </w:tbl>
    <w:p w:rsidR="000E3F25" w:rsidRPr="00291EE1" w:rsidRDefault="000E3F25" w:rsidP="00891798">
      <w:pPr>
        <w:spacing w:after="0" w:line="240" w:lineRule="auto"/>
        <w:ind w:firstLine="709"/>
        <w:jc w:val="both"/>
        <w:rPr>
          <w:rFonts w:ascii="Times New Roman" w:hAnsi="Times New Roman" w:cs="Times New Roman"/>
          <w:color w:val="000000" w:themeColor="text1"/>
          <w:sz w:val="24"/>
          <w:szCs w:val="24"/>
        </w:rPr>
      </w:pPr>
    </w:p>
    <w:p w:rsidR="002647FD" w:rsidRDefault="002647FD" w:rsidP="00215BB4">
      <w:pPr>
        <w:spacing w:after="0"/>
        <w:ind w:firstLine="709"/>
        <w:jc w:val="both"/>
        <w:rPr>
          <w:rFonts w:ascii="Times New Roman" w:hAnsi="Times New Roman" w:cs="Times New Roman"/>
          <w:color w:val="000000" w:themeColor="text1"/>
          <w:sz w:val="24"/>
          <w:szCs w:val="24"/>
        </w:rPr>
      </w:pPr>
      <w:r w:rsidRPr="003572DE">
        <w:rPr>
          <w:rFonts w:ascii="Times New Roman" w:hAnsi="Times New Roman" w:cs="Times New Roman"/>
          <w:color w:val="000000" w:themeColor="text1"/>
          <w:sz w:val="24"/>
          <w:szCs w:val="24"/>
        </w:rPr>
        <w:t xml:space="preserve">Расчёты перспективных годовых расходов </w:t>
      </w:r>
      <w:r w:rsidR="0005531E" w:rsidRPr="003572DE">
        <w:rPr>
          <w:rFonts w:ascii="Times New Roman" w:hAnsi="Times New Roman" w:cs="Times New Roman"/>
          <w:color w:val="000000" w:themeColor="text1"/>
          <w:sz w:val="24"/>
          <w:szCs w:val="24"/>
        </w:rPr>
        <w:t>топлива</w:t>
      </w:r>
      <w:r w:rsidRPr="003572DE">
        <w:rPr>
          <w:rFonts w:ascii="Times New Roman" w:hAnsi="Times New Roman" w:cs="Times New Roman"/>
          <w:color w:val="000000" w:themeColor="text1"/>
          <w:sz w:val="24"/>
          <w:szCs w:val="24"/>
        </w:rPr>
        <w:t xml:space="preserve"> выполнены на основании прогноза об</w:t>
      </w:r>
      <w:r w:rsidRPr="003572DE">
        <w:rPr>
          <w:rFonts w:ascii="Times New Roman" w:hAnsi="Times New Roman" w:cs="Times New Roman"/>
          <w:color w:val="000000" w:themeColor="text1"/>
          <w:sz w:val="24"/>
          <w:szCs w:val="24"/>
        </w:rPr>
        <w:t>ъ</w:t>
      </w:r>
      <w:r w:rsidRPr="003572DE">
        <w:rPr>
          <w:rFonts w:ascii="Times New Roman" w:hAnsi="Times New Roman" w:cs="Times New Roman"/>
          <w:color w:val="000000" w:themeColor="text1"/>
          <w:sz w:val="24"/>
          <w:szCs w:val="24"/>
        </w:rPr>
        <w:t>ёмов потребления тепловой эне</w:t>
      </w:r>
      <w:r w:rsidR="00297C5C" w:rsidRPr="003572DE">
        <w:rPr>
          <w:rFonts w:ascii="Times New Roman" w:hAnsi="Times New Roman" w:cs="Times New Roman"/>
          <w:color w:val="000000" w:themeColor="text1"/>
          <w:sz w:val="24"/>
          <w:szCs w:val="24"/>
        </w:rPr>
        <w:t>ргии абонентами на период с 2020</w:t>
      </w:r>
      <w:r w:rsidRPr="003572DE">
        <w:rPr>
          <w:rFonts w:ascii="Times New Roman" w:hAnsi="Times New Roman" w:cs="Times New Roman"/>
          <w:color w:val="000000" w:themeColor="text1"/>
          <w:sz w:val="24"/>
          <w:szCs w:val="24"/>
        </w:rPr>
        <w:t xml:space="preserve"> </w:t>
      </w:r>
      <w:r w:rsidR="0022643D">
        <w:rPr>
          <w:rFonts w:ascii="Times New Roman" w:hAnsi="Times New Roman" w:cs="Times New Roman"/>
          <w:color w:val="000000" w:themeColor="text1"/>
          <w:sz w:val="24"/>
          <w:szCs w:val="24"/>
        </w:rPr>
        <w:t xml:space="preserve">по </w:t>
      </w:r>
      <w:r w:rsidR="00A727F0">
        <w:rPr>
          <w:rFonts w:ascii="Times New Roman" w:hAnsi="Times New Roman" w:cs="Times New Roman"/>
          <w:color w:val="000000" w:themeColor="text1"/>
          <w:sz w:val="24"/>
          <w:szCs w:val="24"/>
        </w:rPr>
        <w:t>2033</w:t>
      </w:r>
      <w:r w:rsidR="0022643D">
        <w:rPr>
          <w:rFonts w:ascii="Times New Roman" w:hAnsi="Times New Roman" w:cs="Times New Roman"/>
          <w:color w:val="000000" w:themeColor="text1"/>
          <w:sz w:val="24"/>
          <w:szCs w:val="24"/>
        </w:rPr>
        <w:t xml:space="preserve"> годы</w:t>
      </w:r>
      <w:r w:rsidRPr="003572DE">
        <w:rPr>
          <w:rFonts w:ascii="Times New Roman" w:hAnsi="Times New Roman" w:cs="Times New Roman"/>
          <w:color w:val="000000" w:themeColor="text1"/>
          <w:sz w:val="24"/>
          <w:szCs w:val="24"/>
        </w:rPr>
        <w:t>.</w:t>
      </w:r>
    </w:p>
    <w:p w:rsidR="001571B4" w:rsidRPr="00874D7C" w:rsidRDefault="001571B4" w:rsidP="001571B4">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Норматив создания технологических запасов топлива на тепловых электростанциях и котел</w:t>
      </w:r>
      <w:r w:rsidRPr="00874D7C">
        <w:rPr>
          <w:rFonts w:ascii="Times New Roman" w:hAnsi="Times New Roman" w:cs="Times New Roman"/>
          <w:color w:val="000000" w:themeColor="text1"/>
          <w:spacing w:val="-4"/>
          <w:sz w:val="24"/>
          <w:szCs w:val="24"/>
        </w:rPr>
        <w:t>ь</w:t>
      </w:r>
      <w:r w:rsidRPr="00874D7C">
        <w:rPr>
          <w:rFonts w:ascii="Times New Roman" w:hAnsi="Times New Roman" w:cs="Times New Roman"/>
          <w:color w:val="000000" w:themeColor="text1"/>
          <w:spacing w:val="-4"/>
          <w:sz w:val="24"/>
          <w:szCs w:val="24"/>
        </w:rPr>
        <w:t>н</w:t>
      </w:r>
      <w:r w:rsidR="0022643D">
        <w:rPr>
          <w:rFonts w:ascii="Times New Roman" w:hAnsi="Times New Roman" w:cs="Times New Roman"/>
          <w:color w:val="000000" w:themeColor="text1"/>
          <w:spacing w:val="-4"/>
          <w:sz w:val="24"/>
          <w:szCs w:val="24"/>
        </w:rPr>
        <w:t>ых</w:t>
      </w:r>
      <w:r w:rsidRPr="00874D7C">
        <w:rPr>
          <w:rFonts w:ascii="Times New Roman" w:hAnsi="Times New Roman" w:cs="Times New Roman"/>
          <w:color w:val="000000" w:themeColor="text1"/>
          <w:spacing w:val="-4"/>
          <w:sz w:val="24"/>
          <w:szCs w:val="24"/>
        </w:rPr>
        <w:t xml:space="preserve"> является общим нормативным запасом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ОНЗТ) и определяется по сумме объемов неснижаемого нормативного запаса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ННЗТ) и нормативного эксплуатационного зап</w:t>
      </w:r>
      <w:r w:rsidRPr="00874D7C">
        <w:rPr>
          <w:rFonts w:ascii="Times New Roman" w:hAnsi="Times New Roman" w:cs="Times New Roman"/>
          <w:color w:val="000000" w:themeColor="text1"/>
          <w:spacing w:val="-4"/>
          <w:sz w:val="24"/>
          <w:szCs w:val="24"/>
        </w:rPr>
        <w:t>а</w:t>
      </w:r>
      <w:r w:rsidRPr="00874D7C">
        <w:rPr>
          <w:rFonts w:ascii="Times New Roman" w:hAnsi="Times New Roman" w:cs="Times New Roman"/>
          <w:color w:val="000000" w:themeColor="text1"/>
          <w:spacing w:val="-4"/>
          <w:sz w:val="24"/>
          <w:szCs w:val="24"/>
        </w:rPr>
        <w:t xml:space="preserve">са основного или резервного видов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НЭЗТ).</w:t>
      </w:r>
    </w:p>
    <w:p w:rsidR="001571B4" w:rsidRPr="00874D7C" w:rsidRDefault="001571B4" w:rsidP="001571B4">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Аварийный запас топлива (далее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АЗТ) теплоисточников муниципальных образований опр</w:t>
      </w:r>
      <w:r w:rsidRPr="00874D7C">
        <w:rPr>
          <w:rFonts w:ascii="Times New Roman" w:hAnsi="Times New Roman" w:cs="Times New Roman"/>
          <w:color w:val="000000" w:themeColor="text1"/>
          <w:spacing w:val="-4"/>
          <w:sz w:val="24"/>
          <w:szCs w:val="24"/>
        </w:rPr>
        <w:t>е</w:t>
      </w:r>
      <w:r w:rsidRPr="00874D7C">
        <w:rPr>
          <w:rFonts w:ascii="Times New Roman" w:hAnsi="Times New Roman" w:cs="Times New Roman"/>
          <w:color w:val="000000" w:themeColor="text1"/>
          <w:spacing w:val="-4"/>
          <w:sz w:val="24"/>
          <w:szCs w:val="24"/>
        </w:rPr>
        <w:t>деляется в объеме топлива необходимом для обеспечения бесперебойной работы теплоисточников при максимальной нагрузке.</w:t>
      </w:r>
    </w:p>
    <w:p w:rsidR="001571B4" w:rsidRDefault="001571B4" w:rsidP="001571B4">
      <w:pPr>
        <w:spacing w:after="0"/>
        <w:ind w:firstLine="709"/>
        <w:jc w:val="both"/>
        <w:rPr>
          <w:rFonts w:ascii="Times New Roman" w:hAnsi="Times New Roman" w:cs="Times New Roman"/>
          <w:color w:val="000000" w:themeColor="text1"/>
          <w:spacing w:val="-4"/>
          <w:sz w:val="24"/>
          <w:szCs w:val="24"/>
        </w:rPr>
      </w:pPr>
      <w:r w:rsidRPr="00874D7C">
        <w:rPr>
          <w:rFonts w:ascii="Times New Roman" w:hAnsi="Times New Roman" w:cs="Times New Roman"/>
          <w:color w:val="000000" w:themeColor="text1"/>
          <w:spacing w:val="-4"/>
          <w:sz w:val="24"/>
          <w:szCs w:val="24"/>
        </w:rPr>
        <w:t xml:space="preserve">Минимальные запасы топлива на складах теплоснабжающих организаций ЖКХ составляют: твердое топливо </w:t>
      </w:r>
      <w:r>
        <w:rPr>
          <w:rFonts w:ascii="Times New Roman" w:hAnsi="Times New Roman" w:cs="Times New Roman"/>
          <w:color w:val="000000" w:themeColor="text1"/>
          <w:spacing w:val="-4"/>
          <w:sz w:val="24"/>
          <w:szCs w:val="24"/>
        </w:rPr>
        <w:t>–</w:t>
      </w:r>
      <w:r w:rsidRPr="00874D7C">
        <w:rPr>
          <w:rFonts w:ascii="Times New Roman" w:hAnsi="Times New Roman" w:cs="Times New Roman"/>
          <w:color w:val="000000" w:themeColor="text1"/>
          <w:spacing w:val="-4"/>
          <w:sz w:val="24"/>
          <w:szCs w:val="24"/>
        </w:rPr>
        <w:t xml:space="preserve"> 45</w:t>
      </w:r>
      <w:r>
        <w:rPr>
          <w:rFonts w:ascii="Times New Roman" w:hAnsi="Times New Roman" w:cs="Times New Roman"/>
          <w:color w:val="000000" w:themeColor="text1"/>
          <w:spacing w:val="-4"/>
          <w:sz w:val="24"/>
          <w:szCs w:val="24"/>
        </w:rPr>
        <w:t xml:space="preserve"> суток</w:t>
      </w:r>
      <w:r w:rsidRPr="00874D7C">
        <w:rPr>
          <w:rFonts w:ascii="Times New Roman" w:hAnsi="Times New Roman" w:cs="Times New Roman"/>
          <w:color w:val="000000" w:themeColor="text1"/>
          <w:spacing w:val="-4"/>
          <w:sz w:val="24"/>
          <w:szCs w:val="24"/>
        </w:rPr>
        <w:t>, жидко топливо 30-суточная потребность.</w:t>
      </w:r>
      <w:r>
        <w:rPr>
          <w:rFonts w:ascii="Times New Roman" w:hAnsi="Times New Roman" w:cs="Times New Roman"/>
          <w:color w:val="000000" w:themeColor="text1"/>
          <w:spacing w:val="-4"/>
          <w:sz w:val="24"/>
          <w:szCs w:val="24"/>
        </w:rPr>
        <w:t xml:space="preserve"> </w:t>
      </w:r>
    </w:p>
    <w:p w:rsidR="001571B4" w:rsidRDefault="001571B4" w:rsidP="001571B4">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sidR="003946F4">
        <w:rPr>
          <w:rFonts w:ascii="Times New Roman" w:hAnsi="Times New Roman" w:cs="Times New Roman"/>
          <w:color w:val="000000" w:themeColor="text1"/>
          <w:spacing w:val="-4"/>
          <w:sz w:val="24"/>
          <w:szCs w:val="24"/>
        </w:rPr>
        <w:t>твердого</w:t>
      </w:r>
      <w:r>
        <w:rPr>
          <w:rFonts w:ascii="Times New Roman" w:hAnsi="Times New Roman" w:cs="Times New Roman"/>
          <w:color w:val="000000" w:themeColor="text1"/>
          <w:spacing w:val="-4"/>
          <w:sz w:val="24"/>
          <w:szCs w:val="24"/>
        </w:rPr>
        <w:t xml:space="preserve">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w:t>
      </w:r>
      <w:r w:rsidR="003946F4">
        <w:rPr>
          <w:rFonts w:ascii="Times New Roman" w:hAnsi="Times New Roman" w:cs="Times New Roman"/>
          <w:color w:val="000000" w:themeColor="text1"/>
          <w:spacing w:val="-4"/>
          <w:sz w:val="24"/>
          <w:szCs w:val="24"/>
        </w:rPr>
        <w:t>7</w:t>
      </w:r>
      <w:r>
        <w:rPr>
          <w:rFonts w:ascii="Times New Roman" w:hAnsi="Times New Roman" w:cs="Times New Roman"/>
          <w:color w:val="000000" w:themeColor="text1"/>
          <w:spacing w:val="-4"/>
          <w:sz w:val="24"/>
          <w:szCs w:val="24"/>
        </w:rPr>
        <w:t xml:space="preserve"> суток.</w:t>
      </w:r>
      <w:r w:rsidRPr="006E463A">
        <w:rPr>
          <w:rFonts w:ascii="Times New Roman" w:hAnsi="Times New Roman" w:cs="Times New Roman"/>
          <w:color w:val="000000" w:themeColor="text1"/>
          <w:spacing w:val="-4"/>
          <w:sz w:val="24"/>
          <w:szCs w:val="24"/>
        </w:rPr>
        <w:t xml:space="preserve"> </w:t>
      </w:r>
    </w:p>
    <w:p w:rsidR="00D3562E" w:rsidRPr="006E463A" w:rsidRDefault="00D3562E" w:rsidP="00D3562E">
      <w:pPr>
        <w:spacing w:after="0"/>
        <w:ind w:firstLine="709"/>
        <w:jc w:val="both"/>
        <w:rPr>
          <w:rFonts w:ascii="Times New Roman" w:hAnsi="Times New Roman" w:cs="Times New Roman"/>
          <w:color w:val="000000" w:themeColor="text1"/>
          <w:spacing w:val="-4"/>
          <w:sz w:val="24"/>
          <w:szCs w:val="24"/>
        </w:rPr>
      </w:pPr>
      <w:r w:rsidRPr="006E463A">
        <w:rPr>
          <w:rFonts w:ascii="Times New Roman" w:hAnsi="Times New Roman" w:cs="Times New Roman"/>
          <w:color w:val="000000" w:themeColor="text1"/>
          <w:spacing w:val="-4"/>
          <w:sz w:val="24"/>
          <w:szCs w:val="24"/>
        </w:rPr>
        <w:t xml:space="preserve">Объем </w:t>
      </w:r>
      <w:r w:rsidRPr="00874D7C">
        <w:rPr>
          <w:rFonts w:ascii="Times New Roman" w:hAnsi="Times New Roman" w:cs="Times New Roman"/>
          <w:color w:val="000000" w:themeColor="text1"/>
          <w:spacing w:val="-4"/>
          <w:sz w:val="24"/>
          <w:szCs w:val="24"/>
        </w:rPr>
        <w:t>НЭЗТ</w:t>
      </w:r>
      <w:r w:rsidRPr="006E463A">
        <w:rPr>
          <w:rFonts w:ascii="Times New Roman" w:hAnsi="Times New Roman" w:cs="Times New Roman"/>
          <w:color w:val="000000" w:themeColor="text1"/>
          <w:spacing w:val="-4"/>
          <w:sz w:val="24"/>
          <w:szCs w:val="24"/>
        </w:rPr>
        <w:t xml:space="preserve"> для расхода </w:t>
      </w:r>
      <w:r>
        <w:rPr>
          <w:rFonts w:ascii="Times New Roman" w:hAnsi="Times New Roman" w:cs="Times New Roman"/>
          <w:color w:val="000000" w:themeColor="text1"/>
          <w:spacing w:val="-4"/>
          <w:sz w:val="24"/>
          <w:szCs w:val="24"/>
        </w:rPr>
        <w:t xml:space="preserve">жидкого </w:t>
      </w:r>
      <w:r w:rsidRPr="006E463A">
        <w:rPr>
          <w:rFonts w:ascii="Times New Roman" w:hAnsi="Times New Roman" w:cs="Times New Roman"/>
          <w:color w:val="000000" w:themeColor="text1"/>
          <w:spacing w:val="-4"/>
          <w:sz w:val="24"/>
          <w:szCs w:val="24"/>
        </w:rPr>
        <w:t>топлива до 150 т/ч</w:t>
      </w:r>
      <w:r>
        <w:rPr>
          <w:rFonts w:ascii="Times New Roman" w:hAnsi="Times New Roman" w:cs="Times New Roman"/>
          <w:color w:val="000000" w:themeColor="text1"/>
          <w:spacing w:val="-4"/>
          <w:sz w:val="24"/>
          <w:szCs w:val="24"/>
        </w:rPr>
        <w:t xml:space="preserve"> составляет 5 суток.</w:t>
      </w:r>
      <w:r w:rsidRPr="006E463A">
        <w:rPr>
          <w:rFonts w:ascii="Times New Roman" w:hAnsi="Times New Roman" w:cs="Times New Roman"/>
          <w:color w:val="000000" w:themeColor="text1"/>
          <w:spacing w:val="-4"/>
          <w:sz w:val="24"/>
          <w:szCs w:val="24"/>
        </w:rPr>
        <w:t xml:space="preserve"> </w:t>
      </w:r>
    </w:p>
    <w:p w:rsidR="001571B4" w:rsidRDefault="00BE6490" w:rsidP="001571B4">
      <w:pPr>
        <w:spacing w:after="0"/>
        <w:ind w:firstLine="709"/>
        <w:jc w:val="both"/>
        <w:rPr>
          <w:rFonts w:ascii="Times New Roman" w:hAnsi="Times New Roman" w:cs="Times New Roman"/>
          <w:color w:val="000000" w:themeColor="text1"/>
          <w:spacing w:val="-4"/>
          <w:sz w:val="24"/>
          <w:szCs w:val="24"/>
        </w:rPr>
      </w:pPr>
      <w:r>
        <w:rPr>
          <w:rFonts w:ascii="Times New Roman" w:hAnsi="Times New Roman" w:cs="Times New Roman"/>
          <w:b/>
          <w:i/>
          <w:color w:val="000000" w:themeColor="text1"/>
          <w:sz w:val="24"/>
          <w:szCs w:val="24"/>
        </w:rPr>
        <w:t>Томь-Усинская ГРЭС АО «Кузбассэнерго»</w:t>
      </w:r>
      <w:r w:rsidR="001571B4" w:rsidRPr="008061F0">
        <w:rPr>
          <w:rFonts w:ascii="Times New Roman" w:hAnsi="Times New Roman" w:cs="Times New Roman"/>
          <w:color w:val="000000" w:themeColor="text1"/>
          <w:sz w:val="24"/>
          <w:szCs w:val="24"/>
        </w:rPr>
        <w:t xml:space="preserve">: резервное топливо </w:t>
      </w:r>
      <w:r w:rsidR="001571B4">
        <w:rPr>
          <w:rFonts w:ascii="Times New Roman" w:hAnsi="Times New Roman" w:cs="Times New Roman"/>
          <w:color w:val="000000" w:themeColor="text1"/>
          <w:sz w:val="24"/>
          <w:szCs w:val="24"/>
        </w:rPr>
        <w:t xml:space="preserve">– </w:t>
      </w:r>
      <w:r w:rsidR="000A0A9D">
        <w:rPr>
          <w:rFonts w:ascii="Times New Roman" w:hAnsi="Times New Roman" w:cs="Times New Roman"/>
          <w:color w:val="000000" w:themeColor="text1"/>
          <w:sz w:val="24"/>
          <w:szCs w:val="24"/>
        </w:rPr>
        <w:t>уголь</w:t>
      </w:r>
      <w:r w:rsidR="001571B4">
        <w:rPr>
          <w:rFonts w:ascii="Times New Roman" w:hAnsi="Times New Roman" w:cs="Times New Roman"/>
          <w:color w:val="000000" w:themeColor="text1"/>
          <w:sz w:val="24"/>
          <w:szCs w:val="24"/>
        </w:rPr>
        <w:t xml:space="preserve">. </w:t>
      </w:r>
      <w:r w:rsidR="00291EE1">
        <w:rPr>
          <w:rFonts w:ascii="Times New Roman" w:hAnsi="Times New Roman" w:cs="Times New Roman"/>
          <w:color w:val="000000" w:themeColor="text1"/>
          <w:sz w:val="24"/>
          <w:szCs w:val="24"/>
        </w:rPr>
        <w:t xml:space="preserve">Требуемый </w:t>
      </w:r>
      <w:r w:rsidR="00730B49">
        <w:rPr>
          <w:rFonts w:ascii="Times New Roman" w:hAnsi="Times New Roman" w:cs="Times New Roman"/>
          <w:color w:val="000000" w:themeColor="text1"/>
          <w:sz w:val="24"/>
          <w:szCs w:val="24"/>
        </w:rPr>
        <w:t>несн</w:t>
      </w:r>
      <w:r w:rsidR="00730B49">
        <w:rPr>
          <w:rFonts w:ascii="Times New Roman" w:hAnsi="Times New Roman" w:cs="Times New Roman"/>
          <w:color w:val="000000" w:themeColor="text1"/>
          <w:sz w:val="24"/>
          <w:szCs w:val="24"/>
        </w:rPr>
        <w:t>и</w:t>
      </w:r>
      <w:r w:rsidR="00730B49">
        <w:rPr>
          <w:rFonts w:ascii="Times New Roman" w:hAnsi="Times New Roman" w:cs="Times New Roman"/>
          <w:color w:val="000000" w:themeColor="text1"/>
          <w:sz w:val="24"/>
          <w:szCs w:val="24"/>
        </w:rPr>
        <w:t xml:space="preserve">жаемый </w:t>
      </w:r>
      <w:r w:rsidR="00291EE1">
        <w:rPr>
          <w:rFonts w:ascii="Times New Roman" w:hAnsi="Times New Roman" w:cs="Times New Roman"/>
          <w:color w:val="000000" w:themeColor="text1"/>
          <w:sz w:val="24"/>
          <w:szCs w:val="24"/>
        </w:rPr>
        <w:t>нормативный запас топлива на расчетный период</w:t>
      </w:r>
      <w:r w:rsidR="00291EE1">
        <w:rPr>
          <w:rFonts w:ascii="Times New Roman" w:hAnsi="Times New Roman" w:cs="Times New Roman"/>
          <w:color w:val="000000" w:themeColor="text1"/>
          <w:spacing w:val="-4"/>
          <w:sz w:val="24"/>
          <w:szCs w:val="24"/>
        </w:rPr>
        <w:t xml:space="preserve"> (</w:t>
      </w:r>
      <w:r w:rsidR="000A0A9D">
        <w:rPr>
          <w:rFonts w:ascii="Times New Roman" w:hAnsi="Times New Roman" w:cs="Times New Roman"/>
          <w:color w:val="000000" w:themeColor="text1"/>
          <w:sz w:val="24"/>
          <w:szCs w:val="24"/>
        </w:rPr>
        <w:t>уголь</w:t>
      </w:r>
      <w:r w:rsidR="00291EE1">
        <w:rPr>
          <w:rFonts w:ascii="Times New Roman" w:hAnsi="Times New Roman" w:cs="Times New Roman"/>
          <w:color w:val="000000" w:themeColor="text1"/>
          <w:spacing w:val="-4"/>
          <w:sz w:val="24"/>
          <w:szCs w:val="24"/>
        </w:rPr>
        <w:t xml:space="preserve">) – </w:t>
      </w:r>
      <w:r w:rsidR="00FD4C59">
        <w:rPr>
          <w:rFonts w:ascii="Times New Roman" w:hAnsi="Times New Roman" w:cs="Times New Roman"/>
          <w:color w:val="000000" w:themeColor="text1"/>
          <w:spacing w:val="-4"/>
          <w:sz w:val="24"/>
          <w:szCs w:val="24"/>
        </w:rPr>
        <w:t>1 363,90</w:t>
      </w:r>
      <w:r w:rsidR="00D3562E">
        <w:rPr>
          <w:rFonts w:ascii="Times New Roman" w:hAnsi="Times New Roman" w:cs="Times New Roman"/>
          <w:color w:val="000000" w:themeColor="text1"/>
          <w:spacing w:val="-4"/>
          <w:sz w:val="24"/>
          <w:szCs w:val="24"/>
        </w:rPr>
        <w:t xml:space="preserve"> тонн.</w:t>
      </w:r>
    </w:p>
    <w:p w:rsidR="000630F7" w:rsidRDefault="000630F7" w:rsidP="000630F7">
      <w:pPr>
        <w:spacing w:after="0"/>
        <w:ind w:firstLine="709"/>
        <w:jc w:val="both"/>
        <w:rPr>
          <w:rFonts w:ascii="Times New Roman" w:hAnsi="Times New Roman" w:cs="Times New Roman"/>
          <w:color w:val="000000" w:themeColor="text1"/>
          <w:spacing w:val="-4"/>
          <w:sz w:val="24"/>
          <w:szCs w:val="24"/>
        </w:rPr>
      </w:pPr>
      <w:r>
        <w:rPr>
          <w:rFonts w:ascii="Times New Roman" w:hAnsi="Times New Roman" w:cs="Times New Roman"/>
          <w:b/>
          <w:i/>
          <w:color w:val="000000" w:themeColor="text1"/>
          <w:sz w:val="24"/>
          <w:szCs w:val="24"/>
        </w:rPr>
        <w:t xml:space="preserve">Котельная </w:t>
      </w:r>
      <w:r w:rsidR="00955DB3">
        <w:rPr>
          <w:rFonts w:ascii="Times New Roman" w:hAnsi="Times New Roman" w:cs="Times New Roman"/>
          <w:b/>
          <w:i/>
          <w:color w:val="000000" w:themeColor="text1"/>
          <w:sz w:val="24"/>
          <w:szCs w:val="24"/>
        </w:rPr>
        <w:t>ООО «ТК»</w:t>
      </w:r>
      <w:r w:rsidRPr="008061F0">
        <w:rPr>
          <w:rFonts w:ascii="Times New Roman" w:hAnsi="Times New Roman" w:cs="Times New Roman"/>
          <w:color w:val="000000" w:themeColor="text1"/>
          <w:sz w:val="24"/>
          <w:szCs w:val="24"/>
        </w:rPr>
        <w:t xml:space="preserve">: резервное топливо </w:t>
      </w:r>
      <w:r>
        <w:rPr>
          <w:rFonts w:ascii="Times New Roman" w:hAnsi="Times New Roman" w:cs="Times New Roman"/>
          <w:color w:val="000000" w:themeColor="text1"/>
          <w:sz w:val="24"/>
          <w:szCs w:val="24"/>
        </w:rPr>
        <w:t xml:space="preserve">– уголь. Требуемый </w:t>
      </w:r>
      <w:r w:rsidR="00730B49">
        <w:rPr>
          <w:rFonts w:ascii="Times New Roman" w:hAnsi="Times New Roman" w:cs="Times New Roman"/>
          <w:color w:val="000000" w:themeColor="text1"/>
          <w:sz w:val="24"/>
          <w:szCs w:val="24"/>
        </w:rPr>
        <w:t>неснижаемый нормативный</w:t>
      </w:r>
      <w:r>
        <w:rPr>
          <w:rFonts w:ascii="Times New Roman" w:hAnsi="Times New Roman" w:cs="Times New Roman"/>
          <w:color w:val="000000" w:themeColor="text1"/>
          <w:sz w:val="24"/>
          <w:szCs w:val="24"/>
        </w:rPr>
        <w:t xml:space="preserve"> запас топлива на расчетный период</w:t>
      </w:r>
      <w:r>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z w:val="24"/>
          <w:szCs w:val="24"/>
        </w:rPr>
        <w:t>уголь</w:t>
      </w:r>
      <w:r>
        <w:rPr>
          <w:rFonts w:ascii="Times New Roman" w:hAnsi="Times New Roman" w:cs="Times New Roman"/>
          <w:color w:val="000000" w:themeColor="text1"/>
          <w:spacing w:val="-4"/>
          <w:sz w:val="24"/>
          <w:szCs w:val="24"/>
        </w:rPr>
        <w:t xml:space="preserve">) – </w:t>
      </w:r>
      <w:r w:rsidR="00FD4C59">
        <w:rPr>
          <w:rFonts w:ascii="Times New Roman" w:hAnsi="Times New Roman" w:cs="Times New Roman"/>
          <w:color w:val="000000" w:themeColor="text1"/>
          <w:spacing w:val="-4"/>
          <w:sz w:val="24"/>
          <w:szCs w:val="24"/>
        </w:rPr>
        <w:t>1</w:t>
      </w:r>
      <w:r w:rsidR="004E663F">
        <w:rPr>
          <w:rFonts w:ascii="Times New Roman" w:hAnsi="Times New Roman" w:cs="Times New Roman"/>
          <w:color w:val="000000" w:themeColor="text1"/>
          <w:spacing w:val="-4"/>
          <w:sz w:val="24"/>
          <w:szCs w:val="24"/>
        </w:rPr>
        <w:t> </w:t>
      </w:r>
      <w:r w:rsidR="00730B49">
        <w:rPr>
          <w:rFonts w:ascii="Times New Roman" w:hAnsi="Times New Roman" w:cs="Times New Roman"/>
          <w:color w:val="000000" w:themeColor="text1"/>
          <w:spacing w:val="-4"/>
          <w:sz w:val="24"/>
          <w:szCs w:val="24"/>
        </w:rPr>
        <w:t>206</w:t>
      </w:r>
      <w:r w:rsidR="004E663F">
        <w:rPr>
          <w:rFonts w:ascii="Times New Roman" w:hAnsi="Times New Roman" w:cs="Times New Roman"/>
          <w:color w:val="000000" w:themeColor="text1"/>
          <w:spacing w:val="-4"/>
          <w:sz w:val="24"/>
          <w:szCs w:val="24"/>
        </w:rPr>
        <w:t>,00</w:t>
      </w:r>
      <w:r>
        <w:rPr>
          <w:rFonts w:ascii="Times New Roman" w:hAnsi="Times New Roman" w:cs="Times New Roman"/>
          <w:color w:val="000000" w:themeColor="text1"/>
          <w:spacing w:val="-4"/>
          <w:sz w:val="24"/>
          <w:szCs w:val="24"/>
        </w:rPr>
        <w:t xml:space="preserve"> тонн.</w:t>
      </w:r>
    </w:p>
    <w:p w:rsidR="000630F7" w:rsidRDefault="000630F7" w:rsidP="000630F7">
      <w:pPr>
        <w:spacing w:after="0"/>
        <w:ind w:firstLine="709"/>
        <w:jc w:val="both"/>
        <w:rPr>
          <w:rFonts w:ascii="Times New Roman" w:hAnsi="Times New Roman" w:cs="Times New Roman"/>
          <w:color w:val="000000" w:themeColor="text1"/>
          <w:spacing w:val="-4"/>
          <w:sz w:val="24"/>
          <w:szCs w:val="24"/>
        </w:rPr>
      </w:pPr>
      <w:r>
        <w:rPr>
          <w:rFonts w:ascii="Times New Roman" w:hAnsi="Times New Roman" w:cs="Times New Roman"/>
          <w:b/>
          <w:i/>
          <w:color w:val="000000" w:themeColor="text1"/>
          <w:sz w:val="24"/>
          <w:szCs w:val="24"/>
        </w:rPr>
        <w:t xml:space="preserve">Котельная </w:t>
      </w:r>
      <w:r w:rsidR="00BE6490">
        <w:rPr>
          <w:rFonts w:ascii="Times New Roman" w:hAnsi="Times New Roman" w:cs="Times New Roman"/>
          <w:b/>
          <w:i/>
          <w:color w:val="000000" w:themeColor="text1"/>
          <w:sz w:val="24"/>
          <w:szCs w:val="24"/>
        </w:rPr>
        <w:t>№1 п. Ключевой МУП «ТХМ»</w:t>
      </w:r>
      <w:r w:rsidRPr="008061F0">
        <w:rPr>
          <w:rFonts w:ascii="Times New Roman" w:hAnsi="Times New Roman" w:cs="Times New Roman"/>
          <w:color w:val="000000" w:themeColor="text1"/>
          <w:sz w:val="24"/>
          <w:szCs w:val="24"/>
        </w:rPr>
        <w:t xml:space="preserve">: резервное топливо </w:t>
      </w:r>
      <w:r>
        <w:rPr>
          <w:rFonts w:ascii="Times New Roman" w:hAnsi="Times New Roman" w:cs="Times New Roman"/>
          <w:color w:val="000000" w:themeColor="text1"/>
          <w:sz w:val="24"/>
          <w:szCs w:val="24"/>
        </w:rPr>
        <w:t xml:space="preserve">– уголь. Требуемый </w:t>
      </w:r>
      <w:r w:rsidR="00730B49">
        <w:rPr>
          <w:rFonts w:ascii="Times New Roman" w:hAnsi="Times New Roman" w:cs="Times New Roman"/>
          <w:color w:val="000000" w:themeColor="text1"/>
          <w:sz w:val="24"/>
          <w:szCs w:val="24"/>
        </w:rPr>
        <w:t>несн</w:t>
      </w:r>
      <w:r w:rsidR="00730B49">
        <w:rPr>
          <w:rFonts w:ascii="Times New Roman" w:hAnsi="Times New Roman" w:cs="Times New Roman"/>
          <w:color w:val="000000" w:themeColor="text1"/>
          <w:sz w:val="24"/>
          <w:szCs w:val="24"/>
        </w:rPr>
        <w:t>и</w:t>
      </w:r>
      <w:r w:rsidR="00730B49">
        <w:rPr>
          <w:rFonts w:ascii="Times New Roman" w:hAnsi="Times New Roman" w:cs="Times New Roman"/>
          <w:color w:val="000000" w:themeColor="text1"/>
          <w:sz w:val="24"/>
          <w:szCs w:val="24"/>
        </w:rPr>
        <w:t xml:space="preserve">жаемый </w:t>
      </w:r>
      <w:r>
        <w:rPr>
          <w:rFonts w:ascii="Times New Roman" w:hAnsi="Times New Roman" w:cs="Times New Roman"/>
          <w:color w:val="000000" w:themeColor="text1"/>
          <w:sz w:val="24"/>
          <w:szCs w:val="24"/>
        </w:rPr>
        <w:t>нормативный запас топлива на расчетный период</w:t>
      </w:r>
      <w:r>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z w:val="24"/>
          <w:szCs w:val="24"/>
        </w:rPr>
        <w:t>уголь</w:t>
      </w:r>
      <w:r>
        <w:rPr>
          <w:rFonts w:ascii="Times New Roman" w:hAnsi="Times New Roman" w:cs="Times New Roman"/>
          <w:color w:val="000000" w:themeColor="text1"/>
          <w:spacing w:val="-4"/>
          <w:sz w:val="24"/>
          <w:szCs w:val="24"/>
        </w:rPr>
        <w:t xml:space="preserve">) – </w:t>
      </w:r>
      <w:r w:rsidR="00FF1FAE">
        <w:rPr>
          <w:rFonts w:ascii="Times New Roman" w:hAnsi="Times New Roman" w:cs="Times New Roman"/>
          <w:color w:val="000000" w:themeColor="text1"/>
          <w:spacing w:val="-4"/>
          <w:sz w:val="24"/>
          <w:szCs w:val="24"/>
        </w:rPr>
        <w:t>186</w:t>
      </w:r>
      <w:r w:rsidR="00FD4C59">
        <w:rPr>
          <w:rFonts w:ascii="Times New Roman" w:hAnsi="Times New Roman" w:cs="Times New Roman"/>
          <w:color w:val="000000" w:themeColor="text1"/>
          <w:spacing w:val="-4"/>
          <w:sz w:val="24"/>
          <w:szCs w:val="24"/>
        </w:rPr>
        <w:t>,0</w:t>
      </w:r>
      <w:r w:rsidR="00FF1FAE">
        <w:rPr>
          <w:rFonts w:ascii="Times New Roman" w:hAnsi="Times New Roman" w:cs="Times New Roman"/>
          <w:color w:val="000000" w:themeColor="text1"/>
          <w:spacing w:val="-4"/>
          <w:sz w:val="24"/>
          <w:szCs w:val="24"/>
        </w:rPr>
        <w:t>0</w:t>
      </w:r>
      <w:r>
        <w:rPr>
          <w:rFonts w:ascii="Times New Roman" w:hAnsi="Times New Roman" w:cs="Times New Roman"/>
          <w:color w:val="000000" w:themeColor="text1"/>
          <w:spacing w:val="-4"/>
          <w:sz w:val="24"/>
          <w:szCs w:val="24"/>
        </w:rPr>
        <w:t xml:space="preserve"> тонн.</w:t>
      </w:r>
      <w:r w:rsidR="00FF1FAE">
        <w:rPr>
          <w:rFonts w:ascii="Times New Roman" w:hAnsi="Times New Roman" w:cs="Times New Roman"/>
          <w:color w:val="000000" w:themeColor="text1"/>
          <w:spacing w:val="-4"/>
          <w:sz w:val="24"/>
          <w:szCs w:val="24"/>
        </w:rPr>
        <w:t xml:space="preserve"> </w:t>
      </w:r>
      <w:r w:rsidR="00FF1FAE" w:rsidRPr="00FF1FAE">
        <w:rPr>
          <w:rFonts w:ascii="Times New Roman" w:hAnsi="Times New Roman" w:cs="Times New Roman"/>
          <w:color w:val="000000" w:themeColor="text1"/>
          <w:sz w:val="24"/>
          <w:szCs w:val="24"/>
        </w:rPr>
        <w:t>Баланс по котел</w:t>
      </w:r>
      <w:r w:rsidR="00FF1FAE" w:rsidRPr="00FF1FAE">
        <w:rPr>
          <w:rFonts w:ascii="Times New Roman" w:hAnsi="Times New Roman" w:cs="Times New Roman"/>
          <w:color w:val="000000" w:themeColor="text1"/>
          <w:sz w:val="24"/>
          <w:szCs w:val="24"/>
        </w:rPr>
        <w:t>ь</w:t>
      </w:r>
      <w:r w:rsidR="00FF1FAE" w:rsidRPr="00FF1FAE">
        <w:rPr>
          <w:rFonts w:ascii="Times New Roman" w:hAnsi="Times New Roman" w:cs="Times New Roman"/>
          <w:color w:val="000000" w:themeColor="text1"/>
          <w:sz w:val="24"/>
          <w:szCs w:val="24"/>
        </w:rPr>
        <w:t>ной № 1 п. Ключевой рассчитан на протяженность тепловых сетей 20</w:t>
      </w:r>
      <w:r w:rsidR="00FF1FAE">
        <w:rPr>
          <w:rFonts w:ascii="Times New Roman" w:hAnsi="Times New Roman" w:cs="Times New Roman"/>
          <w:color w:val="000000" w:themeColor="text1"/>
          <w:sz w:val="24"/>
          <w:szCs w:val="24"/>
        </w:rPr>
        <w:t xml:space="preserve"> </w:t>
      </w:r>
      <w:r w:rsidR="00FF1FAE" w:rsidRPr="00FF1FAE">
        <w:rPr>
          <w:rFonts w:ascii="Times New Roman" w:hAnsi="Times New Roman" w:cs="Times New Roman"/>
          <w:color w:val="000000" w:themeColor="text1"/>
          <w:sz w:val="24"/>
          <w:szCs w:val="24"/>
        </w:rPr>
        <w:t>544,58 м в однотрубном и</w:t>
      </w:r>
      <w:r w:rsidR="00FF1FAE" w:rsidRPr="00FF1FAE">
        <w:rPr>
          <w:rFonts w:ascii="Times New Roman" w:hAnsi="Times New Roman" w:cs="Times New Roman"/>
          <w:color w:val="000000" w:themeColor="text1"/>
          <w:sz w:val="24"/>
          <w:szCs w:val="24"/>
        </w:rPr>
        <w:t>с</w:t>
      </w:r>
      <w:r w:rsidR="00FF1FAE" w:rsidRPr="00FF1FAE">
        <w:rPr>
          <w:rFonts w:ascii="Times New Roman" w:hAnsi="Times New Roman" w:cs="Times New Roman"/>
          <w:color w:val="000000" w:themeColor="text1"/>
          <w:sz w:val="24"/>
          <w:szCs w:val="24"/>
        </w:rPr>
        <w:t>полнении (результаты инвентаризации)</w:t>
      </w:r>
      <w:r w:rsidR="00FF1FAE">
        <w:rPr>
          <w:rFonts w:ascii="Times New Roman" w:hAnsi="Times New Roman" w:cs="Times New Roman"/>
          <w:color w:val="000000" w:themeColor="text1"/>
          <w:sz w:val="24"/>
          <w:szCs w:val="24"/>
        </w:rPr>
        <w:t>.</w:t>
      </w:r>
    </w:p>
    <w:p w:rsidR="00FF1FAE" w:rsidRDefault="00FF1FAE" w:rsidP="00FF1FAE">
      <w:pPr>
        <w:spacing w:after="0"/>
        <w:ind w:firstLine="709"/>
        <w:jc w:val="both"/>
        <w:rPr>
          <w:rFonts w:ascii="Times New Roman" w:hAnsi="Times New Roman" w:cs="Times New Roman"/>
          <w:color w:val="000000" w:themeColor="text1"/>
          <w:spacing w:val="-4"/>
          <w:sz w:val="24"/>
          <w:szCs w:val="24"/>
        </w:rPr>
      </w:pPr>
      <w:r>
        <w:rPr>
          <w:rFonts w:ascii="Times New Roman" w:hAnsi="Times New Roman" w:cs="Times New Roman"/>
          <w:b/>
          <w:i/>
          <w:color w:val="000000" w:themeColor="text1"/>
          <w:sz w:val="24"/>
          <w:szCs w:val="24"/>
        </w:rPr>
        <w:t>Котельная №1 п. Ключевой МУП «ТХМ»</w:t>
      </w:r>
      <w:r w:rsidRPr="008061F0">
        <w:rPr>
          <w:rFonts w:ascii="Times New Roman" w:hAnsi="Times New Roman" w:cs="Times New Roman"/>
          <w:color w:val="000000" w:themeColor="text1"/>
          <w:sz w:val="24"/>
          <w:szCs w:val="24"/>
        </w:rPr>
        <w:t xml:space="preserve">: резервное топливо </w:t>
      </w:r>
      <w:r>
        <w:rPr>
          <w:rFonts w:ascii="Times New Roman" w:hAnsi="Times New Roman" w:cs="Times New Roman"/>
          <w:color w:val="000000" w:themeColor="text1"/>
          <w:sz w:val="24"/>
          <w:szCs w:val="24"/>
        </w:rPr>
        <w:t>– уголь. Требуемый несн</w:t>
      </w:r>
      <w:r>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жаемый нормативный запас топлива на расчетный период</w:t>
      </w:r>
      <w:r>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z w:val="24"/>
          <w:szCs w:val="24"/>
        </w:rPr>
        <w:t>уголь</w:t>
      </w:r>
      <w:r>
        <w:rPr>
          <w:rFonts w:ascii="Times New Roman" w:hAnsi="Times New Roman" w:cs="Times New Roman"/>
          <w:color w:val="000000" w:themeColor="text1"/>
          <w:spacing w:val="-4"/>
          <w:sz w:val="24"/>
          <w:szCs w:val="24"/>
        </w:rPr>
        <w:t>) – 179,00 тонн.</w:t>
      </w:r>
      <w:r w:rsidRPr="00FF1FAE">
        <w:rPr>
          <w:rFonts w:ascii="Times New Roman" w:hAnsi="Times New Roman" w:cs="Times New Roman"/>
          <w:color w:val="000000" w:themeColor="text1"/>
          <w:sz w:val="24"/>
          <w:szCs w:val="24"/>
        </w:rPr>
        <w:t xml:space="preserve"> Баланс по котел</w:t>
      </w:r>
      <w:r w:rsidRPr="00FF1FAE">
        <w:rPr>
          <w:rFonts w:ascii="Times New Roman" w:hAnsi="Times New Roman" w:cs="Times New Roman"/>
          <w:color w:val="000000" w:themeColor="text1"/>
          <w:sz w:val="24"/>
          <w:szCs w:val="24"/>
        </w:rPr>
        <w:t>ь</w:t>
      </w:r>
      <w:r w:rsidRPr="00FF1FAE">
        <w:rPr>
          <w:rFonts w:ascii="Times New Roman" w:hAnsi="Times New Roman" w:cs="Times New Roman"/>
          <w:color w:val="000000" w:themeColor="text1"/>
          <w:sz w:val="24"/>
          <w:szCs w:val="24"/>
        </w:rPr>
        <w:t>ной № 1 п. Ключевой рассчитан на протяжённости тепловых сетей 15</w:t>
      </w:r>
      <w:r>
        <w:rPr>
          <w:rFonts w:ascii="Times New Roman" w:hAnsi="Times New Roman" w:cs="Times New Roman"/>
          <w:color w:val="000000" w:themeColor="text1"/>
          <w:sz w:val="24"/>
          <w:szCs w:val="24"/>
        </w:rPr>
        <w:t xml:space="preserve"> </w:t>
      </w:r>
      <w:r w:rsidRPr="00FF1FAE">
        <w:rPr>
          <w:rFonts w:ascii="Times New Roman" w:hAnsi="Times New Roman" w:cs="Times New Roman"/>
          <w:color w:val="000000" w:themeColor="text1"/>
          <w:sz w:val="24"/>
          <w:szCs w:val="24"/>
        </w:rPr>
        <w:t>337,58 м в однотрубном и</w:t>
      </w:r>
      <w:r w:rsidRPr="00FF1FAE">
        <w:rPr>
          <w:rFonts w:ascii="Times New Roman" w:hAnsi="Times New Roman" w:cs="Times New Roman"/>
          <w:color w:val="000000" w:themeColor="text1"/>
          <w:sz w:val="24"/>
          <w:szCs w:val="24"/>
        </w:rPr>
        <w:t>с</w:t>
      </w:r>
      <w:r w:rsidRPr="00FF1FAE">
        <w:rPr>
          <w:rFonts w:ascii="Times New Roman" w:hAnsi="Times New Roman" w:cs="Times New Roman"/>
          <w:color w:val="000000" w:themeColor="text1"/>
          <w:sz w:val="24"/>
          <w:szCs w:val="24"/>
        </w:rPr>
        <w:t>полнении, имеющих свидетельство на право собственности</w:t>
      </w:r>
      <w:r>
        <w:rPr>
          <w:rFonts w:ascii="Times New Roman" w:hAnsi="Times New Roman" w:cs="Times New Roman"/>
          <w:color w:val="000000" w:themeColor="text1"/>
          <w:sz w:val="24"/>
          <w:szCs w:val="24"/>
        </w:rPr>
        <w:t>.</w:t>
      </w:r>
    </w:p>
    <w:p w:rsidR="000630F7" w:rsidRDefault="000630F7" w:rsidP="000630F7">
      <w:pPr>
        <w:spacing w:after="0"/>
        <w:ind w:firstLine="709"/>
        <w:jc w:val="both"/>
        <w:rPr>
          <w:rFonts w:ascii="Times New Roman" w:hAnsi="Times New Roman" w:cs="Times New Roman"/>
          <w:color w:val="000000" w:themeColor="text1"/>
          <w:spacing w:val="-4"/>
          <w:sz w:val="24"/>
          <w:szCs w:val="24"/>
        </w:rPr>
      </w:pPr>
      <w:r>
        <w:rPr>
          <w:rFonts w:ascii="Times New Roman" w:hAnsi="Times New Roman" w:cs="Times New Roman"/>
          <w:b/>
          <w:i/>
          <w:color w:val="000000" w:themeColor="text1"/>
          <w:sz w:val="24"/>
          <w:szCs w:val="24"/>
        </w:rPr>
        <w:t xml:space="preserve">Котельная </w:t>
      </w:r>
      <w:r w:rsidR="00BE6490">
        <w:rPr>
          <w:rFonts w:ascii="Times New Roman" w:hAnsi="Times New Roman" w:cs="Times New Roman"/>
          <w:b/>
          <w:i/>
          <w:color w:val="000000" w:themeColor="text1"/>
          <w:sz w:val="24"/>
          <w:szCs w:val="24"/>
        </w:rPr>
        <w:t>школы №10 п. Бородино МУП «ТХМ»</w:t>
      </w:r>
      <w:r w:rsidRPr="008061F0">
        <w:rPr>
          <w:rFonts w:ascii="Times New Roman" w:hAnsi="Times New Roman" w:cs="Times New Roman"/>
          <w:color w:val="000000" w:themeColor="text1"/>
          <w:sz w:val="24"/>
          <w:szCs w:val="24"/>
        </w:rPr>
        <w:t xml:space="preserve">: резервное топливо </w:t>
      </w:r>
      <w:r>
        <w:rPr>
          <w:rFonts w:ascii="Times New Roman" w:hAnsi="Times New Roman" w:cs="Times New Roman"/>
          <w:color w:val="000000" w:themeColor="text1"/>
          <w:sz w:val="24"/>
          <w:szCs w:val="24"/>
        </w:rPr>
        <w:t xml:space="preserve">– уголь. Требуемый </w:t>
      </w:r>
      <w:r w:rsidR="00730B49">
        <w:rPr>
          <w:rFonts w:ascii="Times New Roman" w:hAnsi="Times New Roman" w:cs="Times New Roman"/>
          <w:color w:val="000000" w:themeColor="text1"/>
          <w:sz w:val="24"/>
          <w:szCs w:val="24"/>
        </w:rPr>
        <w:t xml:space="preserve">неснижаемый </w:t>
      </w:r>
      <w:r>
        <w:rPr>
          <w:rFonts w:ascii="Times New Roman" w:hAnsi="Times New Roman" w:cs="Times New Roman"/>
          <w:color w:val="000000" w:themeColor="text1"/>
          <w:sz w:val="24"/>
          <w:szCs w:val="24"/>
        </w:rPr>
        <w:t>нормативный запас топлива на расчетный период</w:t>
      </w:r>
      <w:r>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z w:val="24"/>
          <w:szCs w:val="24"/>
        </w:rPr>
        <w:t>уголь</w:t>
      </w:r>
      <w:r>
        <w:rPr>
          <w:rFonts w:ascii="Times New Roman" w:hAnsi="Times New Roman" w:cs="Times New Roman"/>
          <w:color w:val="000000" w:themeColor="text1"/>
          <w:spacing w:val="-4"/>
          <w:sz w:val="24"/>
          <w:szCs w:val="24"/>
        </w:rPr>
        <w:t xml:space="preserve">) – </w:t>
      </w:r>
      <w:r w:rsidR="00766361">
        <w:rPr>
          <w:rFonts w:ascii="Times New Roman" w:hAnsi="Times New Roman" w:cs="Times New Roman"/>
          <w:color w:val="000000" w:themeColor="text1"/>
          <w:spacing w:val="-4"/>
          <w:sz w:val="24"/>
          <w:szCs w:val="24"/>
        </w:rPr>
        <w:t>1</w:t>
      </w:r>
      <w:r w:rsidR="00FD4C59">
        <w:rPr>
          <w:rFonts w:ascii="Times New Roman" w:hAnsi="Times New Roman" w:cs="Times New Roman"/>
          <w:color w:val="000000" w:themeColor="text1"/>
          <w:spacing w:val="-4"/>
          <w:sz w:val="24"/>
          <w:szCs w:val="24"/>
        </w:rPr>
        <w:t>,</w:t>
      </w:r>
      <w:r w:rsidR="00766361">
        <w:rPr>
          <w:rFonts w:ascii="Times New Roman" w:hAnsi="Times New Roman" w:cs="Times New Roman"/>
          <w:color w:val="000000" w:themeColor="text1"/>
          <w:spacing w:val="-4"/>
          <w:sz w:val="24"/>
          <w:szCs w:val="24"/>
        </w:rPr>
        <w:t>00</w:t>
      </w:r>
      <w:r>
        <w:rPr>
          <w:rFonts w:ascii="Times New Roman" w:hAnsi="Times New Roman" w:cs="Times New Roman"/>
          <w:color w:val="000000" w:themeColor="text1"/>
          <w:spacing w:val="-4"/>
          <w:sz w:val="24"/>
          <w:szCs w:val="24"/>
        </w:rPr>
        <w:t xml:space="preserve"> тонн.</w:t>
      </w:r>
    </w:p>
    <w:p w:rsidR="000630F7" w:rsidRDefault="000630F7" w:rsidP="00093481">
      <w:pPr>
        <w:pStyle w:val="3"/>
        <w:spacing w:before="0"/>
        <w:jc w:val="center"/>
        <w:rPr>
          <w:rFonts w:ascii="Times New Roman" w:hAnsi="Times New Roman" w:cs="Times New Roman"/>
          <w:b w:val="0"/>
          <w:i/>
          <w:color w:val="000000" w:themeColor="text1"/>
          <w:sz w:val="24"/>
          <w:szCs w:val="24"/>
        </w:rPr>
      </w:pPr>
      <w:bookmarkStart w:id="106" w:name="_Toc6389161"/>
    </w:p>
    <w:p w:rsidR="00093481" w:rsidRPr="003572DE" w:rsidRDefault="00093481" w:rsidP="00093481">
      <w:pPr>
        <w:pStyle w:val="3"/>
        <w:spacing w:before="0"/>
        <w:jc w:val="center"/>
        <w:rPr>
          <w:rFonts w:ascii="Times New Roman" w:hAnsi="Times New Roman" w:cs="Times New Roman"/>
          <w:b w:val="0"/>
          <w:i/>
          <w:color w:val="000000" w:themeColor="text1"/>
          <w:sz w:val="24"/>
          <w:szCs w:val="24"/>
        </w:rPr>
      </w:pPr>
      <w:bookmarkStart w:id="107" w:name="_Toc67826641"/>
      <w:r w:rsidRPr="003572DE">
        <w:rPr>
          <w:rFonts w:ascii="Times New Roman" w:hAnsi="Times New Roman" w:cs="Times New Roman"/>
          <w:b w:val="0"/>
          <w:i/>
          <w:color w:val="000000" w:themeColor="text1"/>
          <w:sz w:val="24"/>
          <w:szCs w:val="24"/>
        </w:rPr>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06"/>
      <w:bookmarkEnd w:id="107"/>
    </w:p>
    <w:p w:rsidR="00093481" w:rsidRPr="003572DE" w:rsidRDefault="00093481" w:rsidP="00093481">
      <w:pPr>
        <w:spacing w:after="0"/>
        <w:ind w:firstLine="709"/>
        <w:jc w:val="both"/>
        <w:rPr>
          <w:rFonts w:ascii="Times New Roman" w:hAnsi="Times New Roman" w:cs="Times New Roman"/>
          <w:color w:val="000000" w:themeColor="text1"/>
          <w:sz w:val="24"/>
          <w:szCs w:val="24"/>
        </w:rPr>
      </w:pPr>
    </w:p>
    <w:p w:rsidR="000A0A9D" w:rsidRPr="00CD1BCB" w:rsidRDefault="000A0A9D" w:rsidP="000A0A9D">
      <w:pPr>
        <w:spacing w:after="0"/>
        <w:ind w:firstLine="709"/>
        <w:jc w:val="both"/>
        <w:rPr>
          <w:rFonts w:ascii="Times New Roman" w:hAnsi="Times New Roman" w:cs="Times New Roman"/>
          <w:color w:val="000000" w:themeColor="text1"/>
          <w:spacing w:val="-4"/>
          <w:sz w:val="24"/>
        </w:rPr>
      </w:pPr>
      <w:r w:rsidRPr="00A42059">
        <w:rPr>
          <w:rFonts w:ascii="Times New Roman" w:hAnsi="Times New Roman" w:cs="Times New Roman"/>
          <w:color w:val="000000" w:themeColor="text1"/>
          <w:spacing w:val="-4"/>
          <w:sz w:val="24"/>
        </w:rPr>
        <w:t>Основным видом топлива для источников централизованного тепло</w:t>
      </w:r>
      <w:r>
        <w:rPr>
          <w:rFonts w:ascii="Times New Roman" w:hAnsi="Times New Roman" w:cs="Times New Roman"/>
          <w:color w:val="000000" w:themeColor="text1"/>
          <w:spacing w:val="-4"/>
          <w:sz w:val="24"/>
        </w:rPr>
        <w:t>снабжения в поселении я</w:t>
      </w:r>
      <w:r>
        <w:rPr>
          <w:rFonts w:ascii="Times New Roman" w:hAnsi="Times New Roman" w:cs="Times New Roman"/>
          <w:color w:val="000000" w:themeColor="text1"/>
          <w:spacing w:val="-4"/>
          <w:sz w:val="24"/>
        </w:rPr>
        <w:t>в</w:t>
      </w:r>
      <w:r>
        <w:rPr>
          <w:rFonts w:ascii="Times New Roman" w:hAnsi="Times New Roman" w:cs="Times New Roman"/>
          <w:color w:val="000000" w:themeColor="text1"/>
          <w:spacing w:val="-4"/>
          <w:sz w:val="24"/>
        </w:rPr>
        <w:t>ляются уголь</w:t>
      </w:r>
      <w:r w:rsidRPr="00A42059">
        <w:rPr>
          <w:rFonts w:ascii="Times New Roman" w:hAnsi="Times New Roman" w:cs="Times New Roman"/>
          <w:color w:val="000000" w:themeColor="text1"/>
          <w:spacing w:val="-4"/>
          <w:sz w:val="24"/>
        </w:rPr>
        <w:t xml:space="preserve">. </w:t>
      </w:r>
      <w:r>
        <w:rPr>
          <w:rFonts w:ascii="Times New Roman" w:hAnsi="Times New Roman" w:cs="Times New Roman"/>
          <w:color w:val="000000" w:themeColor="text1"/>
          <w:spacing w:val="-4"/>
          <w:sz w:val="24"/>
        </w:rPr>
        <w:t>В качестве резервного и аварийного топлива также используются уголь</w:t>
      </w:r>
      <w:r w:rsidRPr="00A42059">
        <w:rPr>
          <w:rFonts w:ascii="Times New Roman" w:hAnsi="Times New Roman" w:cs="Times New Roman"/>
          <w:color w:val="000000" w:themeColor="text1"/>
          <w:spacing w:val="-4"/>
          <w:sz w:val="24"/>
        </w:rPr>
        <w:t>.</w:t>
      </w:r>
      <w:r>
        <w:rPr>
          <w:rFonts w:ascii="Times New Roman" w:hAnsi="Times New Roman" w:cs="Times New Roman"/>
          <w:color w:val="000000" w:themeColor="text1"/>
          <w:spacing w:val="-4"/>
          <w:sz w:val="24"/>
          <w:szCs w:val="24"/>
        </w:rPr>
        <w:t xml:space="preserve"> Источники тепловой энергии работающих на альтернативном топливе отсутствуют. </w:t>
      </w:r>
    </w:p>
    <w:p w:rsidR="00093481" w:rsidRPr="003572DE" w:rsidRDefault="00093481" w:rsidP="00093481">
      <w:pPr>
        <w:spacing w:after="0"/>
        <w:ind w:firstLine="709"/>
        <w:jc w:val="both"/>
        <w:rPr>
          <w:rFonts w:ascii="Times New Roman" w:hAnsi="Times New Roman" w:cs="Times New Roman"/>
          <w:color w:val="000000" w:themeColor="text1"/>
          <w:sz w:val="24"/>
          <w:szCs w:val="24"/>
        </w:rPr>
      </w:pPr>
      <w:r w:rsidRPr="003572DE">
        <w:rPr>
          <w:rFonts w:ascii="Times New Roman" w:hAnsi="Times New Roman" w:cs="Times New Roman"/>
          <w:color w:val="000000" w:themeColor="text1"/>
          <w:sz w:val="24"/>
          <w:szCs w:val="24"/>
        </w:rPr>
        <w:lastRenderedPageBreak/>
        <w:t>Индивидуальные источники тепловой энергии в частных жилых домах в качестве топлива используют</w:t>
      </w:r>
      <w:r w:rsidR="00891798">
        <w:rPr>
          <w:rFonts w:ascii="Times New Roman" w:hAnsi="Times New Roman" w:cs="Times New Roman"/>
          <w:color w:val="000000" w:themeColor="text1"/>
          <w:sz w:val="24"/>
          <w:szCs w:val="24"/>
        </w:rPr>
        <w:t xml:space="preserve"> электроэнергию,</w:t>
      </w:r>
      <w:r w:rsidRPr="003572DE">
        <w:rPr>
          <w:rFonts w:ascii="Times New Roman" w:hAnsi="Times New Roman" w:cs="Times New Roman"/>
          <w:color w:val="000000" w:themeColor="text1"/>
          <w:sz w:val="24"/>
          <w:szCs w:val="24"/>
        </w:rPr>
        <w:t xml:space="preserve"> уголь и дрова. </w:t>
      </w:r>
    </w:p>
    <w:p w:rsidR="00093481" w:rsidRPr="003572DE" w:rsidRDefault="00093481" w:rsidP="00093481">
      <w:pPr>
        <w:spacing w:after="0"/>
        <w:ind w:firstLine="709"/>
        <w:jc w:val="both"/>
        <w:rPr>
          <w:rFonts w:ascii="Times New Roman" w:hAnsi="Times New Roman" w:cs="Times New Roman"/>
          <w:color w:val="000000" w:themeColor="text1"/>
          <w:sz w:val="24"/>
          <w:szCs w:val="24"/>
        </w:rPr>
      </w:pPr>
      <w:r w:rsidRPr="003572DE">
        <w:rPr>
          <w:rFonts w:ascii="Times New Roman" w:hAnsi="Times New Roman" w:cs="Times New Roman"/>
          <w:color w:val="000000" w:themeColor="text1"/>
          <w:sz w:val="24"/>
          <w:szCs w:val="24"/>
        </w:rPr>
        <w:t>Возобновляемые источники энергии в поселении отсутствуют.</w:t>
      </w:r>
    </w:p>
    <w:p w:rsidR="002B626F" w:rsidRPr="003572DE" w:rsidRDefault="002B626F" w:rsidP="00093481">
      <w:pPr>
        <w:spacing w:after="0"/>
        <w:ind w:firstLine="709"/>
        <w:jc w:val="both"/>
        <w:rPr>
          <w:rFonts w:ascii="Times New Roman" w:hAnsi="Times New Roman" w:cs="Times New Roman"/>
          <w:color w:val="000000" w:themeColor="text1"/>
          <w:sz w:val="24"/>
          <w:szCs w:val="24"/>
        </w:rPr>
      </w:pPr>
    </w:p>
    <w:p w:rsidR="00093481" w:rsidRPr="003572DE" w:rsidRDefault="00093481" w:rsidP="00093481">
      <w:pPr>
        <w:pStyle w:val="3"/>
        <w:spacing w:before="0"/>
        <w:jc w:val="center"/>
        <w:rPr>
          <w:rFonts w:ascii="Times New Roman" w:hAnsi="Times New Roman" w:cs="Times New Roman"/>
          <w:b w:val="0"/>
          <w:i/>
          <w:color w:val="000000" w:themeColor="text1"/>
          <w:sz w:val="24"/>
          <w:szCs w:val="24"/>
        </w:rPr>
      </w:pPr>
      <w:bookmarkStart w:id="108" w:name="_Toc5888236"/>
      <w:bookmarkStart w:id="109" w:name="_Toc67826642"/>
      <w:r w:rsidRPr="003572DE">
        <w:rPr>
          <w:rFonts w:ascii="Times New Roman" w:hAnsi="Times New Roman" w:cs="Times New Roman"/>
          <w:b w:val="0"/>
          <w:i/>
          <w:color w:val="000000" w:themeColor="text1"/>
          <w:sz w:val="24"/>
          <w:szCs w:val="24"/>
        </w:rPr>
        <w:t>8.3 Виды топлива (в случае, если топливом является уголь, - вид ископаемого угля в соответствии с Межгосударственным стандартом </w:t>
      </w:r>
      <w:hyperlink r:id="rId29" w:history="1">
        <w:r w:rsidRPr="003572DE">
          <w:rPr>
            <w:rFonts w:ascii="Times New Roman" w:hAnsi="Times New Roman" w:cs="Times New Roman"/>
            <w:b w:val="0"/>
            <w:i/>
            <w:color w:val="000000" w:themeColor="text1"/>
            <w:sz w:val="24"/>
            <w:szCs w:val="24"/>
          </w:rPr>
          <w:t>ГОСТ 25543-2013</w:t>
        </w:r>
      </w:hyperlink>
      <w:r w:rsidRPr="003572DE">
        <w:rPr>
          <w:rFonts w:ascii="Times New Roman" w:hAnsi="Times New Roman" w:cs="Times New Roman"/>
          <w:b w:val="0"/>
          <w:i/>
          <w:color w:val="000000" w:themeColor="text1"/>
          <w:sz w:val="24"/>
          <w:szCs w:val="24"/>
        </w:rPr>
        <w:t xml:space="preserve">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w:t>
      </w:r>
      <w:r w:rsidRPr="003572DE">
        <w:rPr>
          <w:rFonts w:ascii="Times New Roman" w:hAnsi="Times New Roman" w:cs="Times New Roman"/>
          <w:b w:val="0"/>
          <w:i/>
          <w:color w:val="000000" w:themeColor="text1"/>
          <w:sz w:val="24"/>
          <w:szCs w:val="24"/>
        </w:rPr>
        <w:br/>
        <w:t>по каждой системе теплоснабжения</w:t>
      </w:r>
      <w:bookmarkEnd w:id="108"/>
      <w:bookmarkEnd w:id="109"/>
      <w:r w:rsidRPr="003572DE">
        <w:rPr>
          <w:rFonts w:ascii="Times New Roman" w:hAnsi="Times New Roman" w:cs="Times New Roman"/>
          <w:b w:val="0"/>
          <w:i/>
          <w:color w:val="000000" w:themeColor="text1"/>
          <w:sz w:val="24"/>
          <w:szCs w:val="24"/>
        </w:rPr>
        <w:br/>
      </w:r>
    </w:p>
    <w:p w:rsidR="000A0A9D" w:rsidRPr="00CD1BCB" w:rsidRDefault="000A0A9D" w:rsidP="000A0A9D">
      <w:pPr>
        <w:spacing w:after="0"/>
        <w:ind w:firstLine="709"/>
        <w:jc w:val="both"/>
        <w:rPr>
          <w:rFonts w:ascii="Times New Roman" w:hAnsi="Times New Roman" w:cs="Times New Roman"/>
          <w:color w:val="000000" w:themeColor="text1"/>
          <w:spacing w:val="-4"/>
          <w:sz w:val="24"/>
        </w:rPr>
      </w:pPr>
      <w:r w:rsidRPr="00A42059">
        <w:rPr>
          <w:rFonts w:ascii="Times New Roman" w:hAnsi="Times New Roman" w:cs="Times New Roman"/>
          <w:color w:val="000000" w:themeColor="text1"/>
          <w:spacing w:val="-4"/>
          <w:sz w:val="24"/>
        </w:rPr>
        <w:t>Основным видом топлива для источников централизованного тепло</w:t>
      </w:r>
      <w:r>
        <w:rPr>
          <w:rFonts w:ascii="Times New Roman" w:hAnsi="Times New Roman" w:cs="Times New Roman"/>
          <w:color w:val="000000" w:themeColor="text1"/>
          <w:spacing w:val="-4"/>
          <w:sz w:val="24"/>
        </w:rPr>
        <w:t>снабжения в поселении я</w:t>
      </w:r>
      <w:r>
        <w:rPr>
          <w:rFonts w:ascii="Times New Roman" w:hAnsi="Times New Roman" w:cs="Times New Roman"/>
          <w:color w:val="000000" w:themeColor="text1"/>
          <w:spacing w:val="-4"/>
          <w:sz w:val="24"/>
        </w:rPr>
        <w:t>в</w:t>
      </w:r>
      <w:r>
        <w:rPr>
          <w:rFonts w:ascii="Times New Roman" w:hAnsi="Times New Roman" w:cs="Times New Roman"/>
          <w:color w:val="000000" w:themeColor="text1"/>
          <w:spacing w:val="-4"/>
          <w:sz w:val="24"/>
        </w:rPr>
        <w:t>ляются уголь</w:t>
      </w:r>
      <w:r w:rsidRPr="00A42059">
        <w:rPr>
          <w:rFonts w:ascii="Times New Roman" w:hAnsi="Times New Roman" w:cs="Times New Roman"/>
          <w:color w:val="000000" w:themeColor="text1"/>
          <w:spacing w:val="-4"/>
          <w:sz w:val="24"/>
        </w:rPr>
        <w:t xml:space="preserve">. </w:t>
      </w:r>
      <w:r>
        <w:rPr>
          <w:rFonts w:ascii="Times New Roman" w:hAnsi="Times New Roman" w:cs="Times New Roman"/>
          <w:color w:val="000000" w:themeColor="text1"/>
          <w:spacing w:val="-4"/>
          <w:sz w:val="24"/>
        </w:rPr>
        <w:t>В качестве резервного и аварийного топлива также используются уголь</w:t>
      </w:r>
      <w:r w:rsidRPr="00A42059">
        <w:rPr>
          <w:rFonts w:ascii="Times New Roman" w:hAnsi="Times New Roman" w:cs="Times New Roman"/>
          <w:color w:val="000000" w:themeColor="text1"/>
          <w:spacing w:val="-4"/>
          <w:sz w:val="24"/>
        </w:rPr>
        <w:t>.</w:t>
      </w:r>
      <w:r>
        <w:rPr>
          <w:rFonts w:ascii="Times New Roman" w:hAnsi="Times New Roman" w:cs="Times New Roman"/>
          <w:color w:val="000000" w:themeColor="text1"/>
          <w:spacing w:val="-4"/>
          <w:sz w:val="24"/>
          <w:szCs w:val="24"/>
        </w:rPr>
        <w:t xml:space="preserve"> Источники тепловой энергии работающих на альтернативном топливе отсутствуют. </w:t>
      </w:r>
    </w:p>
    <w:p w:rsidR="00566E2D" w:rsidRDefault="00093481" w:rsidP="00B541ED">
      <w:pPr>
        <w:spacing w:after="0"/>
        <w:ind w:firstLine="709"/>
        <w:jc w:val="both"/>
        <w:rPr>
          <w:rFonts w:ascii="Times New Roman" w:hAnsi="Times New Roman" w:cs="Times New Roman"/>
          <w:color w:val="000000" w:themeColor="text1"/>
          <w:sz w:val="24"/>
          <w:szCs w:val="24"/>
        </w:rPr>
      </w:pPr>
      <w:r w:rsidRPr="003572DE">
        <w:rPr>
          <w:rFonts w:ascii="Times New Roman" w:hAnsi="Times New Roman" w:cs="Times New Roman"/>
          <w:color w:val="000000" w:themeColor="text1"/>
          <w:sz w:val="24"/>
          <w:szCs w:val="24"/>
        </w:rPr>
        <w:t>Низшая теплота сгорания топлива и его доля в производстве тепловой энергии по каждой системе тепло</w:t>
      </w:r>
      <w:r w:rsidR="0052432C">
        <w:rPr>
          <w:rFonts w:ascii="Times New Roman" w:hAnsi="Times New Roman" w:cs="Times New Roman"/>
          <w:color w:val="000000" w:themeColor="text1"/>
          <w:sz w:val="24"/>
          <w:szCs w:val="24"/>
        </w:rPr>
        <w:t>снабжения указаны в таблице 1.23</w:t>
      </w:r>
      <w:r w:rsidR="00566E2D" w:rsidRPr="003572DE">
        <w:rPr>
          <w:rFonts w:ascii="Times New Roman" w:hAnsi="Times New Roman" w:cs="Times New Roman"/>
          <w:color w:val="000000" w:themeColor="text1"/>
          <w:sz w:val="24"/>
          <w:szCs w:val="24"/>
        </w:rPr>
        <w:t>.</w:t>
      </w:r>
    </w:p>
    <w:p w:rsidR="000E3F25" w:rsidRDefault="000E3F25" w:rsidP="00B541ED">
      <w:pPr>
        <w:spacing w:after="0"/>
        <w:ind w:firstLine="709"/>
        <w:jc w:val="both"/>
        <w:rPr>
          <w:rFonts w:ascii="Times New Roman" w:hAnsi="Times New Roman" w:cs="Times New Roman"/>
          <w:color w:val="000000" w:themeColor="text1"/>
          <w:sz w:val="24"/>
          <w:szCs w:val="24"/>
        </w:rPr>
      </w:pPr>
    </w:p>
    <w:p w:rsidR="00093481" w:rsidRDefault="00FD1E6F" w:rsidP="00093481">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Таблица 1.2</w:t>
      </w:r>
      <w:r w:rsidR="00FF511B">
        <w:rPr>
          <w:rFonts w:ascii="Times New Roman" w:hAnsi="Times New Roman" w:cs="Times New Roman"/>
          <w:color w:val="000000" w:themeColor="text1"/>
          <w:sz w:val="24"/>
          <w:szCs w:val="24"/>
        </w:rPr>
        <w:t>3</w:t>
      </w:r>
      <w:r w:rsidR="00093481" w:rsidRPr="00610C55">
        <w:rPr>
          <w:rFonts w:ascii="Times New Roman" w:hAnsi="Times New Roman" w:cs="Times New Roman"/>
          <w:color w:val="000000" w:themeColor="text1"/>
          <w:sz w:val="24"/>
          <w:szCs w:val="24"/>
        </w:rPr>
        <w:t xml:space="preserve"> – Виды топлива, используемые для</w:t>
      </w:r>
      <w:r w:rsidR="00093481" w:rsidRPr="00610C55">
        <w:rPr>
          <w:rFonts w:ascii="Times New Roman" w:hAnsi="Times New Roman" w:cs="Times New Roman"/>
          <w:color w:val="000000" w:themeColor="text1"/>
          <w:sz w:val="24"/>
        </w:rPr>
        <w:t xml:space="preserve"> производства тепловой энергии</w:t>
      </w:r>
    </w:p>
    <w:tbl>
      <w:tblPr>
        <w:tblW w:w="10197" w:type="dxa"/>
        <w:tblLayout w:type="fixed"/>
        <w:tblCellMar>
          <w:left w:w="0" w:type="dxa"/>
          <w:right w:w="0" w:type="dxa"/>
        </w:tblCellMar>
        <w:tblLook w:val="0000" w:firstRow="0" w:lastRow="0" w:firstColumn="0" w:lastColumn="0" w:noHBand="0" w:noVBand="0"/>
      </w:tblPr>
      <w:tblGrid>
        <w:gridCol w:w="2260"/>
        <w:gridCol w:w="4649"/>
        <w:gridCol w:w="1644"/>
        <w:gridCol w:w="1644"/>
      </w:tblGrid>
      <w:tr w:rsidR="00E9415B" w:rsidRPr="00A42059" w:rsidTr="00E9415B">
        <w:trPr>
          <w:trHeight w:val="567"/>
          <w:tblHeader/>
        </w:trPr>
        <w:tc>
          <w:tcPr>
            <w:tcW w:w="2260" w:type="dxa"/>
            <w:tcBorders>
              <w:top w:val="single" w:sz="4" w:space="0" w:color="auto"/>
              <w:left w:val="single" w:sz="4" w:space="0" w:color="auto"/>
              <w:bottom w:val="single" w:sz="4" w:space="0" w:color="auto"/>
              <w:right w:val="nil"/>
            </w:tcBorders>
            <w:shd w:val="clear" w:color="auto" w:fill="FFFFFF"/>
            <w:vAlign w:val="center"/>
          </w:tcPr>
          <w:p w:rsidR="00E9415B" w:rsidRPr="00A42059" w:rsidRDefault="00E9415B"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Вид топ</w:t>
            </w:r>
            <w:r w:rsidRPr="00A42059">
              <w:rPr>
                <w:rFonts w:ascii="Times New Roman" w:hAnsi="Times New Roman" w:cs="Times New Roman"/>
                <w:b/>
                <w:color w:val="000000" w:themeColor="text1"/>
              </w:rPr>
              <w:softHyphen/>
              <w:t>лива</w:t>
            </w:r>
          </w:p>
        </w:tc>
        <w:tc>
          <w:tcPr>
            <w:tcW w:w="4649" w:type="dxa"/>
            <w:tcBorders>
              <w:top w:val="single" w:sz="4" w:space="0" w:color="auto"/>
              <w:left w:val="single" w:sz="4" w:space="0" w:color="auto"/>
              <w:bottom w:val="single" w:sz="4" w:space="0" w:color="auto"/>
              <w:right w:val="nil"/>
            </w:tcBorders>
            <w:shd w:val="clear" w:color="auto" w:fill="FFFFFF"/>
            <w:vAlign w:val="center"/>
          </w:tcPr>
          <w:p w:rsidR="00E9415B" w:rsidRPr="00A42059" w:rsidRDefault="00E9415B"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Показатель</w:t>
            </w:r>
          </w:p>
        </w:tc>
        <w:tc>
          <w:tcPr>
            <w:tcW w:w="1644" w:type="dxa"/>
            <w:tcBorders>
              <w:top w:val="single" w:sz="4" w:space="0" w:color="auto"/>
              <w:left w:val="single" w:sz="4" w:space="0" w:color="auto"/>
              <w:bottom w:val="single" w:sz="4" w:space="0" w:color="auto"/>
              <w:right w:val="nil"/>
            </w:tcBorders>
            <w:shd w:val="clear" w:color="auto" w:fill="FFFFFF"/>
            <w:vAlign w:val="center"/>
          </w:tcPr>
          <w:p w:rsidR="00E9415B" w:rsidRPr="00A42059" w:rsidRDefault="00E9415B"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Значение</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rsidR="00E9415B" w:rsidRPr="00A42059" w:rsidRDefault="00E9415B" w:rsidP="00C37663">
            <w:pPr>
              <w:spacing w:after="0"/>
              <w:jc w:val="center"/>
              <w:rPr>
                <w:rFonts w:ascii="Times New Roman" w:hAnsi="Times New Roman" w:cs="Times New Roman"/>
                <w:b/>
                <w:color w:val="000000" w:themeColor="text1"/>
              </w:rPr>
            </w:pPr>
            <w:r w:rsidRPr="00A42059">
              <w:rPr>
                <w:rFonts w:ascii="Times New Roman" w:hAnsi="Times New Roman" w:cs="Times New Roman"/>
                <w:b/>
                <w:color w:val="000000" w:themeColor="text1"/>
              </w:rPr>
              <w:t>Размер</w:t>
            </w:r>
            <w:r w:rsidRPr="00A42059">
              <w:rPr>
                <w:rFonts w:ascii="Times New Roman" w:hAnsi="Times New Roman" w:cs="Times New Roman"/>
                <w:b/>
                <w:color w:val="000000" w:themeColor="text1"/>
              </w:rPr>
              <w:softHyphen/>
              <w:t>ность</w:t>
            </w:r>
          </w:p>
        </w:tc>
      </w:tr>
      <w:tr w:rsidR="00E9415B" w:rsidRPr="00A42059" w:rsidTr="00E9415B">
        <w:trPr>
          <w:trHeight w:val="340"/>
          <w:tblHeader/>
        </w:trPr>
        <w:tc>
          <w:tcPr>
            <w:tcW w:w="2260" w:type="dxa"/>
            <w:tcBorders>
              <w:top w:val="single" w:sz="4" w:space="0" w:color="auto"/>
              <w:left w:val="single" w:sz="4" w:space="0" w:color="auto"/>
              <w:bottom w:val="single" w:sz="4" w:space="0" w:color="auto"/>
              <w:right w:val="nil"/>
            </w:tcBorders>
            <w:shd w:val="clear" w:color="auto" w:fill="FFFFFF"/>
            <w:vAlign w:val="center"/>
          </w:tcPr>
          <w:p w:rsidR="00E9415B" w:rsidRPr="00A42059" w:rsidRDefault="00E9415B" w:rsidP="00C37663">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1</w:t>
            </w:r>
          </w:p>
        </w:tc>
        <w:tc>
          <w:tcPr>
            <w:tcW w:w="4649" w:type="dxa"/>
            <w:tcBorders>
              <w:top w:val="single" w:sz="4" w:space="0" w:color="auto"/>
              <w:left w:val="single" w:sz="4" w:space="0" w:color="auto"/>
              <w:bottom w:val="single" w:sz="4" w:space="0" w:color="auto"/>
              <w:right w:val="nil"/>
            </w:tcBorders>
            <w:shd w:val="clear" w:color="auto" w:fill="FFFFFF"/>
            <w:vAlign w:val="center"/>
          </w:tcPr>
          <w:p w:rsidR="00E9415B" w:rsidRPr="00A42059" w:rsidRDefault="00E9415B" w:rsidP="00C37663">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w:t>
            </w:r>
          </w:p>
        </w:tc>
        <w:tc>
          <w:tcPr>
            <w:tcW w:w="1644" w:type="dxa"/>
            <w:tcBorders>
              <w:top w:val="single" w:sz="4" w:space="0" w:color="auto"/>
              <w:left w:val="single" w:sz="4" w:space="0" w:color="auto"/>
              <w:bottom w:val="single" w:sz="4" w:space="0" w:color="auto"/>
              <w:right w:val="nil"/>
            </w:tcBorders>
            <w:shd w:val="clear" w:color="auto" w:fill="FFFFFF"/>
            <w:vAlign w:val="center"/>
          </w:tcPr>
          <w:p w:rsidR="00E9415B" w:rsidRPr="00A42059" w:rsidRDefault="00E9415B" w:rsidP="00C37663">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3</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rsidR="00E9415B" w:rsidRPr="00A42059" w:rsidRDefault="00E9415B" w:rsidP="00C37663">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4</w:t>
            </w:r>
          </w:p>
        </w:tc>
      </w:tr>
      <w:tr w:rsidR="00E9415B" w:rsidRPr="00E9415B" w:rsidTr="00E9415B">
        <w:trPr>
          <w:trHeight w:val="340"/>
          <w:tblHeader/>
        </w:trPr>
        <w:tc>
          <w:tcPr>
            <w:tcW w:w="1019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9415B" w:rsidRPr="00E9415B" w:rsidRDefault="00E9415B" w:rsidP="000630F7">
            <w:pPr>
              <w:spacing w:after="0"/>
              <w:jc w:val="center"/>
              <w:rPr>
                <w:rFonts w:ascii="Times New Roman" w:hAnsi="Times New Roman" w:cs="Times New Roman"/>
                <w:b/>
                <w:i/>
                <w:color w:val="000000" w:themeColor="text1"/>
              </w:rPr>
            </w:pPr>
            <w:r w:rsidRPr="00E9415B">
              <w:rPr>
                <w:rFonts w:ascii="Times New Roman" w:hAnsi="Times New Roman" w:cs="Times New Roman"/>
                <w:b/>
                <w:i/>
                <w:color w:val="000000" w:themeColor="text1"/>
              </w:rPr>
              <w:t xml:space="preserve">Источники тепловой энергии </w:t>
            </w:r>
            <w:r w:rsidR="00A727F0">
              <w:rPr>
                <w:rFonts w:ascii="Times New Roman" w:hAnsi="Times New Roman" w:cs="Times New Roman"/>
                <w:b/>
                <w:i/>
                <w:color w:val="000000" w:themeColor="text1"/>
              </w:rPr>
              <w:t>Мысковского городского округа</w:t>
            </w:r>
          </w:p>
        </w:tc>
      </w:tr>
      <w:tr w:rsidR="00E9415B" w:rsidRPr="00A42059" w:rsidTr="00E9415B">
        <w:trPr>
          <w:trHeight w:val="340"/>
        </w:trPr>
        <w:tc>
          <w:tcPr>
            <w:tcW w:w="2260" w:type="dxa"/>
            <w:vMerge w:val="restart"/>
            <w:tcBorders>
              <w:top w:val="single" w:sz="4" w:space="0" w:color="auto"/>
              <w:left w:val="single" w:sz="4" w:space="0" w:color="auto"/>
              <w:right w:val="nil"/>
            </w:tcBorders>
            <w:shd w:val="clear" w:color="auto" w:fill="FFFFFF"/>
            <w:vAlign w:val="center"/>
          </w:tcPr>
          <w:p w:rsidR="00E9415B" w:rsidRDefault="000A0A9D" w:rsidP="00CD1BCB">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Уголь</w:t>
            </w:r>
          </w:p>
          <w:p w:rsidR="00E9415B" w:rsidRPr="00A42059" w:rsidRDefault="00E9415B" w:rsidP="00CD1BCB">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Основное</w:t>
            </w:r>
          </w:p>
        </w:tc>
        <w:tc>
          <w:tcPr>
            <w:tcW w:w="4649" w:type="dxa"/>
            <w:tcBorders>
              <w:top w:val="single" w:sz="4" w:space="0" w:color="auto"/>
              <w:left w:val="single" w:sz="4" w:space="0" w:color="auto"/>
              <w:bottom w:val="single" w:sz="4" w:space="0" w:color="auto"/>
              <w:right w:val="nil"/>
            </w:tcBorders>
            <w:shd w:val="clear" w:color="auto" w:fill="FFFFFF"/>
            <w:vAlign w:val="center"/>
          </w:tcPr>
          <w:p w:rsidR="00E9415B" w:rsidRPr="00E121EB" w:rsidRDefault="00E9415B" w:rsidP="00CD1BCB">
            <w:pPr>
              <w:spacing w:after="0"/>
              <w:jc w:val="center"/>
              <w:rPr>
                <w:rFonts w:ascii="Times New Roman" w:hAnsi="Times New Roman" w:cs="Times New Roman"/>
                <w:color w:val="000000" w:themeColor="text1"/>
              </w:rPr>
            </w:pPr>
            <w:r w:rsidRPr="00E121EB">
              <w:rPr>
                <w:rFonts w:ascii="Times New Roman" w:hAnsi="Times New Roman" w:cs="Times New Roman"/>
                <w:color w:val="000000" w:themeColor="text1"/>
              </w:rPr>
              <w:t xml:space="preserve">Низшая теплота сгорания топлива </w:t>
            </w:r>
            <w:r w:rsidRPr="00E121EB">
              <w:rPr>
                <w:rFonts w:ascii="Times New Roman" w:hAnsi="Times New Roman" w:cs="Times New Roman"/>
                <w:color w:val="000000" w:themeColor="text1"/>
                <w:lang w:val="en-US" w:eastAsia="en-US"/>
              </w:rPr>
              <w:t>Q</w:t>
            </w:r>
          </w:p>
        </w:tc>
        <w:tc>
          <w:tcPr>
            <w:tcW w:w="1644" w:type="dxa"/>
            <w:tcBorders>
              <w:top w:val="single" w:sz="4" w:space="0" w:color="auto"/>
              <w:left w:val="single" w:sz="4" w:space="0" w:color="auto"/>
              <w:bottom w:val="single" w:sz="4" w:space="0" w:color="auto"/>
              <w:right w:val="nil"/>
            </w:tcBorders>
            <w:shd w:val="clear" w:color="auto" w:fill="FFFFFF"/>
            <w:vAlign w:val="center"/>
          </w:tcPr>
          <w:p w:rsidR="00E9415B" w:rsidRPr="00A42059" w:rsidRDefault="00405B5C" w:rsidP="001B4604">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4</w:t>
            </w:r>
            <w:r w:rsidR="001B4604">
              <w:rPr>
                <w:rFonts w:ascii="Times New Roman" w:hAnsi="Times New Roman" w:cs="Times New Roman"/>
                <w:color w:val="000000" w:themeColor="text1"/>
              </w:rPr>
              <w:t> </w:t>
            </w:r>
            <w:r>
              <w:rPr>
                <w:rFonts w:ascii="Times New Roman" w:hAnsi="Times New Roman" w:cs="Times New Roman"/>
                <w:color w:val="000000" w:themeColor="text1"/>
              </w:rPr>
              <w:t>800</w:t>
            </w:r>
            <w:r w:rsidR="001B4604">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1B4604">
              <w:rPr>
                <w:rFonts w:ascii="Times New Roman" w:hAnsi="Times New Roman" w:cs="Times New Roman"/>
                <w:color w:val="000000" w:themeColor="text1"/>
              </w:rPr>
              <w:t xml:space="preserve"> 6</w:t>
            </w:r>
            <w:r>
              <w:rPr>
                <w:rFonts w:ascii="Times New Roman" w:hAnsi="Times New Roman" w:cs="Times New Roman"/>
                <w:color w:val="000000" w:themeColor="text1"/>
              </w:rPr>
              <w:t xml:space="preserve"> </w:t>
            </w:r>
            <w:r w:rsidR="001B4604">
              <w:rPr>
                <w:rFonts w:ascii="Times New Roman" w:hAnsi="Times New Roman" w:cs="Times New Roman"/>
                <w:color w:val="000000" w:themeColor="text1"/>
              </w:rPr>
              <w:t>5</w:t>
            </w:r>
            <w:r>
              <w:rPr>
                <w:rFonts w:ascii="Times New Roman" w:hAnsi="Times New Roman" w:cs="Times New Roman"/>
                <w:color w:val="000000" w:themeColor="text1"/>
              </w:rPr>
              <w:t>00</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rsidR="00E9415B" w:rsidRPr="00A42059" w:rsidRDefault="00E9415B" w:rsidP="00CD1BCB">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ккал/нм</w:t>
            </w:r>
            <w:r w:rsidRPr="00A42059">
              <w:rPr>
                <w:rFonts w:ascii="Times New Roman" w:hAnsi="Times New Roman" w:cs="Times New Roman"/>
                <w:color w:val="000000" w:themeColor="text1"/>
                <w:vertAlign w:val="superscript"/>
              </w:rPr>
              <w:t>3</w:t>
            </w:r>
          </w:p>
        </w:tc>
      </w:tr>
      <w:tr w:rsidR="00E9415B" w:rsidRPr="00A42059" w:rsidTr="00E9415B">
        <w:trPr>
          <w:trHeight w:val="340"/>
        </w:trPr>
        <w:tc>
          <w:tcPr>
            <w:tcW w:w="2260" w:type="dxa"/>
            <w:vMerge/>
            <w:tcBorders>
              <w:left w:val="single" w:sz="4" w:space="0" w:color="auto"/>
              <w:right w:val="nil"/>
            </w:tcBorders>
            <w:shd w:val="clear" w:color="auto" w:fill="FFFFFF"/>
            <w:vAlign w:val="center"/>
          </w:tcPr>
          <w:p w:rsidR="00E9415B" w:rsidRPr="00A42059" w:rsidRDefault="00E9415B" w:rsidP="00CC7A0D">
            <w:pPr>
              <w:spacing w:after="0"/>
              <w:jc w:val="center"/>
              <w:rPr>
                <w:rFonts w:ascii="Times New Roman" w:hAnsi="Times New Roman" w:cs="Times New Roman"/>
                <w:color w:val="000000" w:themeColor="text1"/>
              </w:rPr>
            </w:pPr>
          </w:p>
        </w:tc>
        <w:tc>
          <w:tcPr>
            <w:tcW w:w="4649" w:type="dxa"/>
            <w:tcBorders>
              <w:top w:val="single" w:sz="4" w:space="0" w:color="auto"/>
              <w:left w:val="single" w:sz="4" w:space="0" w:color="auto"/>
              <w:bottom w:val="single" w:sz="4" w:space="0" w:color="auto"/>
              <w:right w:val="nil"/>
            </w:tcBorders>
            <w:shd w:val="clear" w:color="auto" w:fill="FFFFFF"/>
            <w:vAlign w:val="center"/>
          </w:tcPr>
          <w:p w:rsidR="00E9415B" w:rsidRPr="00A42059" w:rsidRDefault="00E9415B" w:rsidP="00CC7A0D">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 xml:space="preserve">Плотность топлива </w:t>
            </w:r>
            <w:r w:rsidRPr="00A42059">
              <w:rPr>
                <w:rFonts w:ascii="Times New Roman" w:hAnsi="Times New Roman" w:cs="Times New Roman"/>
                <w:color w:val="000000" w:themeColor="text1"/>
                <w:lang w:val="en-US" w:eastAsia="en-US"/>
              </w:rPr>
              <w:t>P</w:t>
            </w:r>
          </w:p>
        </w:tc>
        <w:tc>
          <w:tcPr>
            <w:tcW w:w="1644" w:type="dxa"/>
            <w:tcBorders>
              <w:top w:val="single" w:sz="4" w:space="0" w:color="auto"/>
              <w:left w:val="single" w:sz="4" w:space="0" w:color="auto"/>
              <w:bottom w:val="single" w:sz="4" w:space="0" w:color="auto"/>
              <w:right w:val="nil"/>
            </w:tcBorders>
            <w:shd w:val="clear" w:color="auto" w:fill="FFFFFF"/>
            <w:vAlign w:val="center"/>
          </w:tcPr>
          <w:p w:rsidR="00E9415B" w:rsidRPr="00A42059" w:rsidRDefault="00E9415B" w:rsidP="00CC7A0D">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1,147</w:t>
            </w:r>
          </w:p>
        </w:tc>
        <w:tc>
          <w:tcPr>
            <w:tcW w:w="1644" w:type="dxa"/>
            <w:tcBorders>
              <w:left w:val="single" w:sz="4" w:space="0" w:color="auto"/>
              <w:bottom w:val="single" w:sz="4" w:space="0" w:color="auto"/>
              <w:right w:val="single" w:sz="4" w:space="0" w:color="auto"/>
            </w:tcBorders>
            <w:shd w:val="clear" w:color="auto" w:fill="FFFFFF"/>
            <w:vAlign w:val="center"/>
          </w:tcPr>
          <w:p w:rsidR="00E9415B" w:rsidRPr="00A42059" w:rsidRDefault="00E9415B" w:rsidP="00CC7A0D">
            <w:pPr>
              <w:spacing w:after="0"/>
              <w:jc w:val="center"/>
              <w:rPr>
                <w:rFonts w:ascii="Times New Roman" w:hAnsi="Times New Roman" w:cs="Times New Roman"/>
                <w:color w:val="000000" w:themeColor="text1"/>
              </w:rPr>
            </w:pPr>
            <w:r w:rsidRPr="00A42059">
              <w:rPr>
                <w:rFonts w:ascii="Times New Roman" w:hAnsi="Times New Roman" w:cs="Times New Roman"/>
                <w:color w:val="000000" w:themeColor="text1"/>
              </w:rPr>
              <w:t>т/м</w:t>
            </w:r>
            <w:r w:rsidRPr="00A42059">
              <w:rPr>
                <w:rFonts w:ascii="Times New Roman" w:hAnsi="Times New Roman" w:cs="Times New Roman"/>
                <w:color w:val="000000" w:themeColor="text1"/>
                <w:vertAlign w:val="superscript"/>
              </w:rPr>
              <w:t>3</w:t>
            </w:r>
          </w:p>
        </w:tc>
      </w:tr>
      <w:tr w:rsidR="00E9415B" w:rsidRPr="00A42059" w:rsidTr="00E9415B">
        <w:trPr>
          <w:trHeight w:val="340"/>
        </w:trPr>
        <w:tc>
          <w:tcPr>
            <w:tcW w:w="2260" w:type="dxa"/>
            <w:vMerge/>
            <w:tcBorders>
              <w:left w:val="single" w:sz="4" w:space="0" w:color="auto"/>
              <w:bottom w:val="single" w:sz="4" w:space="0" w:color="auto"/>
              <w:right w:val="nil"/>
            </w:tcBorders>
            <w:shd w:val="clear" w:color="auto" w:fill="FFFFFF"/>
            <w:vAlign w:val="center"/>
          </w:tcPr>
          <w:p w:rsidR="00E9415B" w:rsidRPr="00A42059" w:rsidRDefault="00E9415B" w:rsidP="0074185D">
            <w:pPr>
              <w:spacing w:after="0"/>
              <w:jc w:val="center"/>
              <w:rPr>
                <w:rFonts w:ascii="Times New Roman" w:hAnsi="Times New Roman" w:cs="Times New Roman"/>
                <w:color w:val="000000" w:themeColor="text1"/>
              </w:rPr>
            </w:pPr>
          </w:p>
        </w:tc>
        <w:tc>
          <w:tcPr>
            <w:tcW w:w="4649" w:type="dxa"/>
            <w:tcBorders>
              <w:top w:val="single" w:sz="4" w:space="0" w:color="auto"/>
              <w:left w:val="single" w:sz="4" w:space="0" w:color="auto"/>
              <w:bottom w:val="single" w:sz="4" w:space="0" w:color="auto"/>
              <w:right w:val="nil"/>
            </w:tcBorders>
            <w:shd w:val="clear" w:color="auto" w:fill="FFFFFF"/>
            <w:vAlign w:val="center"/>
          </w:tcPr>
          <w:p w:rsidR="00E9415B" w:rsidRPr="002249F5" w:rsidRDefault="00E9415B" w:rsidP="0074185D">
            <w:pPr>
              <w:spacing w:after="0" w:line="240" w:lineRule="auto"/>
              <w:jc w:val="center"/>
              <w:rPr>
                <w:rFonts w:ascii="Times New Roman" w:hAnsi="Times New Roman" w:cs="Times New Roman"/>
                <w:color w:val="000000" w:themeColor="text1"/>
              </w:rPr>
            </w:pPr>
            <w:r w:rsidRPr="002249F5">
              <w:rPr>
                <w:rFonts w:ascii="Times New Roman" w:hAnsi="Times New Roman" w:cs="Times New Roman"/>
                <w:color w:val="000000" w:themeColor="text1"/>
              </w:rPr>
              <w:t xml:space="preserve">Доля топлива, </w:t>
            </w:r>
            <w:r w:rsidRPr="002249F5">
              <w:rPr>
                <w:rFonts w:ascii="Times New Roman" w:hAnsi="Times New Roman" w:cs="Times New Roman"/>
                <w:color w:val="000000" w:themeColor="text1"/>
              </w:rPr>
              <w:br/>
              <w:t>в выработке тепловой энергии</w:t>
            </w:r>
          </w:p>
        </w:tc>
        <w:tc>
          <w:tcPr>
            <w:tcW w:w="1644" w:type="dxa"/>
            <w:tcBorders>
              <w:top w:val="single" w:sz="4" w:space="0" w:color="auto"/>
              <w:left w:val="single" w:sz="4" w:space="0" w:color="auto"/>
              <w:bottom w:val="single" w:sz="4" w:space="0" w:color="auto"/>
              <w:right w:val="nil"/>
            </w:tcBorders>
            <w:shd w:val="clear" w:color="auto" w:fill="FFFFFF"/>
            <w:vAlign w:val="center"/>
          </w:tcPr>
          <w:p w:rsidR="00E9415B" w:rsidRPr="00866021" w:rsidRDefault="00E9415B" w:rsidP="0074185D">
            <w:pPr>
              <w:spacing w:after="0"/>
              <w:jc w:val="center"/>
              <w:rPr>
                <w:rFonts w:ascii="Times New Roman" w:hAnsi="Times New Roman" w:cs="Times New Roman"/>
                <w:color w:val="000000" w:themeColor="text1"/>
              </w:rPr>
            </w:pPr>
            <w:r w:rsidRPr="00866021">
              <w:rPr>
                <w:rFonts w:ascii="Times New Roman" w:hAnsi="Times New Roman" w:cs="Times New Roman"/>
                <w:color w:val="000000" w:themeColor="text1"/>
              </w:rPr>
              <w:t>100</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rsidR="00E9415B" w:rsidRPr="002249F5" w:rsidRDefault="00E9415B" w:rsidP="0074185D">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w:t>
            </w:r>
          </w:p>
        </w:tc>
      </w:tr>
    </w:tbl>
    <w:p w:rsidR="00D3562E" w:rsidRDefault="00D3562E" w:rsidP="00093481">
      <w:pPr>
        <w:pStyle w:val="3"/>
        <w:spacing w:before="0"/>
        <w:jc w:val="center"/>
        <w:rPr>
          <w:rFonts w:ascii="Times New Roman" w:hAnsi="Times New Roman" w:cs="Times New Roman"/>
          <w:b w:val="0"/>
          <w:i/>
          <w:color w:val="000000" w:themeColor="text1"/>
          <w:sz w:val="24"/>
          <w:szCs w:val="24"/>
        </w:rPr>
      </w:pPr>
      <w:bookmarkStart w:id="110" w:name="_Toc5888237"/>
      <w:bookmarkStart w:id="111" w:name="_Toc435791228"/>
    </w:p>
    <w:p w:rsidR="00093481" w:rsidRPr="004D5CDB" w:rsidRDefault="00093481" w:rsidP="00093481">
      <w:pPr>
        <w:pStyle w:val="3"/>
        <w:spacing w:before="0"/>
        <w:jc w:val="center"/>
        <w:rPr>
          <w:rFonts w:ascii="Times New Roman" w:hAnsi="Times New Roman" w:cs="Times New Roman"/>
          <w:color w:val="000000" w:themeColor="text1"/>
          <w:sz w:val="24"/>
          <w:szCs w:val="24"/>
        </w:rPr>
      </w:pPr>
      <w:bookmarkStart w:id="112" w:name="_Toc67826643"/>
      <w:r w:rsidRPr="004D5CDB">
        <w:rPr>
          <w:rFonts w:ascii="Times New Roman" w:hAnsi="Times New Roman" w:cs="Times New Roman"/>
          <w:b w:val="0"/>
          <w:i/>
          <w:color w:val="000000" w:themeColor="text1"/>
          <w:sz w:val="24"/>
          <w:szCs w:val="24"/>
        </w:rPr>
        <w:t xml:space="preserve">8.4 Преобладающий в поселении вид топлива, определяемый по совокупности всех систем </w:t>
      </w:r>
      <w:r w:rsidRPr="004D5CDB">
        <w:rPr>
          <w:rFonts w:ascii="Times New Roman" w:hAnsi="Times New Roman" w:cs="Times New Roman"/>
          <w:b w:val="0"/>
          <w:i/>
          <w:color w:val="000000" w:themeColor="text1"/>
          <w:sz w:val="24"/>
          <w:szCs w:val="24"/>
        </w:rPr>
        <w:br/>
        <w:t>теплоснабжения, находящихся в соответствующем поселении</w:t>
      </w:r>
      <w:bookmarkEnd w:id="110"/>
      <w:bookmarkEnd w:id="112"/>
      <w:r w:rsidRPr="004D5CDB">
        <w:rPr>
          <w:rFonts w:ascii="Times New Roman" w:hAnsi="Times New Roman" w:cs="Times New Roman"/>
          <w:b w:val="0"/>
          <w:i/>
          <w:color w:val="000000" w:themeColor="text1"/>
          <w:sz w:val="24"/>
          <w:szCs w:val="24"/>
        </w:rPr>
        <w:br/>
      </w:r>
    </w:p>
    <w:p w:rsidR="00093481" w:rsidRPr="004D5CDB" w:rsidRDefault="00093481" w:rsidP="00093481">
      <w:pPr>
        <w:spacing w:after="0"/>
        <w:ind w:firstLine="709"/>
        <w:jc w:val="both"/>
        <w:rPr>
          <w:rFonts w:ascii="Times New Roman" w:hAnsi="Times New Roman" w:cs="Times New Roman"/>
          <w:color w:val="000000" w:themeColor="text1"/>
          <w:sz w:val="24"/>
          <w:szCs w:val="24"/>
        </w:rPr>
      </w:pPr>
      <w:r w:rsidRPr="002668FE">
        <w:rPr>
          <w:rFonts w:ascii="Times New Roman" w:hAnsi="Times New Roman" w:cs="Times New Roman"/>
          <w:color w:val="000000" w:themeColor="text1"/>
          <w:sz w:val="24"/>
          <w:szCs w:val="24"/>
        </w:rPr>
        <w:t>По совокупности всех систем теплоснабжения</w:t>
      </w:r>
      <w:r w:rsidR="00634CA7" w:rsidRPr="002668FE">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Мысковского городского округа</w:t>
      </w:r>
      <w:r w:rsidRPr="002668FE">
        <w:rPr>
          <w:rFonts w:ascii="Times New Roman" w:hAnsi="Times New Roman" w:cs="Times New Roman"/>
          <w:color w:val="000000" w:themeColor="text1"/>
          <w:sz w:val="24"/>
          <w:szCs w:val="24"/>
        </w:rPr>
        <w:t>, для исто</w:t>
      </w:r>
      <w:r w:rsidRPr="002668FE">
        <w:rPr>
          <w:rFonts w:ascii="Times New Roman" w:hAnsi="Times New Roman" w:cs="Times New Roman"/>
          <w:color w:val="000000" w:themeColor="text1"/>
          <w:sz w:val="24"/>
          <w:szCs w:val="24"/>
        </w:rPr>
        <w:t>ч</w:t>
      </w:r>
      <w:r w:rsidRPr="002668FE">
        <w:rPr>
          <w:rFonts w:ascii="Times New Roman" w:hAnsi="Times New Roman" w:cs="Times New Roman"/>
          <w:color w:val="000000" w:themeColor="text1"/>
          <w:sz w:val="24"/>
          <w:szCs w:val="24"/>
        </w:rPr>
        <w:t xml:space="preserve">ников централизованного теплоснабжения поселения преобладающим видом топлива в </w:t>
      </w:r>
      <w:r w:rsidR="001C3CC5">
        <w:rPr>
          <w:rFonts w:ascii="Times New Roman" w:hAnsi="Times New Roman" w:cs="Times New Roman"/>
          <w:color w:val="000000" w:themeColor="text1"/>
          <w:sz w:val="24"/>
          <w:szCs w:val="24"/>
        </w:rPr>
        <w:t xml:space="preserve">поселении является </w:t>
      </w:r>
      <w:r w:rsidR="003370DD">
        <w:rPr>
          <w:rFonts w:ascii="Times New Roman" w:hAnsi="Times New Roman" w:cs="Times New Roman"/>
          <w:color w:val="000000" w:themeColor="text1"/>
          <w:sz w:val="24"/>
          <w:szCs w:val="24"/>
        </w:rPr>
        <w:t>уголь</w:t>
      </w:r>
      <w:r w:rsidRPr="002668FE">
        <w:rPr>
          <w:rFonts w:ascii="Times New Roman" w:hAnsi="Times New Roman" w:cs="Times New Roman"/>
          <w:color w:val="000000" w:themeColor="text1"/>
          <w:sz w:val="24"/>
          <w:szCs w:val="24"/>
        </w:rPr>
        <w:t xml:space="preserve">. В совокупности всех систем теплоснабжения, доля </w:t>
      </w:r>
      <w:r w:rsidR="00CD1BCB" w:rsidRPr="002668FE">
        <w:rPr>
          <w:rFonts w:ascii="Times New Roman" w:hAnsi="Times New Roman" w:cs="Times New Roman"/>
          <w:color w:val="000000" w:themeColor="text1"/>
          <w:sz w:val="24"/>
          <w:szCs w:val="24"/>
        </w:rPr>
        <w:t>тепловой энергии,</w:t>
      </w:r>
      <w:r w:rsidRPr="002668FE">
        <w:rPr>
          <w:rFonts w:ascii="Times New Roman" w:hAnsi="Times New Roman" w:cs="Times New Roman"/>
          <w:color w:val="000000" w:themeColor="text1"/>
          <w:sz w:val="24"/>
          <w:szCs w:val="24"/>
        </w:rPr>
        <w:t xml:space="preserve"> </w:t>
      </w:r>
      <w:r w:rsidR="001C3CC5">
        <w:rPr>
          <w:rFonts w:ascii="Times New Roman" w:hAnsi="Times New Roman" w:cs="Times New Roman"/>
          <w:color w:val="000000" w:themeColor="text1"/>
          <w:sz w:val="24"/>
          <w:szCs w:val="24"/>
        </w:rPr>
        <w:t>выработа</w:t>
      </w:r>
      <w:r w:rsidR="001C3CC5">
        <w:rPr>
          <w:rFonts w:ascii="Times New Roman" w:hAnsi="Times New Roman" w:cs="Times New Roman"/>
          <w:color w:val="000000" w:themeColor="text1"/>
          <w:sz w:val="24"/>
          <w:szCs w:val="24"/>
        </w:rPr>
        <w:t>н</w:t>
      </w:r>
      <w:r w:rsidR="001C3CC5">
        <w:rPr>
          <w:rFonts w:ascii="Times New Roman" w:hAnsi="Times New Roman" w:cs="Times New Roman"/>
          <w:color w:val="000000" w:themeColor="text1"/>
          <w:sz w:val="24"/>
          <w:szCs w:val="24"/>
        </w:rPr>
        <w:t xml:space="preserve">ной при сжигании </w:t>
      </w:r>
      <w:r w:rsidR="000A0A9D">
        <w:rPr>
          <w:rFonts w:ascii="Times New Roman" w:hAnsi="Times New Roman" w:cs="Times New Roman"/>
          <w:color w:val="000000" w:themeColor="text1"/>
          <w:sz w:val="24"/>
          <w:szCs w:val="24"/>
        </w:rPr>
        <w:t>угля</w:t>
      </w:r>
      <w:r w:rsidRPr="002668FE">
        <w:rPr>
          <w:rFonts w:ascii="Times New Roman" w:hAnsi="Times New Roman" w:cs="Times New Roman"/>
          <w:color w:val="000000" w:themeColor="text1"/>
          <w:sz w:val="24"/>
          <w:szCs w:val="24"/>
        </w:rPr>
        <w:t xml:space="preserve"> составляет </w:t>
      </w:r>
      <w:r w:rsidR="003946F4">
        <w:rPr>
          <w:rFonts w:ascii="Times New Roman" w:hAnsi="Times New Roman" w:cs="Times New Roman"/>
          <w:color w:val="000000" w:themeColor="text1"/>
          <w:sz w:val="24"/>
          <w:szCs w:val="24"/>
        </w:rPr>
        <w:t>100</w:t>
      </w:r>
      <w:r w:rsidRPr="00777C34">
        <w:rPr>
          <w:rFonts w:ascii="Times New Roman" w:hAnsi="Times New Roman" w:cs="Times New Roman"/>
          <w:color w:val="000000" w:themeColor="text1"/>
          <w:sz w:val="24"/>
          <w:szCs w:val="24"/>
        </w:rPr>
        <w:t>%</w:t>
      </w:r>
      <w:r w:rsidR="008C181D" w:rsidRPr="00777C34">
        <w:rPr>
          <w:rFonts w:ascii="Times New Roman" w:hAnsi="Times New Roman" w:cs="Times New Roman"/>
          <w:color w:val="000000" w:themeColor="text1"/>
          <w:sz w:val="24"/>
          <w:szCs w:val="24"/>
        </w:rPr>
        <w:t>.</w:t>
      </w:r>
    </w:p>
    <w:p w:rsidR="00CD1BCB" w:rsidRPr="004D5CDB" w:rsidRDefault="00CD1BCB" w:rsidP="00093481">
      <w:pPr>
        <w:spacing w:after="0"/>
        <w:jc w:val="center"/>
        <w:rPr>
          <w:rFonts w:ascii="Times New Roman" w:eastAsiaTheme="majorEastAsia" w:hAnsi="Times New Roman" w:cs="Times New Roman"/>
          <w:b/>
          <w:bCs/>
          <w:color w:val="000000" w:themeColor="text1"/>
          <w:sz w:val="24"/>
          <w:szCs w:val="24"/>
        </w:rPr>
      </w:pPr>
    </w:p>
    <w:p w:rsidR="00093481" w:rsidRPr="004D5CDB" w:rsidRDefault="00093481" w:rsidP="00093481">
      <w:pPr>
        <w:pStyle w:val="3"/>
        <w:spacing w:before="0"/>
        <w:jc w:val="center"/>
        <w:rPr>
          <w:rFonts w:ascii="Times New Roman" w:hAnsi="Times New Roman" w:cs="Times New Roman"/>
          <w:b w:val="0"/>
          <w:i/>
          <w:color w:val="000000" w:themeColor="text1"/>
          <w:sz w:val="24"/>
          <w:szCs w:val="24"/>
        </w:rPr>
      </w:pPr>
      <w:bookmarkStart w:id="113" w:name="_Toc5888238"/>
      <w:bookmarkStart w:id="114" w:name="_Toc67826644"/>
      <w:r w:rsidRPr="004D5CDB">
        <w:rPr>
          <w:rFonts w:ascii="Times New Roman" w:hAnsi="Times New Roman" w:cs="Times New Roman"/>
          <w:b w:val="0"/>
          <w:i/>
          <w:color w:val="000000" w:themeColor="text1"/>
          <w:sz w:val="24"/>
          <w:szCs w:val="24"/>
        </w:rPr>
        <w:t>8.5 Приоритетное направление развития топливного баланса поселения</w:t>
      </w:r>
      <w:bookmarkEnd w:id="113"/>
      <w:bookmarkEnd w:id="114"/>
      <w:r w:rsidRPr="004D5CDB">
        <w:rPr>
          <w:rFonts w:ascii="Times New Roman" w:hAnsi="Times New Roman" w:cs="Times New Roman"/>
          <w:b w:val="0"/>
          <w:i/>
          <w:color w:val="000000" w:themeColor="text1"/>
          <w:sz w:val="24"/>
          <w:szCs w:val="24"/>
        </w:rPr>
        <w:t xml:space="preserve"> </w:t>
      </w:r>
    </w:p>
    <w:p w:rsidR="00093481" w:rsidRPr="004D5CDB" w:rsidRDefault="00093481" w:rsidP="00093481">
      <w:pPr>
        <w:spacing w:after="0"/>
        <w:jc w:val="center"/>
        <w:rPr>
          <w:rFonts w:ascii="Times New Roman" w:hAnsi="Times New Roman" w:cs="Times New Roman"/>
          <w:color w:val="000000" w:themeColor="text1"/>
          <w:sz w:val="24"/>
          <w:szCs w:val="24"/>
        </w:rPr>
      </w:pPr>
    </w:p>
    <w:p w:rsidR="001C3CC5" w:rsidRPr="00A42059" w:rsidRDefault="001C3CC5" w:rsidP="001C3CC5">
      <w:pPr>
        <w:spacing w:after="0"/>
        <w:ind w:firstLine="709"/>
        <w:jc w:val="both"/>
        <w:rPr>
          <w:rFonts w:ascii="Times New Roman" w:eastAsiaTheme="majorEastAsia" w:hAnsi="Times New Roman" w:cs="Times New Roman"/>
          <w:b/>
          <w:bCs/>
          <w:color w:val="000000" w:themeColor="text1"/>
          <w:sz w:val="24"/>
          <w:szCs w:val="24"/>
        </w:rPr>
      </w:pPr>
      <w:bookmarkStart w:id="115" w:name="_Toc5888239"/>
      <w:bookmarkEnd w:id="111"/>
      <w:r w:rsidRPr="00CB2037">
        <w:rPr>
          <w:rFonts w:ascii="Times New Roman" w:hAnsi="Times New Roman" w:cs="Times New Roman"/>
          <w:color w:val="000000" w:themeColor="text1"/>
          <w:sz w:val="24"/>
          <w:szCs w:val="24"/>
        </w:rPr>
        <w:t xml:space="preserve">Приоритетным направлением развития топливного баланса в </w:t>
      </w:r>
      <w:r w:rsidR="00891798">
        <w:rPr>
          <w:rFonts w:ascii="Times New Roman" w:hAnsi="Times New Roman" w:cs="Times New Roman"/>
          <w:color w:val="000000" w:themeColor="text1"/>
          <w:sz w:val="24"/>
          <w:szCs w:val="24"/>
        </w:rPr>
        <w:t>Мысковском городском окр</w:t>
      </w:r>
      <w:r w:rsidR="00891798">
        <w:rPr>
          <w:rFonts w:ascii="Times New Roman" w:hAnsi="Times New Roman" w:cs="Times New Roman"/>
          <w:color w:val="000000" w:themeColor="text1"/>
          <w:sz w:val="24"/>
          <w:szCs w:val="24"/>
        </w:rPr>
        <w:t>у</w:t>
      </w:r>
      <w:r w:rsidR="00891798">
        <w:rPr>
          <w:rFonts w:ascii="Times New Roman" w:hAnsi="Times New Roman" w:cs="Times New Roman"/>
          <w:color w:val="000000" w:themeColor="text1"/>
          <w:sz w:val="24"/>
          <w:szCs w:val="24"/>
        </w:rPr>
        <w:t>ге</w:t>
      </w:r>
      <w:r w:rsidRPr="00CB2037">
        <w:rPr>
          <w:rFonts w:ascii="Times New Roman" w:hAnsi="Times New Roman" w:cs="Times New Roman"/>
          <w:color w:val="000000" w:themeColor="text1"/>
          <w:sz w:val="24"/>
          <w:szCs w:val="24"/>
        </w:rPr>
        <w:t xml:space="preserve"> является повышение эффективности </w:t>
      </w:r>
      <w:r w:rsidR="002C540A">
        <w:rPr>
          <w:rFonts w:ascii="Times New Roman" w:hAnsi="Times New Roman" w:cs="Times New Roman"/>
          <w:color w:val="000000" w:themeColor="text1"/>
          <w:sz w:val="24"/>
          <w:szCs w:val="24"/>
        </w:rPr>
        <w:t>источников тепловой энергии</w:t>
      </w:r>
      <w:r w:rsidRPr="00CB2037">
        <w:rPr>
          <w:rFonts w:ascii="Times New Roman" w:hAnsi="Times New Roman" w:cs="Times New Roman"/>
          <w:color w:val="000000" w:themeColor="text1"/>
          <w:sz w:val="24"/>
          <w:szCs w:val="24"/>
        </w:rPr>
        <w:t xml:space="preserve">, реконструкция тепловых сетей и создание резерва топлива для всех </w:t>
      </w:r>
      <w:r w:rsidR="00891798">
        <w:rPr>
          <w:rFonts w:ascii="Times New Roman" w:hAnsi="Times New Roman" w:cs="Times New Roman"/>
          <w:color w:val="000000" w:themeColor="text1"/>
          <w:sz w:val="24"/>
          <w:szCs w:val="24"/>
        </w:rPr>
        <w:t>источников тепловой энергии</w:t>
      </w:r>
      <w:r w:rsidRPr="00CB2037">
        <w:rPr>
          <w:rFonts w:ascii="Times New Roman" w:hAnsi="Times New Roman" w:cs="Times New Roman"/>
          <w:color w:val="000000" w:themeColor="text1"/>
          <w:sz w:val="24"/>
          <w:szCs w:val="24"/>
        </w:rPr>
        <w:t>.</w:t>
      </w:r>
    </w:p>
    <w:p w:rsidR="001C3CC5" w:rsidRDefault="001C3CC5" w:rsidP="00093481">
      <w:pPr>
        <w:pStyle w:val="2"/>
        <w:spacing w:before="0"/>
        <w:ind w:firstLine="709"/>
        <w:jc w:val="both"/>
        <w:rPr>
          <w:rFonts w:ascii="Times New Roman" w:hAnsi="Times New Roman" w:cs="Times New Roman"/>
          <w:color w:val="000000" w:themeColor="text1"/>
          <w:sz w:val="24"/>
          <w:szCs w:val="24"/>
        </w:rPr>
      </w:pPr>
    </w:p>
    <w:p w:rsidR="001C3CC5" w:rsidRDefault="001C3CC5">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093481" w:rsidRPr="009A74B1" w:rsidRDefault="00093481" w:rsidP="00093481">
      <w:pPr>
        <w:pStyle w:val="2"/>
        <w:spacing w:before="0"/>
        <w:ind w:firstLine="709"/>
        <w:jc w:val="both"/>
        <w:rPr>
          <w:rFonts w:ascii="Times New Roman" w:hAnsi="Times New Roman" w:cs="Times New Roman"/>
          <w:color w:val="000000" w:themeColor="text1"/>
          <w:sz w:val="24"/>
          <w:szCs w:val="24"/>
        </w:rPr>
      </w:pPr>
      <w:bookmarkStart w:id="116" w:name="_Toc67826645"/>
      <w:r w:rsidRPr="002249F5">
        <w:rPr>
          <w:rFonts w:ascii="Times New Roman" w:hAnsi="Times New Roman" w:cs="Times New Roman"/>
          <w:color w:val="000000" w:themeColor="text1"/>
          <w:sz w:val="24"/>
          <w:szCs w:val="24"/>
        </w:rPr>
        <w:lastRenderedPageBreak/>
        <w:t>Раздел 9. </w:t>
      </w:r>
      <w:r w:rsidRPr="00C37663">
        <w:rPr>
          <w:rFonts w:ascii="Times New Roman" w:hAnsi="Times New Roman" w:cs="Times New Roman"/>
          <w:color w:val="000000" w:themeColor="text1"/>
          <w:sz w:val="24"/>
          <w:szCs w:val="24"/>
        </w:rPr>
        <w:t xml:space="preserve">Инвестиции в </w:t>
      </w:r>
      <w:r w:rsidRPr="009A74B1">
        <w:rPr>
          <w:rFonts w:ascii="Times New Roman" w:hAnsi="Times New Roman" w:cs="Times New Roman"/>
          <w:color w:val="000000" w:themeColor="text1"/>
          <w:sz w:val="24"/>
          <w:szCs w:val="24"/>
        </w:rPr>
        <w:t>строительство, реконструкцию и техническое перевооружение и (или) модернизацию</w:t>
      </w:r>
      <w:bookmarkEnd w:id="115"/>
      <w:bookmarkEnd w:id="116"/>
    </w:p>
    <w:p w:rsidR="003B444E" w:rsidRPr="009A74B1" w:rsidRDefault="003B444E" w:rsidP="003B444E">
      <w:pPr>
        <w:spacing w:after="0"/>
        <w:rPr>
          <w:rFonts w:ascii="Times New Roman" w:hAnsi="Times New Roman" w:cs="Times New Roman"/>
          <w:color w:val="000000" w:themeColor="text1"/>
          <w:sz w:val="24"/>
          <w:szCs w:val="24"/>
        </w:rPr>
      </w:pPr>
    </w:p>
    <w:p w:rsidR="00093481" w:rsidRPr="009A74B1" w:rsidRDefault="00093481" w:rsidP="004311EA">
      <w:pPr>
        <w:pStyle w:val="3"/>
        <w:spacing w:before="0"/>
        <w:jc w:val="center"/>
        <w:rPr>
          <w:rFonts w:ascii="Times New Roman" w:hAnsi="Times New Roman" w:cs="Times New Roman"/>
          <w:b w:val="0"/>
          <w:i/>
          <w:color w:val="000000" w:themeColor="text1"/>
          <w:sz w:val="24"/>
          <w:szCs w:val="24"/>
        </w:rPr>
      </w:pPr>
      <w:bookmarkStart w:id="117" w:name="_Toc435791229"/>
      <w:bookmarkStart w:id="118" w:name="_Toc5888240"/>
      <w:bookmarkStart w:id="119" w:name="_Toc67826646"/>
      <w:bookmarkStart w:id="120" w:name="bookmark56"/>
      <w:r w:rsidRPr="009A74B1">
        <w:rPr>
          <w:rFonts w:ascii="Times New Roman" w:hAnsi="Times New Roman" w:cs="Times New Roman"/>
          <w:b w:val="0"/>
          <w:i/>
          <w:color w:val="000000" w:themeColor="text1"/>
          <w:sz w:val="24"/>
          <w:szCs w:val="24"/>
        </w:rPr>
        <w:t xml:space="preserve">9.1 Предложения по величине необходимых инвестиций в строительство, </w:t>
      </w:r>
      <w:r w:rsidR="008D7A3B" w:rsidRPr="009A74B1">
        <w:rPr>
          <w:rFonts w:ascii="Times New Roman" w:hAnsi="Times New Roman" w:cs="Times New Roman"/>
          <w:b w:val="0"/>
          <w:i/>
          <w:color w:val="000000" w:themeColor="text1"/>
          <w:sz w:val="24"/>
          <w:szCs w:val="24"/>
        </w:rPr>
        <w:t xml:space="preserve">реконструкцию, </w:t>
      </w:r>
      <w:r w:rsidR="008D7A3B" w:rsidRPr="009A74B1">
        <w:rPr>
          <w:rFonts w:ascii="Times New Roman" w:hAnsi="Times New Roman" w:cs="Times New Roman"/>
          <w:b w:val="0"/>
          <w:i/>
          <w:color w:val="000000" w:themeColor="text1"/>
          <w:sz w:val="24"/>
          <w:szCs w:val="24"/>
        </w:rPr>
        <w:br/>
        <w:t>техническое</w:t>
      </w:r>
      <w:r w:rsidRPr="009A74B1">
        <w:rPr>
          <w:rFonts w:ascii="Times New Roman" w:hAnsi="Times New Roman" w:cs="Times New Roman"/>
          <w:b w:val="0"/>
          <w:i/>
          <w:color w:val="000000" w:themeColor="text1"/>
          <w:sz w:val="24"/>
          <w:szCs w:val="24"/>
        </w:rPr>
        <w:t xml:space="preserve"> перевооружение и (или) модернизацию источников тепловой энергии </w:t>
      </w:r>
      <w:r w:rsidRPr="009A74B1">
        <w:rPr>
          <w:rFonts w:ascii="Times New Roman" w:hAnsi="Times New Roman" w:cs="Times New Roman"/>
          <w:b w:val="0"/>
          <w:i/>
          <w:color w:val="000000" w:themeColor="text1"/>
          <w:sz w:val="24"/>
          <w:szCs w:val="24"/>
        </w:rPr>
        <w:br/>
        <w:t>на каждом этапе</w:t>
      </w:r>
      <w:bookmarkEnd w:id="117"/>
      <w:bookmarkEnd w:id="118"/>
      <w:bookmarkEnd w:id="119"/>
    </w:p>
    <w:p w:rsidR="003B444E" w:rsidRPr="009A74B1" w:rsidRDefault="003B444E" w:rsidP="00215BB4">
      <w:pPr>
        <w:spacing w:after="0"/>
        <w:ind w:firstLine="709"/>
        <w:jc w:val="both"/>
        <w:rPr>
          <w:rFonts w:ascii="Times New Roman" w:hAnsi="Times New Roman" w:cs="Times New Roman"/>
          <w:color w:val="000000" w:themeColor="text1"/>
          <w:sz w:val="24"/>
          <w:szCs w:val="24"/>
        </w:rPr>
      </w:pPr>
    </w:p>
    <w:bookmarkEnd w:id="120"/>
    <w:p w:rsidR="003946F4" w:rsidRDefault="003946F4" w:rsidP="003946F4">
      <w:pPr>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Зон ненормативной надёжности и безопасности в системе теплоснабжения не выявлено.</w:t>
      </w:r>
      <w:r>
        <w:rPr>
          <w:rFonts w:ascii="Times New Roman" w:hAnsi="Times New Roman" w:cs="Times New Roman"/>
          <w:color w:val="000000" w:themeColor="text1"/>
          <w:sz w:val="24"/>
          <w:szCs w:val="24"/>
        </w:rPr>
        <w:t xml:space="preserve"> </w:t>
      </w:r>
    </w:p>
    <w:p w:rsidR="003946F4" w:rsidRPr="009A74B1" w:rsidRDefault="003946F4" w:rsidP="003946F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Схемой теплоснабжения и в соответствии с техническим заданием, предлагаются следу</w:t>
      </w:r>
      <w:r>
        <w:rPr>
          <w:rFonts w:ascii="Times New Roman" w:hAnsi="Times New Roman" w:cs="Times New Roman"/>
          <w:color w:val="000000" w:themeColor="text1"/>
          <w:sz w:val="24"/>
          <w:szCs w:val="24"/>
        </w:rPr>
        <w:t>ю</w:t>
      </w:r>
      <w:r>
        <w:rPr>
          <w:rFonts w:ascii="Times New Roman" w:hAnsi="Times New Roman" w:cs="Times New Roman"/>
          <w:color w:val="000000" w:themeColor="text1"/>
          <w:sz w:val="24"/>
          <w:szCs w:val="24"/>
        </w:rPr>
        <w:t>щие мероприятия по строительству</w:t>
      </w:r>
      <w:r w:rsidRPr="000452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реконструкции, </w:t>
      </w:r>
      <w:r w:rsidRPr="00045287">
        <w:rPr>
          <w:rFonts w:ascii="Times New Roman" w:hAnsi="Times New Roman" w:cs="Times New Roman"/>
          <w:color w:val="000000" w:themeColor="text1"/>
          <w:sz w:val="24"/>
          <w:szCs w:val="24"/>
        </w:rPr>
        <w:t>техническо</w:t>
      </w:r>
      <w:r>
        <w:rPr>
          <w:rFonts w:ascii="Times New Roman" w:hAnsi="Times New Roman" w:cs="Times New Roman"/>
          <w:color w:val="000000" w:themeColor="text1"/>
          <w:sz w:val="24"/>
          <w:szCs w:val="24"/>
        </w:rPr>
        <w:t>му</w:t>
      </w:r>
      <w:r w:rsidRPr="00045287">
        <w:rPr>
          <w:rFonts w:ascii="Times New Roman" w:hAnsi="Times New Roman" w:cs="Times New Roman"/>
          <w:color w:val="000000" w:themeColor="text1"/>
          <w:sz w:val="24"/>
          <w:szCs w:val="24"/>
        </w:rPr>
        <w:t xml:space="preserve"> перевооружени</w:t>
      </w:r>
      <w:r>
        <w:rPr>
          <w:rFonts w:ascii="Times New Roman" w:hAnsi="Times New Roman" w:cs="Times New Roman"/>
          <w:color w:val="000000" w:themeColor="text1"/>
          <w:sz w:val="24"/>
          <w:szCs w:val="24"/>
        </w:rPr>
        <w:t>ю</w:t>
      </w:r>
      <w:r w:rsidRPr="00045287">
        <w:rPr>
          <w:rFonts w:ascii="Times New Roman" w:hAnsi="Times New Roman" w:cs="Times New Roman"/>
          <w:color w:val="000000" w:themeColor="text1"/>
          <w:sz w:val="24"/>
          <w:szCs w:val="24"/>
        </w:rPr>
        <w:t xml:space="preserve"> и (или) м</w:t>
      </w:r>
      <w:r w:rsidRPr="00045287">
        <w:rPr>
          <w:rFonts w:ascii="Times New Roman" w:hAnsi="Times New Roman" w:cs="Times New Roman"/>
          <w:color w:val="000000" w:themeColor="text1"/>
          <w:sz w:val="24"/>
          <w:szCs w:val="24"/>
        </w:rPr>
        <w:t>о</w:t>
      </w:r>
      <w:r w:rsidRPr="00045287">
        <w:rPr>
          <w:rFonts w:ascii="Times New Roman" w:hAnsi="Times New Roman" w:cs="Times New Roman"/>
          <w:color w:val="000000" w:themeColor="text1"/>
          <w:sz w:val="24"/>
          <w:szCs w:val="24"/>
        </w:rPr>
        <w:t>д</w:t>
      </w:r>
      <w:r>
        <w:rPr>
          <w:rFonts w:ascii="Times New Roman" w:hAnsi="Times New Roman" w:cs="Times New Roman"/>
          <w:color w:val="000000" w:themeColor="text1"/>
          <w:sz w:val="24"/>
          <w:szCs w:val="24"/>
        </w:rPr>
        <w:t>ернизации</w:t>
      </w:r>
      <w:r w:rsidRPr="00045287">
        <w:rPr>
          <w:rFonts w:ascii="Times New Roman" w:hAnsi="Times New Roman" w:cs="Times New Roman"/>
          <w:color w:val="000000" w:themeColor="text1"/>
          <w:sz w:val="24"/>
          <w:szCs w:val="24"/>
        </w:rPr>
        <w:t xml:space="preserve"> источников тепловой энергии</w:t>
      </w:r>
      <w:r>
        <w:rPr>
          <w:rFonts w:ascii="Times New Roman" w:hAnsi="Times New Roman" w:cs="Times New Roman"/>
          <w:color w:val="000000" w:themeColor="text1"/>
          <w:sz w:val="24"/>
          <w:szCs w:val="24"/>
        </w:rPr>
        <w:t>:</w:t>
      </w:r>
    </w:p>
    <w:p w:rsidR="000C623A" w:rsidRPr="00670265" w:rsidRDefault="000C623A" w:rsidP="000C623A">
      <w:pPr>
        <w:pStyle w:val="ad"/>
        <w:tabs>
          <w:tab w:val="left" w:pos="993"/>
        </w:tabs>
        <w:spacing w:after="0"/>
        <w:ind w:left="709"/>
        <w:jc w:val="both"/>
        <w:rPr>
          <w:rFonts w:ascii="Times New Roman" w:hAnsi="Times New Roman" w:cs="Times New Roman"/>
          <w:b/>
          <w:i/>
          <w:color w:val="000000" w:themeColor="text1"/>
          <w:sz w:val="24"/>
          <w:szCs w:val="24"/>
          <w:u w:val="single"/>
        </w:rPr>
      </w:pPr>
      <w:r w:rsidRPr="00670265">
        <w:rPr>
          <w:rFonts w:ascii="Times New Roman" w:hAnsi="Times New Roman" w:cs="Times New Roman"/>
          <w:b/>
          <w:i/>
          <w:color w:val="000000" w:themeColor="text1"/>
          <w:sz w:val="24"/>
          <w:szCs w:val="24"/>
          <w:u w:val="single"/>
        </w:rPr>
        <w:t xml:space="preserve">Для </w:t>
      </w:r>
      <w:r>
        <w:rPr>
          <w:rFonts w:ascii="Times New Roman" w:hAnsi="Times New Roman" w:cs="Times New Roman"/>
          <w:b/>
          <w:i/>
          <w:color w:val="000000" w:themeColor="text1"/>
          <w:sz w:val="24"/>
          <w:szCs w:val="24"/>
          <w:u w:val="single"/>
        </w:rPr>
        <w:t xml:space="preserve">источника тепловой энергии </w:t>
      </w:r>
      <w:r w:rsidRPr="00670265">
        <w:rPr>
          <w:rFonts w:ascii="Times New Roman" w:hAnsi="Times New Roman" w:cs="Times New Roman"/>
          <w:b/>
          <w:i/>
          <w:color w:val="000000" w:themeColor="text1"/>
          <w:sz w:val="24"/>
          <w:szCs w:val="24"/>
          <w:u w:val="single"/>
        </w:rPr>
        <w:t>поселка Бородино:</w:t>
      </w:r>
    </w:p>
    <w:p w:rsidR="009D6D78" w:rsidRDefault="009D6D78" w:rsidP="009D6D78">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обеспечение нормативным запасом резервного топлива;</w:t>
      </w:r>
    </w:p>
    <w:p w:rsidR="009D6D78" w:rsidRDefault="009D6D78" w:rsidP="009D6D78">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Pr="006455CB">
        <w:rPr>
          <w:rFonts w:ascii="Times New Roman" w:hAnsi="Times New Roman" w:cs="Times New Roman"/>
          <w:color w:val="000000" w:themeColor="text1"/>
          <w:sz w:val="24"/>
          <w:szCs w:val="24"/>
        </w:rPr>
        <w:t>ст</w:t>
      </w:r>
      <w:r>
        <w:rPr>
          <w:rFonts w:ascii="Times New Roman" w:hAnsi="Times New Roman" w:cs="Times New Roman"/>
          <w:color w:val="000000" w:themeColor="text1"/>
          <w:sz w:val="24"/>
          <w:szCs w:val="24"/>
        </w:rPr>
        <w:t xml:space="preserve">ановка ХВП производительностью </w:t>
      </w:r>
      <w:r w:rsidRPr="006455CB">
        <w:rPr>
          <w:rFonts w:ascii="Times New Roman" w:hAnsi="Times New Roman" w:cs="Times New Roman"/>
          <w:color w:val="000000" w:themeColor="text1"/>
          <w:sz w:val="24"/>
          <w:szCs w:val="24"/>
        </w:rPr>
        <w:t>3,1÷3,5 м</w:t>
      </w:r>
      <w:r w:rsidRPr="006455CB">
        <w:rPr>
          <w:rFonts w:ascii="Times New Roman" w:hAnsi="Times New Roman" w:cs="Times New Roman"/>
          <w:color w:val="000000" w:themeColor="text1"/>
          <w:sz w:val="24"/>
          <w:szCs w:val="24"/>
          <w:vertAlign w:val="superscript"/>
        </w:rPr>
        <w:t>3</w:t>
      </w:r>
      <w:r w:rsidRPr="006455CB">
        <w:rPr>
          <w:rFonts w:ascii="Times New Roman" w:hAnsi="Times New Roman" w:cs="Times New Roman"/>
          <w:color w:val="000000" w:themeColor="text1"/>
          <w:sz w:val="24"/>
          <w:szCs w:val="24"/>
        </w:rPr>
        <w:t>/ч</w:t>
      </w:r>
      <w:r>
        <w:rPr>
          <w:rFonts w:ascii="Times New Roman" w:hAnsi="Times New Roman" w:cs="Times New Roman"/>
          <w:color w:val="000000" w:themeColor="text1"/>
          <w:sz w:val="24"/>
          <w:szCs w:val="24"/>
        </w:rPr>
        <w:t>.</w:t>
      </w:r>
    </w:p>
    <w:p w:rsidR="000C623A" w:rsidRPr="00670265" w:rsidRDefault="000C623A" w:rsidP="000C623A">
      <w:pPr>
        <w:pStyle w:val="ad"/>
        <w:tabs>
          <w:tab w:val="left" w:pos="993"/>
        </w:tabs>
        <w:spacing w:after="0"/>
        <w:ind w:left="709"/>
        <w:jc w:val="both"/>
        <w:rPr>
          <w:rFonts w:ascii="Times New Roman" w:hAnsi="Times New Roman" w:cs="Times New Roman"/>
          <w:b/>
          <w:i/>
          <w:color w:val="000000" w:themeColor="text1"/>
          <w:sz w:val="24"/>
          <w:szCs w:val="24"/>
          <w:u w:val="single"/>
        </w:rPr>
      </w:pPr>
      <w:r w:rsidRPr="00670265">
        <w:rPr>
          <w:rFonts w:ascii="Times New Roman" w:hAnsi="Times New Roman" w:cs="Times New Roman"/>
          <w:b/>
          <w:i/>
          <w:color w:val="000000" w:themeColor="text1"/>
          <w:sz w:val="24"/>
          <w:szCs w:val="24"/>
          <w:u w:val="single"/>
        </w:rPr>
        <w:t xml:space="preserve">Для </w:t>
      </w:r>
      <w:r>
        <w:rPr>
          <w:rFonts w:ascii="Times New Roman" w:hAnsi="Times New Roman" w:cs="Times New Roman"/>
          <w:b/>
          <w:i/>
          <w:color w:val="000000" w:themeColor="text1"/>
          <w:sz w:val="24"/>
          <w:szCs w:val="24"/>
          <w:u w:val="single"/>
        </w:rPr>
        <w:t>источника тепловой энергии Ключевого района</w:t>
      </w:r>
      <w:r w:rsidRPr="00670265">
        <w:rPr>
          <w:rFonts w:ascii="Times New Roman" w:hAnsi="Times New Roman" w:cs="Times New Roman"/>
          <w:b/>
          <w:i/>
          <w:color w:val="000000" w:themeColor="text1"/>
          <w:sz w:val="24"/>
          <w:szCs w:val="24"/>
          <w:u w:val="single"/>
        </w:rPr>
        <w:t>:</w:t>
      </w:r>
    </w:p>
    <w:p w:rsidR="000C623A" w:rsidRDefault="000C623A" w:rsidP="00F90624">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обеспечение нормативным запасом резервного топлива</w:t>
      </w:r>
      <w:r w:rsidR="00AF6BF9">
        <w:rPr>
          <w:rFonts w:ascii="Times New Roman" w:hAnsi="Times New Roman" w:cs="Times New Roman"/>
          <w:color w:val="000000" w:themeColor="text1"/>
          <w:sz w:val="24"/>
          <w:szCs w:val="24"/>
        </w:rPr>
        <w:t xml:space="preserve"> (создание склада топлива)</w:t>
      </w:r>
      <w:r>
        <w:rPr>
          <w:rFonts w:ascii="Times New Roman" w:hAnsi="Times New Roman" w:cs="Times New Roman"/>
          <w:color w:val="000000" w:themeColor="text1"/>
          <w:sz w:val="24"/>
          <w:szCs w:val="24"/>
        </w:rPr>
        <w:t>;</w:t>
      </w:r>
    </w:p>
    <w:p w:rsidR="000C623A" w:rsidRPr="00AA58B6" w:rsidRDefault="000C623A" w:rsidP="00F90624">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AA58B6">
        <w:rPr>
          <w:rFonts w:ascii="Times New Roman" w:hAnsi="Times New Roman" w:cs="Times New Roman"/>
          <w:color w:val="000000" w:themeColor="text1"/>
          <w:sz w:val="24"/>
          <w:szCs w:val="24"/>
        </w:rPr>
        <w:t xml:space="preserve">роектирование и строительство полигона для размещения </w:t>
      </w:r>
      <w:proofErr w:type="spellStart"/>
      <w:r w:rsidRPr="00AA58B6">
        <w:rPr>
          <w:rFonts w:ascii="Times New Roman" w:hAnsi="Times New Roman" w:cs="Times New Roman"/>
          <w:color w:val="000000" w:themeColor="text1"/>
          <w:sz w:val="24"/>
          <w:szCs w:val="24"/>
        </w:rPr>
        <w:t>золошлаковых</w:t>
      </w:r>
      <w:proofErr w:type="spellEnd"/>
      <w:r w:rsidRPr="00AA58B6">
        <w:rPr>
          <w:rFonts w:ascii="Times New Roman" w:hAnsi="Times New Roman" w:cs="Times New Roman"/>
          <w:color w:val="000000" w:themeColor="text1"/>
          <w:sz w:val="24"/>
          <w:szCs w:val="24"/>
        </w:rPr>
        <w:t xml:space="preserve"> отходов</w:t>
      </w:r>
      <w:r>
        <w:rPr>
          <w:rFonts w:ascii="Times New Roman" w:hAnsi="Times New Roman" w:cs="Times New Roman"/>
          <w:color w:val="000000" w:themeColor="text1"/>
          <w:sz w:val="24"/>
          <w:szCs w:val="24"/>
        </w:rPr>
        <w:t>.</w:t>
      </w:r>
    </w:p>
    <w:p w:rsidR="000C623A" w:rsidRPr="00670265" w:rsidRDefault="000C623A" w:rsidP="000C623A">
      <w:pPr>
        <w:pStyle w:val="ad"/>
        <w:tabs>
          <w:tab w:val="left" w:pos="993"/>
        </w:tabs>
        <w:spacing w:after="0"/>
        <w:ind w:left="709"/>
        <w:jc w:val="both"/>
        <w:rPr>
          <w:rFonts w:ascii="Times New Roman" w:hAnsi="Times New Roman" w:cs="Times New Roman"/>
          <w:b/>
          <w:i/>
          <w:color w:val="000000" w:themeColor="text1"/>
          <w:sz w:val="24"/>
          <w:szCs w:val="24"/>
          <w:u w:val="single"/>
        </w:rPr>
      </w:pPr>
      <w:r w:rsidRPr="00670265">
        <w:rPr>
          <w:rFonts w:ascii="Times New Roman" w:hAnsi="Times New Roman" w:cs="Times New Roman"/>
          <w:b/>
          <w:i/>
          <w:color w:val="000000" w:themeColor="text1"/>
          <w:sz w:val="24"/>
          <w:szCs w:val="24"/>
          <w:u w:val="single"/>
        </w:rPr>
        <w:t xml:space="preserve">Для </w:t>
      </w:r>
      <w:r>
        <w:rPr>
          <w:rFonts w:ascii="Times New Roman" w:hAnsi="Times New Roman" w:cs="Times New Roman"/>
          <w:b/>
          <w:i/>
          <w:color w:val="000000" w:themeColor="text1"/>
          <w:sz w:val="24"/>
          <w:szCs w:val="24"/>
          <w:u w:val="single"/>
        </w:rPr>
        <w:t>источника тепловой энергии Центрального района</w:t>
      </w:r>
      <w:r w:rsidRPr="00670265">
        <w:rPr>
          <w:rFonts w:ascii="Times New Roman" w:hAnsi="Times New Roman" w:cs="Times New Roman"/>
          <w:b/>
          <w:i/>
          <w:color w:val="000000" w:themeColor="text1"/>
          <w:sz w:val="24"/>
          <w:szCs w:val="24"/>
          <w:u w:val="single"/>
        </w:rPr>
        <w:t>:</w:t>
      </w:r>
    </w:p>
    <w:p w:rsidR="000C623A" w:rsidRPr="00AA58B6" w:rsidRDefault="000C623A" w:rsidP="00AF6BF9">
      <w:pPr>
        <w:pStyle w:val="ad"/>
        <w:numPr>
          <w:ilvl w:val="0"/>
          <w:numId w:val="4"/>
        </w:numPr>
        <w:tabs>
          <w:tab w:val="left" w:pos="993"/>
        </w:tabs>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A58B6">
        <w:rPr>
          <w:rFonts w:ascii="Times New Roman" w:hAnsi="Times New Roman" w:cs="Times New Roman"/>
          <w:color w:val="000000" w:themeColor="text1"/>
          <w:sz w:val="24"/>
          <w:szCs w:val="24"/>
        </w:rPr>
        <w:t>азработка проектно-сметной документации по техническому перевооружению системы автоматизации и электросилового оборудования и техническое перевооружение системы автоматизации и электросилового оборудования паровых котлов №5,6 ДКВР-20-13</w:t>
      </w:r>
      <w:r>
        <w:rPr>
          <w:rFonts w:ascii="Times New Roman" w:hAnsi="Times New Roman" w:cs="Times New Roman"/>
          <w:color w:val="000000" w:themeColor="text1"/>
          <w:sz w:val="24"/>
          <w:szCs w:val="24"/>
        </w:rPr>
        <w:t xml:space="preserve"> в 2022 году;</w:t>
      </w:r>
    </w:p>
    <w:p w:rsidR="000C623A" w:rsidRDefault="000C623A" w:rsidP="00AF6BF9">
      <w:pPr>
        <w:pStyle w:val="ad"/>
        <w:numPr>
          <w:ilvl w:val="0"/>
          <w:numId w:val="4"/>
        </w:numPr>
        <w:tabs>
          <w:tab w:val="left" w:pos="993"/>
        </w:tabs>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A58B6">
        <w:rPr>
          <w:rFonts w:ascii="Times New Roman" w:hAnsi="Times New Roman" w:cs="Times New Roman"/>
          <w:color w:val="000000" w:themeColor="text1"/>
          <w:sz w:val="24"/>
          <w:szCs w:val="24"/>
        </w:rPr>
        <w:t xml:space="preserve">азработка проектно-сметной документации по техническому перевооружению системы автоматизации и электросилового оборудования и техническое перевооружение системы автоматизации и электросилового оборудования паровых котлов №3,4 КЕ-25-14С </w:t>
      </w:r>
      <w:r>
        <w:rPr>
          <w:rFonts w:ascii="Times New Roman" w:hAnsi="Times New Roman" w:cs="Times New Roman"/>
          <w:color w:val="000000" w:themeColor="text1"/>
          <w:sz w:val="24"/>
          <w:szCs w:val="24"/>
        </w:rPr>
        <w:t xml:space="preserve">в 2023 году; </w:t>
      </w:r>
    </w:p>
    <w:p w:rsidR="000C623A" w:rsidRPr="00AA58B6" w:rsidRDefault="000C623A" w:rsidP="00AF6BF9">
      <w:pPr>
        <w:pStyle w:val="ad"/>
        <w:numPr>
          <w:ilvl w:val="0"/>
          <w:numId w:val="4"/>
        </w:numPr>
        <w:tabs>
          <w:tab w:val="left" w:pos="993"/>
        </w:tabs>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A58B6">
        <w:rPr>
          <w:rFonts w:ascii="Times New Roman" w:hAnsi="Times New Roman" w:cs="Times New Roman"/>
          <w:color w:val="000000" w:themeColor="text1"/>
          <w:sz w:val="24"/>
          <w:szCs w:val="24"/>
        </w:rPr>
        <w:t xml:space="preserve">азработка проектно-сметной документации по техническому перевооружению системы автоматизации и электросилового оборудования и техническое перевооружение системы автоматизации и электросилового оборудования водогрейных котлов №1,2 КВ-ТС-20-150 </w:t>
      </w:r>
      <w:r>
        <w:rPr>
          <w:rFonts w:ascii="Times New Roman" w:hAnsi="Times New Roman" w:cs="Times New Roman"/>
          <w:color w:val="000000" w:themeColor="text1"/>
          <w:sz w:val="24"/>
          <w:szCs w:val="24"/>
        </w:rPr>
        <w:t>в 2024 году;</w:t>
      </w:r>
    </w:p>
    <w:p w:rsidR="000C623A" w:rsidRDefault="000C623A" w:rsidP="00AF6BF9">
      <w:pPr>
        <w:pStyle w:val="ad"/>
        <w:numPr>
          <w:ilvl w:val="0"/>
          <w:numId w:val="4"/>
        </w:numPr>
        <w:tabs>
          <w:tab w:val="left" w:pos="993"/>
        </w:tabs>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обеспечение нормативным запасом резервного топлива;</w:t>
      </w:r>
    </w:p>
    <w:p w:rsidR="000C623A" w:rsidRDefault="000C623A" w:rsidP="00AF6BF9">
      <w:pPr>
        <w:pStyle w:val="ad"/>
        <w:numPr>
          <w:ilvl w:val="0"/>
          <w:numId w:val="4"/>
        </w:numPr>
        <w:tabs>
          <w:tab w:val="left" w:pos="993"/>
        </w:tabs>
        <w:spacing w:after="0"/>
        <w:ind w:left="993" w:hanging="284"/>
        <w:jc w:val="both"/>
        <w:rPr>
          <w:rFonts w:ascii="Times New Roman" w:hAnsi="Times New Roman" w:cs="Times New Roman"/>
          <w:color w:val="000000" w:themeColor="text1"/>
          <w:sz w:val="24"/>
          <w:szCs w:val="24"/>
        </w:rPr>
      </w:pPr>
      <w:r w:rsidRPr="00F84BC6">
        <w:rPr>
          <w:rFonts w:ascii="Times New Roman" w:hAnsi="Times New Roman" w:cs="Times New Roman"/>
          <w:color w:val="000000" w:themeColor="text1"/>
          <w:sz w:val="24"/>
          <w:szCs w:val="24"/>
        </w:rPr>
        <w:t xml:space="preserve">замена </w:t>
      </w:r>
      <w:r>
        <w:rPr>
          <w:rFonts w:ascii="Times New Roman" w:hAnsi="Times New Roman" w:cs="Times New Roman"/>
          <w:color w:val="000000" w:themeColor="text1"/>
          <w:sz w:val="24"/>
          <w:szCs w:val="24"/>
        </w:rPr>
        <w:t>насосного оборудования котельной</w:t>
      </w:r>
      <w:r w:rsidRPr="006702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выработавшего</w:t>
      </w:r>
      <w:r w:rsidRPr="00F84BC6">
        <w:rPr>
          <w:rFonts w:ascii="Times New Roman" w:hAnsi="Times New Roman" w:cs="Times New Roman"/>
          <w:color w:val="000000" w:themeColor="text1"/>
          <w:sz w:val="24"/>
          <w:szCs w:val="24"/>
        </w:rPr>
        <w:t xml:space="preserve"> эксплуатационный ресурс</w:t>
      </w:r>
      <w:r>
        <w:rPr>
          <w:rFonts w:ascii="Times New Roman" w:hAnsi="Times New Roman" w:cs="Times New Roman"/>
          <w:color w:val="000000" w:themeColor="text1"/>
          <w:sz w:val="24"/>
          <w:szCs w:val="24"/>
        </w:rPr>
        <w:t>.</w:t>
      </w:r>
    </w:p>
    <w:p w:rsidR="000C623A" w:rsidRPr="00670265" w:rsidRDefault="000C623A" w:rsidP="000C623A">
      <w:pPr>
        <w:pStyle w:val="ad"/>
        <w:tabs>
          <w:tab w:val="left" w:pos="993"/>
        </w:tabs>
        <w:spacing w:after="0"/>
        <w:ind w:left="709"/>
        <w:jc w:val="both"/>
        <w:rPr>
          <w:rFonts w:ascii="Times New Roman" w:hAnsi="Times New Roman" w:cs="Times New Roman"/>
          <w:b/>
          <w:i/>
          <w:color w:val="000000" w:themeColor="text1"/>
          <w:sz w:val="24"/>
          <w:szCs w:val="24"/>
          <w:u w:val="single"/>
        </w:rPr>
      </w:pPr>
      <w:r w:rsidRPr="00670265">
        <w:rPr>
          <w:rFonts w:ascii="Times New Roman" w:hAnsi="Times New Roman" w:cs="Times New Roman"/>
          <w:b/>
          <w:i/>
          <w:color w:val="000000" w:themeColor="text1"/>
          <w:sz w:val="24"/>
          <w:szCs w:val="24"/>
          <w:u w:val="single"/>
        </w:rPr>
        <w:t xml:space="preserve">Для </w:t>
      </w:r>
      <w:r>
        <w:rPr>
          <w:rFonts w:ascii="Times New Roman" w:hAnsi="Times New Roman" w:cs="Times New Roman"/>
          <w:b/>
          <w:i/>
          <w:color w:val="000000" w:themeColor="text1"/>
          <w:sz w:val="24"/>
          <w:szCs w:val="24"/>
          <w:u w:val="single"/>
        </w:rPr>
        <w:t>источника тепловой энергии Притомского района</w:t>
      </w:r>
      <w:r w:rsidRPr="00670265">
        <w:rPr>
          <w:rFonts w:ascii="Times New Roman" w:hAnsi="Times New Roman" w:cs="Times New Roman"/>
          <w:b/>
          <w:i/>
          <w:color w:val="000000" w:themeColor="text1"/>
          <w:sz w:val="24"/>
          <w:szCs w:val="24"/>
          <w:u w:val="single"/>
        </w:rPr>
        <w:t>:</w:t>
      </w:r>
    </w:p>
    <w:p w:rsidR="000C623A" w:rsidRDefault="000C623A" w:rsidP="00F90624">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текущие и капитальные ремонты </w:t>
      </w:r>
      <w:proofErr w:type="spellStart"/>
      <w:r>
        <w:rPr>
          <w:rFonts w:ascii="Times New Roman" w:hAnsi="Times New Roman" w:cs="Times New Roman"/>
          <w:color w:val="000000" w:themeColor="text1"/>
          <w:sz w:val="24"/>
          <w:szCs w:val="24"/>
        </w:rPr>
        <w:t>тепловырабатывающего</w:t>
      </w:r>
      <w:proofErr w:type="spellEnd"/>
      <w:r>
        <w:rPr>
          <w:rFonts w:ascii="Times New Roman" w:hAnsi="Times New Roman" w:cs="Times New Roman"/>
          <w:color w:val="000000" w:themeColor="text1"/>
          <w:sz w:val="24"/>
          <w:szCs w:val="24"/>
        </w:rPr>
        <w:t xml:space="preserve"> оборудования;</w:t>
      </w:r>
    </w:p>
    <w:p w:rsidR="000C623A" w:rsidRDefault="000C623A" w:rsidP="00F90624">
      <w:pPr>
        <w:pStyle w:val="ad"/>
        <w:numPr>
          <w:ilvl w:val="0"/>
          <w:numId w:val="4"/>
        </w:numPr>
        <w:tabs>
          <w:tab w:val="left" w:pos="993"/>
        </w:tabs>
        <w:spacing w:after="0"/>
        <w:ind w:left="0" w:firstLine="709"/>
        <w:jc w:val="both"/>
        <w:rPr>
          <w:rFonts w:ascii="Times New Roman" w:hAnsi="Times New Roman" w:cs="Times New Roman"/>
          <w:color w:val="000000" w:themeColor="text1"/>
          <w:sz w:val="24"/>
          <w:szCs w:val="24"/>
        </w:rPr>
      </w:pPr>
      <w:r w:rsidRPr="00F84BC6">
        <w:rPr>
          <w:rFonts w:ascii="Times New Roman" w:hAnsi="Times New Roman" w:cs="Times New Roman"/>
          <w:color w:val="000000" w:themeColor="text1"/>
          <w:sz w:val="24"/>
          <w:szCs w:val="24"/>
        </w:rPr>
        <w:t xml:space="preserve">замена </w:t>
      </w:r>
      <w:r w:rsidR="00AF6BF9">
        <w:rPr>
          <w:rFonts w:ascii="Times New Roman" w:hAnsi="Times New Roman" w:cs="Times New Roman"/>
          <w:color w:val="000000" w:themeColor="text1"/>
          <w:sz w:val="24"/>
          <w:szCs w:val="24"/>
        </w:rPr>
        <w:t>насосного оборудования,</w:t>
      </w:r>
      <w:r>
        <w:rPr>
          <w:rFonts w:ascii="Times New Roman" w:hAnsi="Times New Roman" w:cs="Times New Roman"/>
          <w:color w:val="000000" w:themeColor="text1"/>
          <w:sz w:val="24"/>
          <w:szCs w:val="24"/>
        </w:rPr>
        <w:t xml:space="preserve"> выработавшего</w:t>
      </w:r>
      <w:r w:rsidRPr="00F84BC6">
        <w:rPr>
          <w:rFonts w:ascii="Times New Roman" w:hAnsi="Times New Roman" w:cs="Times New Roman"/>
          <w:color w:val="000000" w:themeColor="text1"/>
          <w:sz w:val="24"/>
          <w:szCs w:val="24"/>
        </w:rPr>
        <w:t xml:space="preserve"> эксплуатационный ресурс</w:t>
      </w:r>
      <w:r>
        <w:rPr>
          <w:rFonts w:ascii="Times New Roman" w:hAnsi="Times New Roman" w:cs="Times New Roman"/>
          <w:color w:val="000000" w:themeColor="text1"/>
          <w:sz w:val="24"/>
          <w:szCs w:val="24"/>
        </w:rPr>
        <w:t>.</w:t>
      </w:r>
    </w:p>
    <w:p w:rsidR="00BD22D1" w:rsidRPr="004E4DFA" w:rsidRDefault="00BD22D1" w:rsidP="00BD22D1">
      <w:pPr>
        <w:spacing w:after="0"/>
        <w:ind w:firstLine="709"/>
        <w:jc w:val="both"/>
        <w:rPr>
          <w:rFonts w:ascii="Times New Roman" w:hAnsi="Times New Roman" w:cs="Times New Roman"/>
          <w:b/>
          <w:i/>
          <w:color w:val="000000" w:themeColor="text1"/>
          <w:sz w:val="24"/>
          <w:szCs w:val="24"/>
          <w:u w:val="single"/>
        </w:rPr>
      </w:pPr>
      <w:r w:rsidRPr="004E4DFA">
        <w:rPr>
          <w:rFonts w:ascii="Times New Roman" w:hAnsi="Times New Roman" w:cs="Times New Roman"/>
          <w:b/>
          <w:i/>
          <w:color w:val="000000" w:themeColor="text1"/>
          <w:sz w:val="24"/>
          <w:szCs w:val="24"/>
          <w:u w:val="single"/>
        </w:rPr>
        <w:t>Величина необходимых инвестиций приведена в разделе «Обосновывающие материалы к схеме теплоснабжения» п. 12.1.</w:t>
      </w:r>
    </w:p>
    <w:p w:rsidR="00BD22D1" w:rsidRDefault="00BD22D1" w:rsidP="00F023A3">
      <w:pPr>
        <w:spacing w:after="0"/>
        <w:ind w:firstLine="709"/>
        <w:jc w:val="both"/>
        <w:rPr>
          <w:rFonts w:ascii="Times New Roman" w:hAnsi="Times New Roman" w:cs="Times New Roman"/>
          <w:b/>
          <w:color w:val="000000" w:themeColor="text1"/>
          <w:sz w:val="24"/>
          <w:szCs w:val="24"/>
        </w:rPr>
      </w:pPr>
    </w:p>
    <w:p w:rsidR="00AF6BF9" w:rsidRDefault="00AF6BF9" w:rsidP="00F023A3">
      <w:pPr>
        <w:spacing w:after="0"/>
        <w:ind w:firstLine="709"/>
        <w:jc w:val="both"/>
        <w:rPr>
          <w:rFonts w:ascii="Times New Roman" w:hAnsi="Times New Roman" w:cs="Times New Roman"/>
          <w:b/>
          <w:color w:val="000000" w:themeColor="text1"/>
          <w:sz w:val="24"/>
          <w:szCs w:val="24"/>
        </w:rPr>
      </w:pPr>
    </w:p>
    <w:p w:rsidR="00AF6BF9" w:rsidRDefault="00AF6BF9" w:rsidP="00F023A3">
      <w:pPr>
        <w:spacing w:after="0"/>
        <w:ind w:firstLine="709"/>
        <w:jc w:val="both"/>
        <w:rPr>
          <w:rFonts w:ascii="Times New Roman" w:hAnsi="Times New Roman" w:cs="Times New Roman"/>
          <w:b/>
          <w:color w:val="000000" w:themeColor="text1"/>
          <w:sz w:val="24"/>
          <w:szCs w:val="24"/>
        </w:rPr>
      </w:pPr>
    </w:p>
    <w:p w:rsidR="00AF6BF9" w:rsidRPr="00BD22D1" w:rsidRDefault="00AF6BF9" w:rsidP="00F023A3">
      <w:pPr>
        <w:spacing w:after="0"/>
        <w:ind w:firstLine="709"/>
        <w:jc w:val="both"/>
        <w:rPr>
          <w:rFonts w:ascii="Times New Roman" w:hAnsi="Times New Roman" w:cs="Times New Roman"/>
          <w:b/>
          <w:color w:val="000000" w:themeColor="text1"/>
          <w:sz w:val="24"/>
          <w:szCs w:val="24"/>
        </w:rPr>
      </w:pPr>
    </w:p>
    <w:p w:rsidR="00093481" w:rsidRPr="009A74B1" w:rsidRDefault="00093481" w:rsidP="004311EA">
      <w:pPr>
        <w:pStyle w:val="3"/>
        <w:spacing w:before="0"/>
        <w:jc w:val="center"/>
        <w:rPr>
          <w:rFonts w:ascii="Times New Roman" w:hAnsi="Times New Roman" w:cs="Times New Roman"/>
          <w:b w:val="0"/>
          <w:i/>
          <w:color w:val="000000" w:themeColor="text1"/>
          <w:sz w:val="24"/>
          <w:szCs w:val="24"/>
        </w:rPr>
      </w:pPr>
      <w:bookmarkStart w:id="121" w:name="_Toc435791230"/>
      <w:bookmarkStart w:id="122" w:name="_Toc6389167"/>
      <w:bookmarkStart w:id="123" w:name="_Toc67826647"/>
      <w:r w:rsidRPr="009A74B1">
        <w:rPr>
          <w:rFonts w:ascii="Times New Roman" w:hAnsi="Times New Roman" w:cs="Times New Roman"/>
          <w:b w:val="0"/>
          <w:i/>
          <w:color w:val="000000" w:themeColor="text1"/>
          <w:sz w:val="24"/>
          <w:szCs w:val="24"/>
        </w:rPr>
        <w:lastRenderedPageBreak/>
        <w:t xml:space="preserve">9.2 Предложения по величине необходимых инвестиций в строительство, </w:t>
      </w:r>
      <w:r w:rsidR="008D7A3B" w:rsidRPr="009A74B1">
        <w:rPr>
          <w:rFonts w:ascii="Times New Roman" w:hAnsi="Times New Roman" w:cs="Times New Roman"/>
          <w:b w:val="0"/>
          <w:i/>
          <w:color w:val="000000" w:themeColor="text1"/>
          <w:sz w:val="24"/>
          <w:szCs w:val="24"/>
        </w:rPr>
        <w:t xml:space="preserve">реконструкцию, </w:t>
      </w:r>
      <w:r w:rsidR="008D7A3B" w:rsidRPr="009A74B1">
        <w:rPr>
          <w:rFonts w:ascii="Times New Roman" w:hAnsi="Times New Roman" w:cs="Times New Roman"/>
          <w:b w:val="0"/>
          <w:i/>
          <w:color w:val="000000" w:themeColor="text1"/>
          <w:sz w:val="24"/>
          <w:szCs w:val="24"/>
        </w:rPr>
        <w:br/>
        <w:t>техническое</w:t>
      </w:r>
      <w:r w:rsidRPr="009A74B1">
        <w:rPr>
          <w:rFonts w:ascii="Times New Roman" w:hAnsi="Times New Roman" w:cs="Times New Roman"/>
          <w:b w:val="0"/>
          <w:i/>
          <w:color w:val="000000" w:themeColor="text1"/>
          <w:sz w:val="24"/>
          <w:szCs w:val="24"/>
        </w:rPr>
        <w:t xml:space="preserve"> перевооружение и (или) модернизацию тепловых сетей, насосных станций и </w:t>
      </w:r>
      <w:r w:rsidRPr="009A74B1">
        <w:rPr>
          <w:rFonts w:ascii="Times New Roman" w:hAnsi="Times New Roman" w:cs="Times New Roman"/>
          <w:b w:val="0"/>
          <w:i/>
          <w:color w:val="000000" w:themeColor="text1"/>
          <w:sz w:val="24"/>
          <w:szCs w:val="24"/>
        </w:rPr>
        <w:br/>
        <w:t>тепловых пунктов на каждом этапе</w:t>
      </w:r>
      <w:bookmarkEnd w:id="121"/>
      <w:bookmarkEnd w:id="122"/>
      <w:bookmarkEnd w:id="123"/>
    </w:p>
    <w:p w:rsidR="003B444E" w:rsidRPr="009A74B1" w:rsidRDefault="003B444E" w:rsidP="00215BB4">
      <w:pPr>
        <w:spacing w:after="0"/>
        <w:ind w:firstLine="709"/>
        <w:jc w:val="both"/>
        <w:rPr>
          <w:rFonts w:ascii="Times New Roman" w:hAnsi="Times New Roman" w:cs="Times New Roman"/>
          <w:color w:val="000000" w:themeColor="text1"/>
          <w:sz w:val="24"/>
          <w:szCs w:val="24"/>
        </w:rPr>
      </w:pPr>
    </w:p>
    <w:p w:rsidR="00BD22D1" w:rsidRDefault="00BD22D1" w:rsidP="00BD22D1">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Схемой теплоснабжения и в соответствии с техническим заданием, предлагаются следу</w:t>
      </w:r>
      <w:r>
        <w:rPr>
          <w:rFonts w:ascii="Times New Roman" w:hAnsi="Times New Roman" w:cs="Times New Roman"/>
          <w:color w:val="000000" w:themeColor="text1"/>
          <w:sz w:val="24"/>
          <w:szCs w:val="24"/>
        </w:rPr>
        <w:t>ю</w:t>
      </w:r>
      <w:r>
        <w:rPr>
          <w:rFonts w:ascii="Times New Roman" w:hAnsi="Times New Roman" w:cs="Times New Roman"/>
          <w:color w:val="000000" w:themeColor="text1"/>
          <w:sz w:val="24"/>
          <w:szCs w:val="24"/>
        </w:rPr>
        <w:t>щие мероприятия по строительству</w:t>
      </w:r>
      <w:r w:rsidRPr="000452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реконструкции, </w:t>
      </w:r>
      <w:r w:rsidRPr="00045287">
        <w:rPr>
          <w:rFonts w:ascii="Times New Roman" w:hAnsi="Times New Roman" w:cs="Times New Roman"/>
          <w:color w:val="000000" w:themeColor="text1"/>
          <w:sz w:val="24"/>
          <w:szCs w:val="24"/>
        </w:rPr>
        <w:t>техническо</w:t>
      </w:r>
      <w:r>
        <w:rPr>
          <w:rFonts w:ascii="Times New Roman" w:hAnsi="Times New Roman" w:cs="Times New Roman"/>
          <w:color w:val="000000" w:themeColor="text1"/>
          <w:sz w:val="24"/>
          <w:szCs w:val="24"/>
        </w:rPr>
        <w:t>му</w:t>
      </w:r>
      <w:r w:rsidRPr="00045287">
        <w:rPr>
          <w:rFonts w:ascii="Times New Roman" w:hAnsi="Times New Roman" w:cs="Times New Roman"/>
          <w:color w:val="000000" w:themeColor="text1"/>
          <w:sz w:val="24"/>
          <w:szCs w:val="24"/>
        </w:rPr>
        <w:t xml:space="preserve"> перевооружени</w:t>
      </w:r>
      <w:r>
        <w:rPr>
          <w:rFonts w:ascii="Times New Roman" w:hAnsi="Times New Roman" w:cs="Times New Roman"/>
          <w:color w:val="000000" w:themeColor="text1"/>
          <w:sz w:val="24"/>
          <w:szCs w:val="24"/>
        </w:rPr>
        <w:t>ю</w:t>
      </w:r>
      <w:r w:rsidRPr="00045287">
        <w:rPr>
          <w:rFonts w:ascii="Times New Roman" w:hAnsi="Times New Roman" w:cs="Times New Roman"/>
          <w:color w:val="000000" w:themeColor="text1"/>
          <w:sz w:val="24"/>
          <w:szCs w:val="24"/>
        </w:rPr>
        <w:t xml:space="preserve"> и (или) м</w:t>
      </w:r>
      <w:r w:rsidRPr="00045287">
        <w:rPr>
          <w:rFonts w:ascii="Times New Roman" w:hAnsi="Times New Roman" w:cs="Times New Roman"/>
          <w:color w:val="000000" w:themeColor="text1"/>
          <w:sz w:val="24"/>
          <w:szCs w:val="24"/>
        </w:rPr>
        <w:t>о</w:t>
      </w:r>
      <w:r w:rsidRPr="00045287">
        <w:rPr>
          <w:rFonts w:ascii="Times New Roman" w:hAnsi="Times New Roman" w:cs="Times New Roman"/>
          <w:color w:val="000000" w:themeColor="text1"/>
          <w:sz w:val="24"/>
          <w:szCs w:val="24"/>
        </w:rPr>
        <w:t>д</w:t>
      </w:r>
      <w:r>
        <w:rPr>
          <w:rFonts w:ascii="Times New Roman" w:hAnsi="Times New Roman" w:cs="Times New Roman"/>
          <w:color w:val="000000" w:themeColor="text1"/>
          <w:sz w:val="24"/>
          <w:szCs w:val="24"/>
        </w:rPr>
        <w:t>ернизации</w:t>
      </w:r>
      <w:r w:rsidRPr="00045287">
        <w:rPr>
          <w:rFonts w:ascii="Times New Roman" w:hAnsi="Times New Roman" w:cs="Times New Roman"/>
          <w:color w:val="000000" w:themeColor="text1"/>
          <w:sz w:val="24"/>
          <w:szCs w:val="24"/>
        </w:rPr>
        <w:t xml:space="preserve"> источников </w:t>
      </w:r>
      <w:r w:rsidRPr="0063381D">
        <w:rPr>
          <w:rFonts w:ascii="Times New Roman" w:hAnsi="Times New Roman" w:cs="Times New Roman"/>
          <w:color w:val="000000" w:themeColor="text1"/>
          <w:sz w:val="24"/>
          <w:szCs w:val="24"/>
        </w:rPr>
        <w:t>тепл</w:t>
      </w:r>
      <w:r>
        <w:rPr>
          <w:rFonts w:ascii="Times New Roman" w:hAnsi="Times New Roman" w:cs="Times New Roman"/>
          <w:color w:val="000000" w:themeColor="text1"/>
          <w:sz w:val="24"/>
          <w:szCs w:val="24"/>
        </w:rPr>
        <w:t xml:space="preserve">овых сетей, насосных станций и </w:t>
      </w:r>
      <w:r w:rsidRPr="0063381D">
        <w:rPr>
          <w:rFonts w:ascii="Times New Roman" w:hAnsi="Times New Roman" w:cs="Times New Roman"/>
          <w:color w:val="000000" w:themeColor="text1"/>
          <w:sz w:val="24"/>
          <w:szCs w:val="24"/>
        </w:rPr>
        <w:t>тепловых пунктов</w:t>
      </w:r>
      <w:r>
        <w:rPr>
          <w:rFonts w:ascii="Times New Roman" w:hAnsi="Times New Roman" w:cs="Times New Roman"/>
          <w:color w:val="000000" w:themeColor="text1"/>
          <w:sz w:val="24"/>
          <w:szCs w:val="24"/>
        </w:rPr>
        <w:t>:</w:t>
      </w:r>
    </w:p>
    <w:p w:rsidR="000C623A" w:rsidRPr="009534AA" w:rsidRDefault="000C623A" w:rsidP="000C623A">
      <w:pPr>
        <w:spacing w:after="0"/>
        <w:jc w:val="both"/>
        <w:rPr>
          <w:rFonts w:ascii="Times New Roman" w:hAnsi="Times New Roman" w:cs="Times New Roman"/>
          <w:b/>
          <w:i/>
          <w:color w:val="000000" w:themeColor="text1"/>
          <w:sz w:val="24"/>
          <w:szCs w:val="24"/>
          <w:u w:val="single"/>
        </w:rPr>
      </w:pPr>
      <w:r w:rsidRPr="009534AA">
        <w:rPr>
          <w:rFonts w:ascii="Times New Roman" w:hAnsi="Times New Roman" w:cs="Times New Roman"/>
          <w:b/>
          <w:i/>
          <w:color w:val="000000" w:themeColor="text1"/>
          <w:sz w:val="24"/>
          <w:szCs w:val="24"/>
          <w:u w:val="single"/>
        </w:rPr>
        <w:t xml:space="preserve">По </w:t>
      </w:r>
      <w:r>
        <w:rPr>
          <w:rFonts w:ascii="Times New Roman" w:hAnsi="Times New Roman" w:cs="Times New Roman"/>
          <w:b/>
          <w:i/>
          <w:color w:val="000000" w:themeColor="text1"/>
          <w:sz w:val="24"/>
          <w:szCs w:val="24"/>
          <w:u w:val="single"/>
        </w:rPr>
        <w:t>источнику тепловой энергии</w:t>
      </w:r>
      <w:r w:rsidRPr="009534AA">
        <w:rPr>
          <w:rFonts w:ascii="Times New Roman" w:hAnsi="Times New Roman" w:cs="Times New Roman"/>
          <w:b/>
          <w:i/>
          <w:color w:val="000000" w:themeColor="text1"/>
          <w:sz w:val="24"/>
          <w:szCs w:val="24"/>
          <w:u w:val="single"/>
        </w:rPr>
        <w:t xml:space="preserve"> Ключевого района:</w:t>
      </w:r>
    </w:p>
    <w:p w:rsidR="00FF1FAE" w:rsidRDefault="00FF1FAE" w:rsidP="00FF1FAE">
      <w:pPr>
        <w:pStyle w:val="ad"/>
        <w:numPr>
          <w:ilvl w:val="0"/>
          <w:numId w:val="30"/>
        </w:numPr>
        <w:tabs>
          <w:tab w:val="left" w:pos="993"/>
        </w:tabs>
        <w:spacing w:after="0"/>
        <w:ind w:left="993" w:hanging="284"/>
        <w:jc w:val="both"/>
        <w:rPr>
          <w:rFonts w:ascii="Times New Roman" w:hAnsi="Times New Roman" w:cs="Times New Roman"/>
          <w:color w:val="000000" w:themeColor="text1"/>
          <w:sz w:val="24"/>
          <w:szCs w:val="24"/>
        </w:rPr>
      </w:pPr>
      <w:r w:rsidRPr="009534AA">
        <w:rPr>
          <w:rFonts w:ascii="Times New Roman" w:hAnsi="Times New Roman" w:cs="Times New Roman"/>
          <w:color w:val="000000" w:themeColor="text1"/>
          <w:sz w:val="24"/>
          <w:szCs w:val="24"/>
        </w:rPr>
        <w:t>Замена участ</w:t>
      </w:r>
      <w:r>
        <w:rPr>
          <w:rFonts w:ascii="Times New Roman" w:hAnsi="Times New Roman" w:cs="Times New Roman"/>
          <w:color w:val="000000" w:themeColor="text1"/>
          <w:sz w:val="24"/>
          <w:szCs w:val="24"/>
        </w:rPr>
        <w:t>ка тепловой сети ТК10-ТК11-ТК12 протяженностью 146 метров, с увелич</w:t>
      </w:r>
      <w:r>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нием диаметра в</w:t>
      </w:r>
      <w:r w:rsidRPr="009534AA">
        <w:rPr>
          <w:rFonts w:ascii="Times New Roman" w:hAnsi="Times New Roman" w:cs="Times New Roman"/>
          <w:color w:val="000000" w:themeColor="text1"/>
          <w:sz w:val="24"/>
          <w:szCs w:val="24"/>
        </w:rPr>
        <w:t xml:space="preserve"> 2022</w:t>
      </w:r>
      <w:r>
        <w:rPr>
          <w:rFonts w:ascii="Times New Roman" w:hAnsi="Times New Roman" w:cs="Times New Roman"/>
          <w:color w:val="000000" w:themeColor="text1"/>
          <w:sz w:val="24"/>
          <w:szCs w:val="24"/>
        </w:rPr>
        <w:t xml:space="preserve"> </w:t>
      </w:r>
      <w:r w:rsidRPr="009534AA">
        <w:rPr>
          <w:rFonts w:ascii="Times New Roman" w:hAnsi="Times New Roman" w:cs="Times New Roman"/>
          <w:color w:val="000000" w:themeColor="text1"/>
          <w:sz w:val="24"/>
          <w:szCs w:val="24"/>
        </w:rPr>
        <w:t>г</w:t>
      </w:r>
      <w:r>
        <w:rPr>
          <w:rFonts w:ascii="Times New Roman" w:hAnsi="Times New Roman" w:cs="Times New Roman"/>
          <w:color w:val="000000" w:themeColor="text1"/>
          <w:sz w:val="24"/>
          <w:szCs w:val="24"/>
        </w:rPr>
        <w:t>оду:</w:t>
      </w:r>
    </w:p>
    <w:p w:rsidR="00FF1FAE" w:rsidRDefault="00FF1FAE" w:rsidP="00FF1FAE">
      <w:pPr>
        <w:pStyle w:val="ad"/>
        <w:numPr>
          <w:ilvl w:val="0"/>
          <w:numId w:val="11"/>
        </w:numPr>
        <w:tabs>
          <w:tab w:val="left" w:pos="993"/>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Отопление: с существующего диаметра 200 мм, увеличить 146 метров тепловой сети до диаметра 250 мм;</w:t>
      </w:r>
    </w:p>
    <w:p w:rsidR="00FF1FAE" w:rsidRDefault="00FF1FAE" w:rsidP="00FF1FAE">
      <w:pPr>
        <w:pStyle w:val="ad"/>
        <w:numPr>
          <w:ilvl w:val="0"/>
          <w:numId w:val="11"/>
        </w:numPr>
        <w:tabs>
          <w:tab w:val="left" w:pos="993"/>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ГВС: существующего диаметра 100 мм, увеличить 146 метров сетей ГВС до диаме</w:t>
      </w:r>
      <w:r>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ра 150 мм.</w:t>
      </w:r>
    </w:p>
    <w:p w:rsidR="00FF1FAE" w:rsidRDefault="00FF1FAE" w:rsidP="00FF1FAE">
      <w:pPr>
        <w:pStyle w:val="ad"/>
        <w:numPr>
          <w:ilvl w:val="0"/>
          <w:numId w:val="30"/>
        </w:numPr>
        <w:tabs>
          <w:tab w:val="left" w:pos="993"/>
        </w:tabs>
        <w:spacing w:after="0"/>
        <w:ind w:left="993" w:hanging="284"/>
        <w:jc w:val="both"/>
        <w:rPr>
          <w:rFonts w:ascii="Times New Roman" w:hAnsi="Times New Roman" w:cs="Times New Roman"/>
          <w:color w:val="000000" w:themeColor="text1"/>
          <w:sz w:val="24"/>
          <w:szCs w:val="24"/>
        </w:rPr>
      </w:pPr>
      <w:r w:rsidRPr="009534AA">
        <w:rPr>
          <w:rFonts w:ascii="Times New Roman" w:hAnsi="Times New Roman" w:cs="Times New Roman"/>
          <w:color w:val="000000" w:themeColor="text1"/>
          <w:sz w:val="24"/>
          <w:szCs w:val="24"/>
        </w:rPr>
        <w:t>Снижение тепловых потерь и эксплуатационных затрат</w:t>
      </w:r>
      <w:r>
        <w:rPr>
          <w:rFonts w:ascii="Times New Roman" w:hAnsi="Times New Roman" w:cs="Times New Roman"/>
          <w:color w:val="000000" w:themeColor="text1"/>
          <w:sz w:val="24"/>
          <w:szCs w:val="24"/>
        </w:rPr>
        <w:t xml:space="preserve"> путем замены изношенных участков тепловой сети, на современные энергоэффективные трубы. Использование с</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временной теплоизоляции на участках пригодных к эксплуатации</w:t>
      </w:r>
      <w:r w:rsidRPr="009534AA">
        <w:rPr>
          <w:rFonts w:ascii="Times New Roman" w:hAnsi="Times New Roman" w:cs="Times New Roman"/>
          <w:color w:val="000000" w:themeColor="text1"/>
          <w:sz w:val="24"/>
          <w:szCs w:val="24"/>
        </w:rPr>
        <w:t>.</w:t>
      </w:r>
    </w:p>
    <w:p w:rsidR="00FF1FAE" w:rsidRDefault="00FF1FAE" w:rsidP="00FF1FAE">
      <w:pPr>
        <w:pStyle w:val="ad"/>
        <w:numPr>
          <w:ilvl w:val="0"/>
          <w:numId w:val="30"/>
        </w:numPr>
        <w:tabs>
          <w:tab w:val="left" w:pos="993"/>
        </w:tabs>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Увеличение диаметров участков от ТК65 до ТК67, от ТК56а до ТК41 для подключения перспективных потребителей.</w:t>
      </w:r>
    </w:p>
    <w:p w:rsidR="00FF1FAE" w:rsidRPr="00C90482" w:rsidRDefault="00FF1FAE" w:rsidP="00FF1FAE">
      <w:pPr>
        <w:pStyle w:val="ad"/>
        <w:numPr>
          <w:ilvl w:val="0"/>
          <w:numId w:val="30"/>
        </w:numPr>
        <w:tabs>
          <w:tab w:val="left" w:pos="993"/>
        </w:tabs>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Гидро- и тепло- изоляция тепловых камер и тепловых колодцев.</w:t>
      </w:r>
    </w:p>
    <w:p w:rsidR="000C623A" w:rsidRPr="009534AA" w:rsidRDefault="000C623A" w:rsidP="000C623A">
      <w:pPr>
        <w:spacing w:after="0"/>
        <w:jc w:val="both"/>
        <w:rPr>
          <w:rFonts w:ascii="Times New Roman" w:hAnsi="Times New Roman" w:cs="Times New Roman"/>
          <w:b/>
          <w:i/>
          <w:color w:val="000000" w:themeColor="text1"/>
          <w:sz w:val="24"/>
          <w:szCs w:val="24"/>
          <w:u w:val="single"/>
        </w:rPr>
      </w:pPr>
      <w:r w:rsidRPr="009534AA">
        <w:rPr>
          <w:rFonts w:ascii="Times New Roman" w:hAnsi="Times New Roman" w:cs="Times New Roman"/>
          <w:b/>
          <w:i/>
          <w:color w:val="000000" w:themeColor="text1"/>
          <w:sz w:val="24"/>
          <w:szCs w:val="24"/>
          <w:u w:val="single"/>
        </w:rPr>
        <w:t xml:space="preserve">По </w:t>
      </w:r>
      <w:r>
        <w:rPr>
          <w:rFonts w:ascii="Times New Roman" w:hAnsi="Times New Roman" w:cs="Times New Roman"/>
          <w:b/>
          <w:i/>
          <w:color w:val="000000" w:themeColor="text1"/>
          <w:sz w:val="24"/>
          <w:szCs w:val="24"/>
          <w:u w:val="single"/>
        </w:rPr>
        <w:t>источнику тепловой энергии поселка Бородино</w:t>
      </w:r>
      <w:r w:rsidRPr="009534AA">
        <w:rPr>
          <w:rFonts w:ascii="Times New Roman" w:hAnsi="Times New Roman" w:cs="Times New Roman"/>
          <w:b/>
          <w:i/>
          <w:color w:val="000000" w:themeColor="text1"/>
          <w:sz w:val="24"/>
          <w:szCs w:val="24"/>
          <w:u w:val="single"/>
        </w:rPr>
        <w:t>:</w:t>
      </w:r>
    </w:p>
    <w:p w:rsidR="000C623A" w:rsidRDefault="000C623A" w:rsidP="00F90624">
      <w:pPr>
        <w:pStyle w:val="ad"/>
        <w:numPr>
          <w:ilvl w:val="0"/>
          <w:numId w:val="19"/>
        </w:numPr>
        <w:tabs>
          <w:tab w:val="left" w:pos="993"/>
        </w:tabs>
        <w:spacing w:after="0"/>
        <w:ind w:left="993" w:hanging="284"/>
        <w:jc w:val="both"/>
        <w:rPr>
          <w:rFonts w:ascii="Times New Roman" w:hAnsi="Times New Roman" w:cs="Times New Roman"/>
          <w:color w:val="000000" w:themeColor="text1"/>
          <w:sz w:val="24"/>
          <w:szCs w:val="24"/>
        </w:rPr>
      </w:pPr>
      <w:r w:rsidRPr="009534AA">
        <w:rPr>
          <w:rFonts w:ascii="Times New Roman" w:hAnsi="Times New Roman" w:cs="Times New Roman"/>
          <w:color w:val="000000" w:themeColor="text1"/>
          <w:sz w:val="24"/>
          <w:szCs w:val="24"/>
        </w:rPr>
        <w:t>Снижение тепловых потерь и эксплуатационных затрат</w:t>
      </w:r>
      <w:r>
        <w:rPr>
          <w:rFonts w:ascii="Times New Roman" w:hAnsi="Times New Roman" w:cs="Times New Roman"/>
          <w:color w:val="000000" w:themeColor="text1"/>
          <w:sz w:val="24"/>
          <w:szCs w:val="24"/>
        </w:rPr>
        <w:t xml:space="preserve"> путем замены изношенных участков тепловой сети, на современные энергоэффективные трубы. Использование с</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временной теплоизоляции на участках пригодных к эксплуатации</w:t>
      </w:r>
      <w:r w:rsidRPr="009534AA">
        <w:rPr>
          <w:rFonts w:ascii="Times New Roman" w:hAnsi="Times New Roman" w:cs="Times New Roman"/>
          <w:color w:val="000000" w:themeColor="text1"/>
          <w:sz w:val="24"/>
          <w:szCs w:val="24"/>
        </w:rPr>
        <w:t>.</w:t>
      </w:r>
    </w:p>
    <w:p w:rsidR="000C623A" w:rsidRPr="009534AA" w:rsidRDefault="000C623A" w:rsidP="000C623A">
      <w:pPr>
        <w:spacing w:after="0"/>
        <w:jc w:val="both"/>
        <w:rPr>
          <w:rFonts w:ascii="Times New Roman" w:hAnsi="Times New Roman" w:cs="Times New Roman"/>
          <w:b/>
          <w:i/>
          <w:color w:val="000000" w:themeColor="text1"/>
          <w:sz w:val="24"/>
          <w:szCs w:val="24"/>
          <w:u w:val="single"/>
        </w:rPr>
      </w:pPr>
      <w:r w:rsidRPr="009534AA">
        <w:rPr>
          <w:rFonts w:ascii="Times New Roman" w:hAnsi="Times New Roman" w:cs="Times New Roman"/>
          <w:b/>
          <w:i/>
          <w:color w:val="000000" w:themeColor="text1"/>
          <w:sz w:val="24"/>
          <w:szCs w:val="24"/>
          <w:u w:val="single"/>
        </w:rPr>
        <w:t xml:space="preserve">По </w:t>
      </w:r>
      <w:r>
        <w:rPr>
          <w:rFonts w:ascii="Times New Roman" w:hAnsi="Times New Roman" w:cs="Times New Roman"/>
          <w:b/>
          <w:i/>
          <w:color w:val="000000" w:themeColor="text1"/>
          <w:sz w:val="24"/>
          <w:szCs w:val="24"/>
          <w:u w:val="single"/>
        </w:rPr>
        <w:t>источнику тепловой энергии Притомского района</w:t>
      </w:r>
      <w:r w:rsidRPr="009534AA">
        <w:rPr>
          <w:rFonts w:ascii="Times New Roman" w:hAnsi="Times New Roman" w:cs="Times New Roman"/>
          <w:b/>
          <w:i/>
          <w:color w:val="000000" w:themeColor="text1"/>
          <w:sz w:val="24"/>
          <w:szCs w:val="24"/>
          <w:u w:val="single"/>
        </w:rPr>
        <w:t>:</w:t>
      </w:r>
    </w:p>
    <w:p w:rsidR="000C623A" w:rsidRPr="009534AA" w:rsidRDefault="000C623A" w:rsidP="00F90624">
      <w:pPr>
        <w:pStyle w:val="ad"/>
        <w:numPr>
          <w:ilvl w:val="0"/>
          <w:numId w:val="20"/>
        </w:numPr>
        <w:tabs>
          <w:tab w:val="left" w:pos="993"/>
        </w:tabs>
        <w:spacing w:after="0"/>
        <w:ind w:left="993" w:hanging="284"/>
        <w:jc w:val="both"/>
        <w:rPr>
          <w:rFonts w:ascii="Times New Roman" w:hAnsi="Times New Roman" w:cs="Times New Roman"/>
          <w:color w:val="000000" w:themeColor="text1"/>
          <w:sz w:val="24"/>
          <w:szCs w:val="24"/>
        </w:rPr>
      </w:pPr>
      <w:r w:rsidRPr="009534AA">
        <w:rPr>
          <w:rFonts w:ascii="Times New Roman" w:hAnsi="Times New Roman" w:cs="Times New Roman"/>
          <w:color w:val="000000" w:themeColor="text1"/>
          <w:sz w:val="24"/>
          <w:szCs w:val="24"/>
        </w:rPr>
        <w:t>Снижение тепловых потерь и эксплуатационных затрат</w:t>
      </w:r>
      <w:r>
        <w:rPr>
          <w:rFonts w:ascii="Times New Roman" w:hAnsi="Times New Roman" w:cs="Times New Roman"/>
          <w:color w:val="000000" w:themeColor="text1"/>
          <w:sz w:val="24"/>
          <w:szCs w:val="24"/>
        </w:rPr>
        <w:t xml:space="preserve"> путем замены изношенных участков тепловой сети, на современные энергоэффективные трубы. Использование с</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временной теплоизоляции на участках пригодных к эксплуатации</w:t>
      </w:r>
      <w:r w:rsidRPr="009534AA">
        <w:rPr>
          <w:rFonts w:ascii="Times New Roman" w:hAnsi="Times New Roman" w:cs="Times New Roman"/>
          <w:color w:val="000000" w:themeColor="text1"/>
          <w:sz w:val="24"/>
          <w:szCs w:val="24"/>
        </w:rPr>
        <w:t>.</w:t>
      </w:r>
    </w:p>
    <w:p w:rsidR="002B0786" w:rsidRPr="00C90482" w:rsidRDefault="002B0786" w:rsidP="002B0786">
      <w:pPr>
        <w:pStyle w:val="ad"/>
        <w:numPr>
          <w:ilvl w:val="0"/>
          <w:numId w:val="20"/>
        </w:numPr>
        <w:tabs>
          <w:tab w:val="left" w:pos="993"/>
        </w:tabs>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Гидро- и тепло- изоляция тепловых камер и тепловых колодцев.</w:t>
      </w:r>
    </w:p>
    <w:p w:rsidR="00926D6A" w:rsidRDefault="00926D6A" w:rsidP="00926D6A">
      <w:pPr>
        <w:pStyle w:val="ad"/>
        <w:numPr>
          <w:ilvl w:val="0"/>
          <w:numId w:val="20"/>
        </w:numPr>
        <w:tabs>
          <w:tab w:val="left" w:pos="993"/>
        </w:tabs>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Строительство </w:t>
      </w:r>
      <w:r w:rsidRPr="00926D6A">
        <w:rPr>
          <w:rFonts w:ascii="Times New Roman" w:hAnsi="Times New Roman" w:cs="Times New Roman"/>
          <w:color w:val="000000" w:themeColor="text1"/>
          <w:sz w:val="24"/>
          <w:szCs w:val="24"/>
        </w:rPr>
        <w:t>160 метров Ø40 (</w:t>
      </w:r>
      <w:r w:rsidR="004F5BB1">
        <w:rPr>
          <w:rFonts w:ascii="Times New Roman" w:hAnsi="Times New Roman" w:cs="Times New Roman"/>
          <w:color w:val="000000" w:themeColor="text1"/>
          <w:sz w:val="24"/>
          <w:szCs w:val="24"/>
        </w:rPr>
        <w:t>5 участков по 32 метра</w:t>
      </w:r>
      <w:r w:rsidRPr="00926D6A">
        <w:rPr>
          <w:rFonts w:ascii="Times New Roman" w:hAnsi="Times New Roman" w:cs="Times New Roman"/>
          <w:color w:val="000000" w:themeColor="text1"/>
          <w:sz w:val="24"/>
          <w:szCs w:val="24"/>
        </w:rPr>
        <w:t>). Строительство разводящих те</w:t>
      </w:r>
      <w:r w:rsidRPr="00926D6A">
        <w:rPr>
          <w:rFonts w:ascii="Times New Roman" w:hAnsi="Times New Roman" w:cs="Times New Roman"/>
          <w:color w:val="000000" w:themeColor="text1"/>
          <w:sz w:val="24"/>
          <w:szCs w:val="24"/>
        </w:rPr>
        <w:t>п</w:t>
      </w:r>
      <w:r w:rsidRPr="00926D6A">
        <w:rPr>
          <w:rFonts w:ascii="Times New Roman" w:hAnsi="Times New Roman" w:cs="Times New Roman"/>
          <w:color w:val="000000" w:themeColor="text1"/>
          <w:sz w:val="24"/>
          <w:szCs w:val="24"/>
        </w:rPr>
        <w:t>ловых сетей на кварталы не рассматривается, в связи с отсутствием точных сведений о месторасположении объектов.</w:t>
      </w:r>
    </w:p>
    <w:p w:rsidR="00926D6A" w:rsidRPr="00926D6A" w:rsidRDefault="00926D6A" w:rsidP="00926D6A">
      <w:pPr>
        <w:pStyle w:val="ad"/>
        <w:numPr>
          <w:ilvl w:val="0"/>
          <w:numId w:val="20"/>
        </w:numPr>
        <w:tabs>
          <w:tab w:val="left" w:pos="993"/>
        </w:tabs>
        <w:spacing w:after="0"/>
        <w:ind w:left="993" w:hanging="284"/>
        <w:jc w:val="both"/>
        <w:rPr>
          <w:rFonts w:ascii="Times New Roman" w:hAnsi="Times New Roman" w:cs="Times New Roman"/>
          <w:color w:val="000000" w:themeColor="text1"/>
          <w:sz w:val="24"/>
          <w:szCs w:val="24"/>
        </w:rPr>
      </w:pPr>
      <w:r w:rsidRPr="00926D6A">
        <w:rPr>
          <w:rFonts w:ascii="Times New Roman" w:hAnsi="Times New Roman" w:cs="Times New Roman"/>
          <w:color w:val="000000" w:themeColor="text1"/>
          <w:sz w:val="24"/>
          <w:szCs w:val="24"/>
        </w:rPr>
        <w:t>Требуется строительство 100 метров тепловых сетей Ø150 мм в 2025 году, от УТ-22 до ТК кв.18 (Томь-Усинская ГРЭС).</w:t>
      </w:r>
    </w:p>
    <w:p w:rsidR="000C623A" w:rsidRPr="009534AA" w:rsidRDefault="000C623A" w:rsidP="000C623A">
      <w:pPr>
        <w:spacing w:after="0"/>
        <w:jc w:val="both"/>
        <w:rPr>
          <w:rFonts w:ascii="Times New Roman" w:hAnsi="Times New Roman" w:cs="Times New Roman"/>
          <w:b/>
          <w:i/>
          <w:color w:val="000000" w:themeColor="text1"/>
          <w:sz w:val="24"/>
          <w:szCs w:val="24"/>
          <w:u w:val="single"/>
        </w:rPr>
      </w:pPr>
      <w:r w:rsidRPr="009534AA">
        <w:rPr>
          <w:rFonts w:ascii="Times New Roman" w:hAnsi="Times New Roman" w:cs="Times New Roman"/>
          <w:b/>
          <w:i/>
          <w:color w:val="000000" w:themeColor="text1"/>
          <w:sz w:val="24"/>
          <w:szCs w:val="24"/>
          <w:u w:val="single"/>
        </w:rPr>
        <w:t xml:space="preserve">По </w:t>
      </w:r>
      <w:r>
        <w:rPr>
          <w:rFonts w:ascii="Times New Roman" w:hAnsi="Times New Roman" w:cs="Times New Roman"/>
          <w:b/>
          <w:i/>
          <w:color w:val="000000" w:themeColor="text1"/>
          <w:sz w:val="24"/>
          <w:szCs w:val="24"/>
          <w:u w:val="single"/>
        </w:rPr>
        <w:t>источнику тепловой энергии Центрального района</w:t>
      </w:r>
      <w:r w:rsidRPr="009534AA">
        <w:rPr>
          <w:rFonts w:ascii="Times New Roman" w:hAnsi="Times New Roman" w:cs="Times New Roman"/>
          <w:b/>
          <w:i/>
          <w:color w:val="000000" w:themeColor="text1"/>
          <w:sz w:val="24"/>
          <w:szCs w:val="24"/>
          <w:u w:val="single"/>
        </w:rPr>
        <w:t>:</w:t>
      </w:r>
    </w:p>
    <w:p w:rsidR="000C623A" w:rsidRPr="009534AA" w:rsidRDefault="000C623A" w:rsidP="00F90624">
      <w:pPr>
        <w:pStyle w:val="ad"/>
        <w:numPr>
          <w:ilvl w:val="0"/>
          <w:numId w:val="21"/>
        </w:numPr>
        <w:tabs>
          <w:tab w:val="left" w:pos="993"/>
        </w:tabs>
        <w:spacing w:after="0"/>
        <w:ind w:left="993" w:hanging="284"/>
        <w:jc w:val="both"/>
        <w:rPr>
          <w:rFonts w:ascii="Times New Roman" w:hAnsi="Times New Roman" w:cs="Times New Roman"/>
          <w:color w:val="000000" w:themeColor="text1"/>
          <w:sz w:val="24"/>
          <w:szCs w:val="24"/>
        </w:rPr>
      </w:pPr>
      <w:r w:rsidRPr="009534AA">
        <w:rPr>
          <w:rFonts w:ascii="Times New Roman" w:hAnsi="Times New Roman" w:cs="Times New Roman"/>
          <w:color w:val="000000" w:themeColor="text1"/>
          <w:sz w:val="24"/>
          <w:szCs w:val="24"/>
        </w:rPr>
        <w:t>Снижение тепловых потерь и эксплуатационных затрат</w:t>
      </w:r>
      <w:r>
        <w:rPr>
          <w:rFonts w:ascii="Times New Roman" w:hAnsi="Times New Roman" w:cs="Times New Roman"/>
          <w:color w:val="000000" w:themeColor="text1"/>
          <w:sz w:val="24"/>
          <w:szCs w:val="24"/>
        </w:rPr>
        <w:t xml:space="preserve"> путем замены изношенных участков тепловой сети, на современные энергоэффективные трубы. Использование с</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временной теплоизоляции на участках пригодных к эксплуатации</w:t>
      </w:r>
      <w:r w:rsidRPr="009534AA">
        <w:rPr>
          <w:rFonts w:ascii="Times New Roman" w:hAnsi="Times New Roman" w:cs="Times New Roman"/>
          <w:color w:val="000000" w:themeColor="text1"/>
          <w:sz w:val="24"/>
          <w:szCs w:val="24"/>
        </w:rPr>
        <w:t>.</w:t>
      </w:r>
    </w:p>
    <w:p w:rsidR="000C623A" w:rsidRDefault="000C623A" w:rsidP="00F90624">
      <w:pPr>
        <w:pStyle w:val="ad"/>
        <w:numPr>
          <w:ilvl w:val="0"/>
          <w:numId w:val="21"/>
        </w:numPr>
        <w:tabs>
          <w:tab w:val="left" w:pos="993"/>
        </w:tabs>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Гидро- и тепло- изоляция тепловых камер и тепловых колодцев.</w:t>
      </w:r>
    </w:p>
    <w:p w:rsidR="00BD22D1" w:rsidRPr="004E4DFA" w:rsidRDefault="00BD22D1" w:rsidP="00BD22D1">
      <w:pPr>
        <w:spacing w:after="0"/>
        <w:ind w:firstLine="709"/>
        <w:jc w:val="both"/>
        <w:rPr>
          <w:rFonts w:ascii="Times New Roman" w:hAnsi="Times New Roman" w:cs="Times New Roman"/>
          <w:b/>
          <w:i/>
          <w:color w:val="000000" w:themeColor="text1"/>
          <w:sz w:val="24"/>
          <w:szCs w:val="24"/>
          <w:u w:val="single"/>
        </w:rPr>
      </w:pPr>
      <w:r w:rsidRPr="004E4DFA">
        <w:rPr>
          <w:rFonts w:ascii="Times New Roman" w:hAnsi="Times New Roman" w:cs="Times New Roman"/>
          <w:b/>
          <w:i/>
          <w:color w:val="000000" w:themeColor="text1"/>
          <w:sz w:val="24"/>
          <w:szCs w:val="24"/>
          <w:u w:val="single"/>
        </w:rPr>
        <w:t>Величина необходимых инвестиций приведена в разделе «Обосновывающие материалы к схеме теплоснабжения» п. 12.1.</w:t>
      </w:r>
    </w:p>
    <w:p w:rsidR="00BB0A5F" w:rsidRPr="009A74B1" w:rsidRDefault="00BB0A5F" w:rsidP="00215BB4">
      <w:pPr>
        <w:spacing w:after="0"/>
        <w:ind w:firstLine="709"/>
        <w:jc w:val="both"/>
        <w:rPr>
          <w:rFonts w:ascii="Times New Roman" w:hAnsi="Times New Roman" w:cs="Times New Roman"/>
          <w:color w:val="000000" w:themeColor="text1"/>
          <w:sz w:val="24"/>
          <w:szCs w:val="24"/>
        </w:rPr>
      </w:pPr>
    </w:p>
    <w:p w:rsidR="00093481" w:rsidRPr="009A74B1" w:rsidRDefault="00093481" w:rsidP="004311EA">
      <w:pPr>
        <w:pStyle w:val="3"/>
        <w:spacing w:before="0"/>
        <w:jc w:val="center"/>
        <w:rPr>
          <w:rFonts w:ascii="Times New Roman" w:hAnsi="Times New Roman" w:cs="Times New Roman"/>
          <w:b w:val="0"/>
          <w:i/>
          <w:color w:val="000000" w:themeColor="text1"/>
          <w:sz w:val="24"/>
          <w:szCs w:val="24"/>
        </w:rPr>
      </w:pPr>
      <w:bookmarkStart w:id="124" w:name="_Toc435791231"/>
      <w:bookmarkStart w:id="125" w:name="_Toc6389168"/>
      <w:bookmarkStart w:id="126" w:name="_Toc67826648"/>
      <w:r w:rsidRPr="009A74B1">
        <w:rPr>
          <w:rFonts w:ascii="Times New Roman" w:hAnsi="Times New Roman" w:cs="Times New Roman"/>
          <w:b w:val="0"/>
          <w:i/>
          <w:color w:val="000000" w:themeColor="text1"/>
          <w:sz w:val="24"/>
          <w:szCs w:val="24"/>
        </w:rPr>
        <w:lastRenderedPageBreak/>
        <w:t xml:space="preserve">9.3 Предложения по величине инвестиций в строительство, </w:t>
      </w:r>
      <w:r w:rsidR="008D7A3B" w:rsidRPr="009A74B1">
        <w:rPr>
          <w:rFonts w:ascii="Times New Roman" w:hAnsi="Times New Roman" w:cs="Times New Roman"/>
          <w:b w:val="0"/>
          <w:i/>
          <w:color w:val="000000" w:themeColor="text1"/>
          <w:sz w:val="24"/>
          <w:szCs w:val="24"/>
        </w:rPr>
        <w:t xml:space="preserve">реконструкцию, </w:t>
      </w:r>
      <w:r w:rsidR="008D7A3B" w:rsidRPr="009A74B1">
        <w:rPr>
          <w:rFonts w:ascii="Times New Roman" w:hAnsi="Times New Roman" w:cs="Times New Roman"/>
          <w:b w:val="0"/>
          <w:i/>
          <w:color w:val="000000" w:themeColor="text1"/>
          <w:sz w:val="24"/>
          <w:szCs w:val="24"/>
        </w:rPr>
        <w:br/>
        <w:t>техническое</w:t>
      </w:r>
      <w:r w:rsidRPr="009A74B1">
        <w:rPr>
          <w:rFonts w:ascii="Times New Roman" w:hAnsi="Times New Roman" w:cs="Times New Roman"/>
          <w:b w:val="0"/>
          <w:i/>
          <w:color w:val="000000" w:themeColor="text1"/>
          <w:sz w:val="24"/>
          <w:szCs w:val="24"/>
        </w:rPr>
        <w:t xml:space="preserve"> перевооружение и (или) модернизацию в связи с изменениями температурного </w:t>
      </w:r>
      <w:r w:rsidRPr="009A74B1">
        <w:rPr>
          <w:rFonts w:ascii="Times New Roman" w:hAnsi="Times New Roman" w:cs="Times New Roman"/>
          <w:b w:val="0"/>
          <w:i/>
          <w:color w:val="000000" w:themeColor="text1"/>
          <w:sz w:val="24"/>
          <w:szCs w:val="24"/>
        </w:rPr>
        <w:br/>
        <w:t>графика и гидравлического режима работы системы теплоснабжения</w:t>
      </w:r>
      <w:bookmarkEnd w:id="124"/>
      <w:bookmarkEnd w:id="125"/>
      <w:bookmarkEnd w:id="126"/>
    </w:p>
    <w:p w:rsidR="003B444E" w:rsidRPr="009A74B1" w:rsidRDefault="003B444E" w:rsidP="00215BB4">
      <w:pPr>
        <w:spacing w:after="0"/>
        <w:ind w:firstLine="709"/>
        <w:jc w:val="both"/>
        <w:rPr>
          <w:rFonts w:ascii="Times New Roman" w:hAnsi="Times New Roman" w:cs="Times New Roman"/>
          <w:color w:val="000000" w:themeColor="text1"/>
          <w:sz w:val="24"/>
          <w:szCs w:val="24"/>
        </w:rPr>
      </w:pPr>
    </w:p>
    <w:p w:rsidR="000C623A" w:rsidRDefault="000C623A" w:rsidP="000C623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Изменение</w:t>
      </w:r>
      <w:r w:rsidRPr="009A74B1">
        <w:rPr>
          <w:rFonts w:ascii="Times New Roman" w:hAnsi="Times New Roman" w:cs="Times New Roman"/>
          <w:color w:val="000000" w:themeColor="text1"/>
          <w:sz w:val="24"/>
          <w:szCs w:val="24"/>
        </w:rPr>
        <w:t xml:space="preserve"> температурного графика </w:t>
      </w:r>
      <w:r>
        <w:rPr>
          <w:rFonts w:ascii="Times New Roman" w:hAnsi="Times New Roman" w:cs="Times New Roman"/>
          <w:color w:val="000000" w:themeColor="text1"/>
          <w:sz w:val="24"/>
          <w:szCs w:val="24"/>
        </w:rPr>
        <w:t>планируется в связи с переводом открытых систем г</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рячего водоснабжения в закрытые.</w:t>
      </w:r>
    </w:p>
    <w:p w:rsidR="000C623A" w:rsidRPr="009A74B1" w:rsidRDefault="000C623A" w:rsidP="000C623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Требуется гидравлическая балансировка тепловой сети после перевода с открытой системы ГВС на закрытую.</w:t>
      </w:r>
      <w:r w:rsidRPr="009A74B1">
        <w:rPr>
          <w:rFonts w:ascii="Times New Roman" w:hAnsi="Times New Roman" w:cs="Times New Roman"/>
          <w:color w:val="000000" w:themeColor="text1"/>
          <w:sz w:val="24"/>
          <w:szCs w:val="24"/>
        </w:rPr>
        <w:t xml:space="preserve"> Инвестиции в строительство, реконструкцию и техническое перевооружение на указанные мероприятия не требуются.</w:t>
      </w:r>
    </w:p>
    <w:p w:rsidR="000C623A" w:rsidRPr="004E4DFA" w:rsidRDefault="000C623A" w:rsidP="000C623A">
      <w:pPr>
        <w:spacing w:after="0"/>
        <w:ind w:firstLine="709"/>
        <w:jc w:val="both"/>
        <w:rPr>
          <w:rFonts w:ascii="Times New Roman" w:hAnsi="Times New Roman" w:cs="Times New Roman"/>
          <w:b/>
          <w:i/>
          <w:color w:val="000000" w:themeColor="text1"/>
          <w:sz w:val="24"/>
          <w:szCs w:val="24"/>
          <w:u w:val="single"/>
        </w:rPr>
      </w:pPr>
      <w:r w:rsidRPr="004E4DFA">
        <w:rPr>
          <w:rFonts w:ascii="Times New Roman" w:hAnsi="Times New Roman" w:cs="Times New Roman"/>
          <w:b/>
          <w:i/>
          <w:color w:val="000000" w:themeColor="text1"/>
          <w:sz w:val="24"/>
          <w:szCs w:val="24"/>
          <w:u w:val="single"/>
        </w:rPr>
        <w:t>Величина необходимых инвестиций приведена в разделе «Обосновывающие материалы к схеме теплоснабжения» п. 12.1.</w:t>
      </w:r>
    </w:p>
    <w:p w:rsidR="003B444E" w:rsidRPr="009A74B1" w:rsidRDefault="003B444E" w:rsidP="00215BB4">
      <w:pPr>
        <w:spacing w:after="0"/>
        <w:ind w:firstLine="709"/>
        <w:jc w:val="both"/>
        <w:rPr>
          <w:rFonts w:ascii="Times New Roman" w:hAnsi="Times New Roman" w:cs="Times New Roman"/>
          <w:color w:val="000000" w:themeColor="text1"/>
          <w:sz w:val="24"/>
          <w:szCs w:val="24"/>
        </w:rPr>
      </w:pPr>
    </w:p>
    <w:p w:rsidR="00093481" w:rsidRPr="009A74B1" w:rsidRDefault="00093481" w:rsidP="00093481">
      <w:pPr>
        <w:pStyle w:val="3"/>
        <w:spacing w:before="0"/>
        <w:jc w:val="center"/>
        <w:rPr>
          <w:rFonts w:ascii="Times New Roman" w:hAnsi="Times New Roman" w:cs="Times New Roman"/>
          <w:color w:val="000000" w:themeColor="text1"/>
          <w:sz w:val="24"/>
          <w:szCs w:val="24"/>
        </w:rPr>
      </w:pPr>
      <w:bookmarkStart w:id="127" w:name="_Toc6389169"/>
      <w:bookmarkStart w:id="128" w:name="_Toc67826649"/>
      <w:r w:rsidRPr="009A74B1">
        <w:rPr>
          <w:rFonts w:ascii="Times New Roman" w:hAnsi="Times New Roman" w:cs="Times New Roman"/>
          <w:b w:val="0"/>
          <w:i/>
          <w:color w:val="000000" w:themeColor="text1"/>
          <w:sz w:val="24"/>
          <w:szCs w:val="24"/>
        </w:rPr>
        <w:t xml:space="preserve">9.4 Предложения по величине необходимых инвестиций для перевода открытой системы </w:t>
      </w:r>
      <w:r w:rsidR="00B0716B" w:rsidRPr="009A74B1">
        <w:rPr>
          <w:rFonts w:ascii="Times New Roman" w:hAnsi="Times New Roman" w:cs="Times New Roman"/>
          <w:b w:val="0"/>
          <w:i/>
          <w:color w:val="000000" w:themeColor="text1"/>
          <w:sz w:val="24"/>
          <w:szCs w:val="24"/>
        </w:rPr>
        <w:br/>
      </w:r>
      <w:r w:rsidRPr="009A74B1">
        <w:rPr>
          <w:rFonts w:ascii="Times New Roman" w:hAnsi="Times New Roman" w:cs="Times New Roman"/>
          <w:b w:val="0"/>
          <w:i/>
          <w:color w:val="000000" w:themeColor="text1"/>
          <w:sz w:val="24"/>
          <w:szCs w:val="24"/>
        </w:rPr>
        <w:t>теплоснабжения (горячего водоснабжения) в закрытую систему горячего водоснабжения на каждом этапе</w:t>
      </w:r>
      <w:bookmarkEnd w:id="127"/>
      <w:bookmarkEnd w:id="128"/>
      <w:r w:rsidRPr="009A74B1">
        <w:rPr>
          <w:rFonts w:ascii="Times New Roman" w:hAnsi="Times New Roman" w:cs="Times New Roman"/>
          <w:b w:val="0"/>
          <w:i/>
          <w:color w:val="000000" w:themeColor="text1"/>
          <w:sz w:val="24"/>
          <w:szCs w:val="24"/>
        </w:rPr>
        <w:br/>
      </w:r>
    </w:p>
    <w:p w:rsidR="000C623A" w:rsidRPr="00392A0E" w:rsidRDefault="000C623A" w:rsidP="000C623A">
      <w:pPr>
        <w:spacing w:after="0"/>
        <w:ind w:firstLine="709"/>
        <w:jc w:val="both"/>
        <w:rPr>
          <w:rFonts w:ascii="Times New Roman" w:hAnsi="Times New Roman" w:cs="Times New Roman"/>
          <w:color w:val="000000" w:themeColor="text1"/>
          <w:sz w:val="24"/>
          <w:szCs w:val="24"/>
        </w:rPr>
      </w:pPr>
      <w:r w:rsidRPr="00392A0E">
        <w:rPr>
          <w:rFonts w:ascii="Times New Roman" w:hAnsi="Times New Roman" w:cs="Times New Roman"/>
          <w:color w:val="000000" w:themeColor="text1"/>
          <w:sz w:val="24"/>
          <w:szCs w:val="24"/>
        </w:rPr>
        <w:t>Для организации закрытой схемы горячего водоснабжения потребуется:</w:t>
      </w:r>
    </w:p>
    <w:p w:rsidR="000C623A" w:rsidRPr="000924D0" w:rsidRDefault="000C623A" w:rsidP="00AF6BF9">
      <w:pPr>
        <w:pStyle w:val="ad"/>
        <w:numPr>
          <w:ilvl w:val="0"/>
          <w:numId w:val="12"/>
        </w:numPr>
        <w:tabs>
          <w:tab w:val="left" w:pos="993"/>
        </w:tabs>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выполнение гидравлического расчета тепловых сетей с учетом перехода на закрытую схему теплоснабжения с целью определения необходимости реконструкции тепловых сетей с увеличением диаметров;</w:t>
      </w:r>
    </w:p>
    <w:p w:rsidR="000C623A" w:rsidRPr="000924D0" w:rsidRDefault="000C623A" w:rsidP="00AF6BF9">
      <w:pPr>
        <w:pStyle w:val="ad"/>
        <w:numPr>
          <w:ilvl w:val="0"/>
          <w:numId w:val="12"/>
        </w:numPr>
        <w:tabs>
          <w:tab w:val="left" w:pos="993"/>
        </w:tabs>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тепловых сетей;</w:t>
      </w:r>
    </w:p>
    <w:p w:rsidR="000C623A" w:rsidRPr="000924D0" w:rsidRDefault="000C623A" w:rsidP="00AF6BF9">
      <w:pPr>
        <w:pStyle w:val="ad"/>
        <w:numPr>
          <w:ilvl w:val="0"/>
          <w:numId w:val="12"/>
        </w:numPr>
        <w:tabs>
          <w:tab w:val="left" w:pos="993"/>
        </w:tabs>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оснащение потребителей, подключенных непосредственно к тепловым сетям по откр</w:t>
      </w:r>
      <w:r w:rsidRPr="000924D0">
        <w:rPr>
          <w:rFonts w:ascii="Times New Roman" w:hAnsi="Times New Roman" w:cs="Times New Roman"/>
          <w:color w:val="000000" w:themeColor="text1"/>
          <w:sz w:val="24"/>
          <w:szCs w:val="24"/>
        </w:rPr>
        <w:t>ы</w:t>
      </w:r>
      <w:r w:rsidRPr="000924D0">
        <w:rPr>
          <w:rFonts w:ascii="Times New Roman" w:hAnsi="Times New Roman" w:cs="Times New Roman"/>
          <w:color w:val="000000" w:themeColor="text1"/>
          <w:sz w:val="24"/>
          <w:szCs w:val="24"/>
        </w:rPr>
        <w:t>той схеме, теплообменниками ГВС;</w:t>
      </w:r>
    </w:p>
    <w:p w:rsidR="000C623A" w:rsidRPr="000924D0" w:rsidRDefault="000C623A" w:rsidP="00AF6BF9">
      <w:pPr>
        <w:pStyle w:val="ad"/>
        <w:numPr>
          <w:ilvl w:val="0"/>
          <w:numId w:val="12"/>
        </w:numPr>
        <w:tabs>
          <w:tab w:val="left" w:pos="993"/>
        </w:tabs>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замена стальных трубопроводов ГВС в зданиях на полимерные трубопроводы;</w:t>
      </w:r>
    </w:p>
    <w:p w:rsidR="000C623A" w:rsidRPr="000924D0" w:rsidRDefault="000C623A" w:rsidP="00AF6BF9">
      <w:pPr>
        <w:pStyle w:val="ad"/>
        <w:numPr>
          <w:ilvl w:val="0"/>
          <w:numId w:val="12"/>
        </w:numPr>
        <w:tabs>
          <w:tab w:val="left" w:pos="993"/>
        </w:tabs>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сетей водоснабжения с перераспределением расходов воды от источн</w:t>
      </w:r>
      <w:r w:rsidRPr="000924D0">
        <w:rPr>
          <w:rFonts w:ascii="Times New Roman" w:hAnsi="Times New Roman" w:cs="Times New Roman"/>
          <w:color w:val="000000" w:themeColor="text1"/>
          <w:sz w:val="24"/>
          <w:szCs w:val="24"/>
        </w:rPr>
        <w:t>и</w:t>
      </w:r>
      <w:r w:rsidRPr="000924D0">
        <w:rPr>
          <w:rFonts w:ascii="Times New Roman" w:hAnsi="Times New Roman" w:cs="Times New Roman"/>
          <w:color w:val="000000" w:themeColor="text1"/>
          <w:sz w:val="24"/>
          <w:szCs w:val="24"/>
        </w:rPr>
        <w:t>ков на ИТП;</w:t>
      </w:r>
    </w:p>
    <w:p w:rsidR="000C623A" w:rsidRPr="000924D0" w:rsidRDefault="000C623A" w:rsidP="00AF6BF9">
      <w:pPr>
        <w:pStyle w:val="ad"/>
        <w:numPr>
          <w:ilvl w:val="0"/>
          <w:numId w:val="12"/>
        </w:numPr>
        <w:tabs>
          <w:tab w:val="left" w:pos="993"/>
        </w:tabs>
        <w:spacing w:after="0"/>
        <w:ind w:left="993" w:hanging="284"/>
        <w:jc w:val="both"/>
        <w:rPr>
          <w:rFonts w:ascii="Times New Roman" w:hAnsi="Times New Roman" w:cs="Times New Roman"/>
          <w:color w:val="000000" w:themeColor="text1"/>
          <w:sz w:val="24"/>
          <w:szCs w:val="24"/>
        </w:rPr>
      </w:pPr>
      <w:r w:rsidRPr="000924D0">
        <w:rPr>
          <w:rFonts w:ascii="Times New Roman" w:hAnsi="Times New Roman" w:cs="Times New Roman"/>
          <w:color w:val="000000" w:themeColor="text1"/>
          <w:sz w:val="24"/>
          <w:szCs w:val="24"/>
        </w:rPr>
        <w:t>реконструкция систем водоподготовки на источниках.</w:t>
      </w:r>
    </w:p>
    <w:p w:rsidR="000C623A" w:rsidRPr="004E4DFA" w:rsidRDefault="000C623A" w:rsidP="000C623A">
      <w:pPr>
        <w:spacing w:after="0"/>
        <w:ind w:firstLine="709"/>
        <w:jc w:val="both"/>
        <w:rPr>
          <w:rFonts w:ascii="Times New Roman" w:hAnsi="Times New Roman" w:cs="Times New Roman"/>
          <w:b/>
          <w:i/>
          <w:color w:val="000000" w:themeColor="text1"/>
          <w:sz w:val="24"/>
          <w:szCs w:val="24"/>
          <w:u w:val="single"/>
        </w:rPr>
      </w:pPr>
      <w:r w:rsidRPr="004E4DFA">
        <w:rPr>
          <w:rFonts w:ascii="Times New Roman" w:hAnsi="Times New Roman" w:cs="Times New Roman"/>
          <w:b/>
          <w:i/>
          <w:color w:val="000000" w:themeColor="text1"/>
          <w:sz w:val="24"/>
          <w:szCs w:val="24"/>
          <w:u w:val="single"/>
        </w:rPr>
        <w:t>Величина необходимых инвестиций приведена в разделе «Обосновывающие материалы к схеме теплоснабжения» п. 12.1.</w:t>
      </w:r>
    </w:p>
    <w:p w:rsidR="002B626F" w:rsidRPr="009A74B1" w:rsidRDefault="002B626F" w:rsidP="00093481">
      <w:pPr>
        <w:spacing w:after="0"/>
        <w:ind w:firstLine="709"/>
        <w:jc w:val="both"/>
        <w:rPr>
          <w:rFonts w:ascii="Times New Roman" w:hAnsi="Times New Roman" w:cs="Times New Roman"/>
          <w:color w:val="000000" w:themeColor="text1"/>
          <w:sz w:val="24"/>
          <w:szCs w:val="24"/>
        </w:rPr>
      </w:pPr>
    </w:p>
    <w:p w:rsidR="00093481" w:rsidRPr="009A74B1" w:rsidRDefault="00093481" w:rsidP="00093481">
      <w:pPr>
        <w:pStyle w:val="3"/>
        <w:spacing w:before="0"/>
        <w:jc w:val="center"/>
        <w:rPr>
          <w:rFonts w:ascii="Times New Roman" w:hAnsi="Times New Roman" w:cs="Times New Roman"/>
          <w:b w:val="0"/>
          <w:i/>
          <w:color w:val="000000" w:themeColor="text1"/>
          <w:sz w:val="24"/>
          <w:szCs w:val="24"/>
        </w:rPr>
      </w:pPr>
      <w:bookmarkStart w:id="129" w:name="_Toc6389170"/>
      <w:bookmarkStart w:id="130" w:name="_Toc67826650"/>
      <w:r w:rsidRPr="009A74B1">
        <w:rPr>
          <w:rFonts w:ascii="Times New Roman" w:hAnsi="Times New Roman" w:cs="Times New Roman"/>
          <w:b w:val="0"/>
          <w:i/>
          <w:color w:val="000000" w:themeColor="text1"/>
          <w:sz w:val="24"/>
          <w:szCs w:val="24"/>
        </w:rPr>
        <w:t>9.5 Оценка эффективности инвестиций по отдельным предложениям</w:t>
      </w:r>
      <w:bookmarkEnd w:id="129"/>
      <w:bookmarkEnd w:id="130"/>
    </w:p>
    <w:p w:rsidR="00093481" w:rsidRPr="009A74B1" w:rsidRDefault="00093481" w:rsidP="00093481">
      <w:pPr>
        <w:spacing w:after="0"/>
        <w:ind w:firstLine="709"/>
        <w:jc w:val="both"/>
        <w:rPr>
          <w:rFonts w:ascii="Times New Roman" w:hAnsi="Times New Roman" w:cs="Times New Roman"/>
          <w:color w:val="000000" w:themeColor="text1"/>
          <w:sz w:val="24"/>
          <w:szCs w:val="24"/>
          <w:highlight w:val="red"/>
        </w:rPr>
      </w:pPr>
    </w:p>
    <w:p w:rsidR="00093481" w:rsidRPr="009A74B1" w:rsidRDefault="00093481" w:rsidP="00093481">
      <w:pPr>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Экономический эффект мероприятий по реконструкции тепловых сетей достигается за счет сокращения аварий – издержек на их ликвидацию, снижения потерь теплоносителя</w:t>
      </w:r>
      <w:r w:rsidR="000C623A">
        <w:rPr>
          <w:rFonts w:ascii="Times New Roman" w:hAnsi="Times New Roman" w:cs="Times New Roman"/>
          <w:color w:val="000000" w:themeColor="text1"/>
          <w:sz w:val="24"/>
          <w:szCs w:val="24"/>
        </w:rPr>
        <w:t>, потерь тепл</w:t>
      </w:r>
      <w:r w:rsidR="000C623A">
        <w:rPr>
          <w:rFonts w:ascii="Times New Roman" w:hAnsi="Times New Roman" w:cs="Times New Roman"/>
          <w:color w:val="000000" w:themeColor="text1"/>
          <w:sz w:val="24"/>
          <w:szCs w:val="24"/>
        </w:rPr>
        <w:t>о</w:t>
      </w:r>
      <w:r w:rsidR="000C623A">
        <w:rPr>
          <w:rFonts w:ascii="Times New Roman" w:hAnsi="Times New Roman" w:cs="Times New Roman"/>
          <w:color w:val="000000" w:themeColor="text1"/>
          <w:sz w:val="24"/>
          <w:szCs w:val="24"/>
        </w:rPr>
        <w:t>вой энергии</w:t>
      </w:r>
      <w:r w:rsidRPr="009A74B1">
        <w:rPr>
          <w:rFonts w:ascii="Times New Roman" w:hAnsi="Times New Roman" w:cs="Times New Roman"/>
          <w:color w:val="000000" w:themeColor="text1"/>
          <w:sz w:val="24"/>
          <w:szCs w:val="24"/>
        </w:rPr>
        <w:t xml:space="preserve"> и потребления энергии </w:t>
      </w:r>
      <w:r w:rsidR="0022643D">
        <w:rPr>
          <w:rFonts w:ascii="Times New Roman" w:hAnsi="Times New Roman" w:cs="Times New Roman"/>
          <w:color w:val="000000" w:themeColor="text1"/>
          <w:sz w:val="24"/>
          <w:szCs w:val="24"/>
        </w:rPr>
        <w:t>источников тепловой энергии</w:t>
      </w:r>
      <w:r w:rsidRPr="009A74B1">
        <w:rPr>
          <w:rFonts w:ascii="Times New Roman" w:hAnsi="Times New Roman" w:cs="Times New Roman"/>
          <w:color w:val="000000" w:themeColor="text1"/>
          <w:sz w:val="24"/>
          <w:szCs w:val="24"/>
        </w:rPr>
        <w:t>.</w:t>
      </w:r>
    </w:p>
    <w:p w:rsidR="00B541ED" w:rsidRPr="009A74B1" w:rsidRDefault="00B541ED" w:rsidP="00093481">
      <w:pPr>
        <w:pStyle w:val="3"/>
        <w:spacing w:before="0"/>
        <w:jc w:val="center"/>
        <w:rPr>
          <w:rFonts w:ascii="Times New Roman" w:hAnsi="Times New Roman" w:cs="Times New Roman"/>
          <w:b w:val="0"/>
          <w:i/>
          <w:color w:val="000000" w:themeColor="text1"/>
          <w:sz w:val="24"/>
          <w:szCs w:val="24"/>
          <w:highlight w:val="red"/>
        </w:rPr>
      </w:pPr>
      <w:bookmarkStart w:id="131" w:name="_Toc6389171"/>
    </w:p>
    <w:p w:rsidR="00093481" w:rsidRPr="009A74B1" w:rsidRDefault="00093481" w:rsidP="00093481">
      <w:pPr>
        <w:pStyle w:val="3"/>
        <w:spacing w:before="0"/>
        <w:jc w:val="center"/>
        <w:rPr>
          <w:rFonts w:ascii="Times New Roman" w:hAnsi="Times New Roman" w:cs="Times New Roman"/>
          <w:b w:val="0"/>
          <w:i/>
          <w:color w:val="000000" w:themeColor="text1"/>
          <w:sz w:val="24"/>
          <w:szCs w:val="24"/>
        </w:rPr>
      </w:pPr>
      <w:bookmarkStart w:id="132" w:name="_Toc67826651"/>
      <w:r w:rsidRPr="009A74B1">
        <w:rPr>
          <w:rFonts w:ascii="Times New Roman" w:hAnsi="Times New Roman" w:cs="Times New Roman"/>
          <w:b w:val="0"/>
          <w:i/>
          <w:color w:val="000000" w:themeColor="text1"/>
          <w:sz w:val="24"/>
          <w:szCs w:val="24"/>
        </w:rPr>
        <w:t xml:space="preserve">9.6 Величина фактически осуществленных инвестиций в строительство, реконструкцию, </w:t>
      </w:r>
      <w:r w:rsidRPr="009A74B1">
        <w:rPr>
          <w:rFonts w:ascii="Times New Roman" w:hAnsi="Times New Roman" w:cs="Times New Roman"/>
          <w:b w:val="0"/>
          <w:i/>
          <w:color w:val="000000" w:themeColor="text1"/>
          <w:sz w:val="24"/>
          <w:szCs w:val="24"/>
        </w:rPr>
        <w:br/>
        <w:t>техническое перевооружение и (или) модернизацию объектов теплоснабжения за базовый период и базовый период актуализации</w:t>
      </w:r>
      <w:bookmarkEnd w:id="131"/>
      <w:bookmarkEnd w:id="132"/>
      <w:r w:rsidRPr="009A74B1">
        <w:rPr>
          <w:rFonts w:ascii="Times New Roman" w:hAnsi="Times New Roman" w:cs="Times New Roman"/>
          <w:b w:val="0"/>
          <w:i/>
          <w:color w:val="000000" w:themeColor="text1"/>
          <w:sz w:val="24"/>
          <w:szCs w:val="24"/>
        </w:rPr>
        <w:br/>
      </w:r>
    </w:p>
    <w:p w:rsidR="00093481" w:rsidRPr="009A74B1" w:rsidRDefault="009A155E" w:rsidP="00836E73">
      <w:pPr>
        <w:pStyle w:val="ad"/>
        <w:tabs>
          <w:tab w:val="left" w:pos="993"/>
        </w:tabs>
        <w:spacing w:after="0"/>
        <w:ind w:left="0"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Информация отсутствует</w:t>
      </w:r>
      <w:r w:rsidR="00305297" w:rsidRPr="009A74B1">
        <w:rPr>
          <w:rFonts w:ascii="Times New Roman" w:hAnsi="Times New Roman" w:cs="Times New Roman"/>
          <w:color w:val="000000" w:themeColor="text1"/>
          <w:sz w:val="24"/>
          <w:szCs w:val="24"/>
        </w:rPr>
        <w:t>.</w:t>
      </w:r>
    </w:p>
    <w:p w:rsidR="00093481" w:rsidRPr="009A74B1" w:rsidRDefault="00093481" w:rsidP="00093481">
      <w:pPr>
        <w:spacing w:after="0"/>
        <w:ind w:firstLine="709"/>
        <w:jc w:val="both"/>
        <w:rPr>
          <w:rFonts w:ascii="Times New Roman" w:hAnsi="Times New Roman" w:cs="Times New Roman"/>
          <w:color w:val="000000" w:themeColor="text1"/>
          <w:sz w:val="24"/>
          <w:szCs w:val="24"/>
        </w:rPr>
      </w:pPr>
    </w:p>
    <w:p w:rsidR="00093481" w:rsidRPr="009A74B1" w:rsidRDefault="00093481" w:rsidP="00093481">
      <w:pPr>
        <w:pStyle w:val="3"/>
        <w:spacing w:before="0"/>
        <w:jc w:val="center"/>
        <w:rPr>
          <w:rFonts w:ascii="Times New Roman" w:hAnsi="Times New Roman" w:cs="Times New Roman"/>
          <w:b w:val="0"/>
          <w:i/>
          <w:color w:val="000000" w:themeColor="text1"/>
          <w:sz w:val="24"/>
          <w:szCs w:val="24"/>
        </w:rPr>
      </w:pPr>
      <w:bookmarkStart w:id="133" w:name="_Toc6389172"/>
      <w:bookmarkStart w:id="134" w:name="_Toc67826652"/>
      <w:r w:rsidRPr="009A74B1">
        <w:rPr>
          <w:rFonts w:ascii="Times New Roman" w:hAnsi="Times New Roman" w:cs="Times New Roman"/>
          <w:b w:val="0"/>
          <w:i/>
          <w:color w:val="000000" w:themeColor="text1"/>
          <w:sz w:val="24"/>
          <w:szCs w:val="24"/>
        </w:rPr>
        <w:lastRenderedPageBreak/>
        <w:t xml:space="preserve">9.7 Предложения по развитию системы диспетчерского контроля потребляемой тепловой </w:t>
      </w:r>
      <w:r w:rsidRPr="009A74B1">
        <w:rPr>
          <w:rFonts w:ascii="Times New Roman" w:hAnsi="Times New Roman" w:cs="Times New Roman"/>
          <w:b w:val="0"/>
          <w:i/>
          <w:color w:val="000000" w:themeColor="text1"/>
          <w:sz w:val="24"/>
          <w:szCs w:val="24"/>
        </w:rPr>
        <w:br/>
        <w:t>энергии</w:t>
      </w:r>
      <w:bookmarkEnd w:id="133"/>
      <w:bookmarkEnd w:id="134"/>
    </w:p>
    <w:p w:rsidR="003B444E" w:rsidRPr="009A74B1" w:rsidRDefault="003B444E" w:rsidP="00215BB4">
      <w:pPr>
        <w:spacing w:after="0"/>
        <w:ind w:firstLine="709"/>
        <w:jc w:val="both"/>
        <w:rPr>
          <w:rFonts w:ascii="Times New Roman" w:hAnsi="Times New Roman" w:cs="Times New Roman"/>
          <w:color w:val="000000" w:themeColor="text1"/>
          <w:sz w:val="24"/>
          <w:szCs w:val="24"/>
        </w:rPr>
      </w:pPr>
    </w:p>
    <w:p w:rsidR="00A557EF" w:rsidRPr="009A74B1" w:rsidRDefault="00A557EF" w:rsidP="00A557EF">
      <w:pPr>
        <w:spacing w:after="0"/>
        <w:ind w:firstLine="709"/>
        <w:jc w:val="both"/>
        <w:rPr>
          <w:rFonts w:ascii="Times New Roman" w:hAnsi="Times New Roman" w:cs="Times New Roman"/>
          <w:color w:val="000000" w:themeColor="text1"/>
          <w:sz w:val="24"/>
          <w:szCs w:val="24"/>
        </w:rPr>
      </w:pPr>
      <w:bookmarkStart w:id="135" w:name="_Toc391732443"/>
      <w:bookmarkStart w:id="136" w:name="_Toc435791232"/>
      <w:r w:rsidRPr="009A74B1">
        <w:rPr>
          <w:rFonts w:ascii="Times New Roman" w:hAnsi="Times New Roman" w:cs="Times New Roman"/>
          <w:color w:val="000000" w:themeColor="text1"/>
          <w:sz w:val="24"/>
          <w:szCs w:val="24"/>
        </w:rPr>
        <w:t>Внедрение системы дисп</w:t>
      </w:r>
      <w:r w:rsidR="00B7130B">
        <w:rPr>
          <w:rFonts w:ascii="Times New Roman" w:hAnsi="Times New Roman" w:cs="Times New Roman"/>
          <w:color w:val="000000" w:themeColor="text1"/>
          <w:sz w:val="24"/>
          <w:szCs w:val="24"/>
        </w:rPr>
        <w:t xml:space="preserve">етчерского контроля на </w:t>
      </w:r>
      <w:r w:rsidR="00276AF8">
        <w:rPr>
          <w:rFonts w:ascii="Times New Roman" w:hAnsi="Times New Roman" w:cs="Times New Roman"/>
          <w:color w:val="000000" w:themeColor="text1"/>
          <w:sz w:val="24"/>
          <w:szCs w:val="24"/>
        </w:rPr>
        <w:t>котельной</w:t>
      </w:r>
      <w:r w:rsidR="00276AF8" w:rsidRPr="009A74B1">
        <w:rPr>
          <w:rFonts w:ascii="Times New Roman" w:hAnsi="Times New Roman" w:cs="Times New Roman"/>
          <w:color w:val="000000" w:themeColor="text1"/>
          <w:sz w:val="24"/>
          <w:szCs w:val="24"/>
        </w:rPr>
        <w:t xml:space="preserve"> </w:t>
      </w:r>
      <w:r w:rsidRPr="009A74B1">
        <w:rPr>
          <w:rFonts w:ascii="Times New Roman" w:hAnsi="Times New Roman" w:cs="Times New Roman"/>
          <w:color w:val="000000" w:themeColor="text1"/>
          <w:sz w:val="24"/>
          <w:szCs w:val="24"/>
        </w:rPr>
        <w:t>включает в себя установку устройства сбора и передачи данных (УСПД) с существующих приборов учета и оборудования по интерфейсу RS-232/485. Прием данных от УСПД осуществляется телекоммуникационными мод</w:t>
      </w:r>
      <w:r w:rsidRPr="009A74B1">
        <w:rPr>
          <w:rFonts w:ascii="Times New Roman" w:hAnsi="Times New Roman" w:cs="Times New Roman"/>
          <w:color w:val="000000" w:themeColor="text1"/>
          <w:sz w:val="24"/>
          <w:szCs w:val="24"/>
        </w:rPr>
        <w:t>у</w:t>
      </w:r>
      <w:r w:rsidRPr="009A74B1">
        <w:rPr>
          <w:rFonts w:ascii="Times New Roman" w:hAnsi="Times New Roman" w:cs="Times New Roman"/>
          <w:color w:val="000000" w:themeColor="text1"/>
          <w:sz w:val="24"/>
          <w:szCs w:val="24"/>
        </w:rPr>
        <w:t xml:space="preserve">лями на основе GSM или </w:t>
      </w:r>
      <w:proofErr w:type="spellStart"/>
      <w:r w:rsidRPr="009A74B1">
        <w:rPr>
          <w:rFonts w:ascii="Times New Roman" w:hAnsi="Times New Roman" w:cs="Times New Roman"/>
          <w:color w:val="000000" w:themeColor="text1"/>
          <w:sz w:val="24"/>
          <w:szCs w:val="24"/>
        </w:rPr>
        <w:t>Ethernet</w:t>
      </w:r>
      <w:proofErr w:type="spellEnd"/>
      <w:r w:rsidRPr="009A74B1">
        <w:rPr>
          <w:rFonts w:ascii="Times New Roman" w:hAnsi="Times New Roman" w:cs="Times New Roman"/>
          <w:color w:val="000000" w:themeColor="text1"/>
          <w:sz w:val="24"/>
          <w:szCs w:val="24"/>
        </w:rPr>
        <w:t xml:space="preserve"> модемов. Для опроса с заданной периодичностью и отображения на мониторе диспетчера текущего состояния объектов (показания приборов учета и др.) в виде мнемосхем используется специализированное программное обеспечение, которое будет устано</w:t>
      </w:r>
      <w:r w:rsidRPr="009A74B1">
        <w:rPr>
          <w:rFonts w:ascii="Times New Roman" w:hAnsi="Times New Roman" w:cs="Times New Roman"/>
          <w:color w:val="000000" w:themeColor="text1"/>
          <w:sz w:val="24"/>
          <w:szCs w:val="24"/>
        </w:rPr>
        <w:t>в</w:t>
      </w:r>
      <w:r w:rsidRPr="009A74B1">
        <w:rPr>
          <w:rFonts w:ascii="Times New Roman" w:hAnsi="Times New Roman" w:cs="Times New Roman"/>
          <w:color w:val="000000" w:themeColor="text1"/>
          <w:sz w:val="24"/>
          <w:szCs w:val="24"/>
        </w:rPr>
        <w:t>лено на сервере диспетчерского пункта. В качестве программного обеспечения для диспетчериз</w:t>
      </w:r>
      <w:r w:rsidRPr="009A74B1">
        <w:rPr>
          <w:rFonts w:ascii="Times New Roman" w:hAnsi="Times New Roman" w:cs="Times New Roman"/>
          <w:color w:val="000000" w:themeColor="text1"/>
          <w:sz w:val="24"/>
          <w:szCs w:val="24"/>
        </w:rPr>
        <w:t>а</w:t>
      </w:r>
      <w:r w:rsidRPr="009A74B1">
        <w:rPr>
          <w:rFonts w:ascii="Times New Roman" w:hAnsi="Times New Roman" w:cs="Times New Roman"/>
          <w:color w:val="000000" w:themeColor="text1"/>
          <w:sz w:val="24"/>
          <w:szCs w:val="24"/>
        </w:rPr>
        <w:t>ции теплотехнических пара</w:t>
      </w:r>
      <w:r w:rsidR="00575362">
        <w:rPr>
          <w:rFonts w:ascii="Times New Roman" w:hAnsi="Times New Roman" w:cs="Times New Roman"/>
          <w:color w:val="000000" w:themeColor="text1"/>
          <w:sz w:val="24"/>
          <w:szCs w:val="24"/>
        </w:rPr>
        <w:t>метра</w:t>
      </w:r>
      <w:r w:rsidRPr="009A74B1">
        <w:rPr>
          <w:rFonts w:ascii="Times New Roman" w:hAnsi="Times New Roman" w:cs="Times New Roman"/>
          <w:color w:val="000000" w:themeColor="text1"/>
          <w:sz w:val="24"/>
          <w:szCs w:val="24"/>
        </w:rPr>
        <w:t xml:space="preserve"> рекомендуется использовать АСДУ Поли-ТЭР (ООО ИВК «</w:t>
      </w:r>
      <w:proofErr w:type="spellStart"/>
      <w:r w:rsidRPr="009A74B1">
        <w:rPr>
          <w:rFonts w:ascii="Times New Roman" w:hAnsi="Times New Roman" w:cs="Times New Roman"/>
          <w:color w:val="000000" w:themeColor="text1"/>
          <w:sz w:val="24"/>
          <w:szCs w:val="24"/>
        </w:rPr>
        <w:t>П</w:t>
      </w:r>
      <w:r w:rsidRPr="009A74B1">
        <w:rPr>
          <w:rFonts w:ascii="Times New Roman" w:hAnsi="Times New Roman" w:cs="Times New Roman"/>
          <w:color w:val="000000" w:themeColor="text1"/>
          <w:sz w:val="24"/>
          <w:szCs w:val="24"/>
        </w:rPr>
        <w:t>о</w:t>
      </w:r>
      <w:r w:rsidRPr="009A74B1">
        <w:rPr>
          <w:rFonts w:ascii="Times New Roman" w:hAnsi="Times New Roman" w:cs="Times New Roman"/>
          <w:color w:val="000000" w:themeColor="text1"/>
          <w:sz w:val="24"/>
          <w:szCs w:val="24"/>
        </w:rPr>
        <w:t>литех</w:t>
      </w:r>
      <w:proofErr w:type="spellEnd"/>
      <w:r w:rsidRPr="009A74B1">
        <w:rPr>
          <w:rFonts w:ascii="Times New Roman" w:hAnsi="Times New Roman" w:cs="Times New Roman"/>
          <w:color w:val="000000" w:themeColor="text1"/>
          <w:sz w:val="24"/>
          <w:szCs w:val="24"/>
        </w:rPr>
        <w:t xml:space="preserve">-Автоматика», г. </w:t>
      </w:r>
      <w:r w:rsidR="000C623A">
        <w:rPr>
          <w:rFonts w:ascii="Times New Roman" w:hAnsi="Times New Roman" w:cs="Times New Roman"/>
          <w:color w:val="000000" w:themeColor="text1"/>
          <w:sz w:val="24"/>
          <w:szCs w:val="24"/>
        </w:rPr>
        <w:t>Челябинск</w:t>
      </w:r>
      <w:r w:rsidRPr="009A74B1">
        <w:rPr>
          <w:rFonts w:ascii="Times New Roman" w:hAnsi="Times New Roman" w:cs="Times New Roman"/>
          <w:color w:val="000000" w:themeColor="text1"/>
          <w:sz w:val="24"/>
          <w:szCs w:val="24"/>
        </w:rPr>
        <w:t>).</w:t>
      </w:r>
    </w:p>
    <w:p w:rsidR="00143478" w:rsidRPr="009A74B1" w:rsidRDefault="00A557EF" w:rsidP="00E26963">
      <w:pPr>
        <w:spacing w:after="0"/>
        <w:ind w:firstLine="709"/>
        <w:jc w:val="both"/>
        <w:rPr>
          <w:rFonts w:ascii="Times New Roman" w:eastAsiaTheme="majorEastAsia" w:hAnsi="Times New Roman" w:cs="Times New Roman"/>
          <w:b/>
          <w:bCs/>
          <w:color w:val="000000" w:themeColor="text1"/>
          <w:sz w:val="24"/>
          <w:szCs w:val="24"/>
        </w:rPr>
      </w:pPr>
      <w:r w:rsidRPr="009A74B1">
        <w:rPr>
          <w:rFonts w:ascii="Times New Roman" w:hAnsi="Times New Roman" w:cs="Times New Roman"/>
          <w:color w:val="000000" w:themeColor="text1"/>
          <w:sz w:val="24"/>
          <w:szCs w:val="24"/>
        </w:rPr>
        <w:t xml:space="preserve">В случае отсутствия необходимого оборудования или несовместимости существующих приборов с внедренной системой диспетчерского контроля затраты на реализацию мероприятия могут </w:t>
      </w:r>
      <w:r w:rsidRPr="007B7237">
        <w:rPr>
          <w:rFonts w:ascii="Times New Roman" w:hAnsi="Times New Roman" w:cs="Times New Roman"/>
          <w:color w:val="000000" w:themeColor="text1"/>
          <w:sz w:val="24"/>
          <w:szCs w:val="24"/>
        </w:rPr>
        <w:t xml:space="preserve">составить до </w:t>
      </w:r>
      <w:r w:rsidR="007B7237" w:rsidRPr="007B7237">
        <w:rPr>
          <w:rFonts w:ascii="Times New Roman" w:hAnsi="Times New Roman" w:cs="Times New Roman"/>
          <w:color w:val="000000" w:themeColor="text1"/>
          <w:sz w:val="24"/>
          <w:szCs w:val="24"/>
        </w:rPr>
        <w:t>2</w:t>
      </w:r>
      <w:r w:rsidR="00450379" w:rsidRPr="007B7237">
        <w:rPr>
          <w:rFonts w:ascii="Times New Roman" w:hAnsi="Times New Roman" w:cs="Times New Roman"/>
          <w:color w:val="000000" w:themeColor="text1"/>
          <w:sz w:val="24"/>
          <w:szCs w:val="24"/>
        </w:rPr>
        <w:t>50</w:t>
      </w:r>
      <w:r w:rsidRPr="007B7237">
        <w:rPr>
          <w:rFonts w:ascii="Times New Roman" w:hAnsi="Times New Roman" w:cs="Times New Roman"/>
          <w:color w:val="000000" w:themeColor="text1"/>
          <w:sz w:val="24"/>
          <w:szCs w:val="24"/>
        </w:rPr>
        <w:t xml:space="preserve"> тыс</w:t>
      </w:r>
      <w:r w:rsidRPr="009A74B1">
        <w:rPr>
          <w:rFonts w:ascii="Times New Roman" w:hAnsi="Times New Roman" w:cs="Times New Roman"/>
          <w:color w:val="000000" w:themeColor="text1"/>
          <w:sz w:val="24"/>
          <w:szCs w:val="24"/>
        </w:rPr>
        <w:t>. руб. с учетом СМР по прокладке кабельной продукции, монтажу м</w:t>
      </w:r>
      <w:r w:rsidRPr="009A74B1">
        <w:rPr>
          <w:rFonts w:ascii="Times New Roman" w:hAnsi="Times New Roman" w:cs="Times New Roman"/>
          <w:color w:val="000000" w:themeColor="text1"/>
          <w:sz w:val="24"/>
          <w:szCs w:val="24"/>
        </w:rPr>
        <w:t>о</w:t>
      </w:r>
      <w:r w:rsidRPr="009A74B1">
        <w:rPr>
          <w:rFonts w:ascii="Times New Roman" w:hAnsi="Times New Roman" w:cs="Times New Roman"/>
          <w:color w:val="000000" w:themeColor="text1"/>
          <w:sz w:val="24"/>
          <w:szCs w:val="24"/>
        </w:rPr>
        <w:t>дулей и пуско-наладочных работ.</w:t>
      </w:r>
      <w:r w:rsidR="00143478" w:rsidRPr="009A74B1">
        <w:rPr>
          <w:rFonts w:ascii="Times New Roman" w:hAnsi="Times New Roman" w:cs="Times New Roman"/>
          <w:color w:val="000000" w:themeColor="text1"/>
          <w:sz w:val="24"/>
          <w:szCs w:val="24"/>
        </w:rPr>
        <w:br w:type="page"/>
      </w:r>
    </w:p>
    <w:p w:rsidR="00093481" w:rsidRPr="009A74B1" w:rsidRDefault="00093481" w:rsidP="00093481">
      <w:pPr>
        <w:pStyle w:val="2"/>
        <w:spacing w:before="0"/>
        <w:ind w:firstLine="709"/>
        <w:jc w:val="both"/>
        <w:rPr>
          <w:rFonts w:ascii="Times New Roman" w:hAnsi="Times New Roman" w:cs="Times New Roman"/>
          <w:color w:val="000000" w:themeColor="text1"/>
          <w:sz w:val="24"/>
          <w:szCs w:val="24"/>
        </w:rPr>
      </w:pPr>
      <w:bookmarkStart w:id="137" w:name="_Toc6389173"/>
      <w:bookmarkStart w:id="138" w:name="_Toc67826653"/>
      <w:bookmarkEnd w:id="135"/>
      <w:bookmarkEnd w:id="136"/>
      <w:r w:rsidRPr="009A74B1">
        <w:rPr>
          <w:rFonts w:ascii="Times New Roman" w:hAnsi="Times New Roman" w:cs="Times New Roman"/>
          <w:color w:val="000000" w:themeColor="text1"/>
          <w:sz w:val="24"/>
          <w:szCs w:val="24"/>
        </w:rPr>
        <w:lastRenderedPageBreak/>
        <w:t xml:space="preserve">Раздел 10. Решение о присвоении статуса единой теплоснабжающей организации </w:t>
      </w:r>
      <w:r w:rsidR="0027287D" w:rsidRPr="009A74B1">
        <w:rPr>
          <w:rFonts w:ascii="Times New Roman" w:hAnsi="Times New Roman" w:cs="Times New Roman"/>
          <w:color w:val="000000" w:themeColor="text1"/>
          <w:sz w:val="24"/>
          <w:szCs w:val="24"/>
        </w:rPr>
        <w:br/>
      </w:r>
      <w:r w:rsidRPr="009A74B1">
        <w:rPr>
          <w:rFonts w:ascii="Times New Roman" w:hAnsi="Times New Roman" w:cs="Times New Roman"/>
          <w:color w:val="000000" w:themeColor="text1"/>
          <w:sz w:val="24"/>
          <w:szCs w:val="24"/>
        </w:rPr>
        <w:t>(организациям)</w:t>
      </w:r>
      <w:bookmarkEnd w:id="137"/>
      <w:bookmarkEnd w:id="138"/>
      <w:r w:rsidRPr="009A74B1">
        <w:rPr>
          <w:rFonts w:ascii="Times New Roman" w:hAnsi="Times New Roman" w:cs="Times New Roman"/>
          <w:color w:val="000000" w:themeColor="text1"/>
          <w:sz w:val="24"/>
          <w:szCs w:val="24"/>
        </w:rPr>
        <w:t xml:space="preserve"> </w:t>
      </w:r>
    </w:p>
    <w:p w:rsidR="00E174EA" w:rsidRPr="009A74B1" w:rsidRDefault="00E174EA" w:rsidP="00215BB4">
      <w:pPr>
        <w:spacing w:after="0"/>
        <w:ind w:firstLine="709"/>
        <w:jc w:val="both"/>
        <w:rPr>
          <w:rFonts w:ascii="Times New Roman" w:hAnsi="Times New Roman" w:cs="Times New Roman"/>
          <w:color w:val="000000" w:themeColor="text1"/>
          <w:sz w:val="24"/>
          <w:szCs w:val="24"/>
        </w:rPr>
      </w:pPr>
    </w:p>
    <w:p w:rsidR="00093481" w:rsidRPr="009A74B1" w:rsidRDefault="00093481" w:rsidP="00093481">
      <w:pPr>
        <w:pStyle w:val="3"/>
        <w:spacing w:before="0"/>
        <w:jc w:val="center"/>
        <w:rPr>
          <w:rFonts w:ascii="Times New Roman" w:eastAsiaTheme="minorEastAsia" w:hAnsi="Times New Roman" w:cs="Times New Roman"/>
          <w:b w:val="0"/>
          <w:bCs w:val="0"/>
          <w:color w:val="000000" w:themeColor="text1"/>
          <w:sz w:val="24"/>
          <w:szCs w:val="24"/>
        </w:rPr>
      </w:pPr>
      <w:bookmarkStart w:id="139" w:name="_Toc6389174"/>
      <w:bookmarkStart w:id="140" w:name="_Toc67826654"/>
      <w:r w:rsidRPr="009A74B1">
        <w:rPr>
          <w:rFonts w:ascii="Times New Roman" w:hAnsi="Times New Roman" w:cs="Times New Roman"/>
          <w:b w:val="0"/>
          <w:i/>
          <w:color w:val="000000" w:themeColor="text1"/>
          <w:sz w:val="24"/>
          <w:szCs w:val="24"/>
        </w:rPr>
        <w:t>10.1 Решение о присвоении статуса единой теплоснабжающей организации (организациям)</w:t>
      </w:r>
      <w:bookmarkEnd w:id="139"/>
      <w:bookmarkEnd w:id="140"/>
      <w:r w:rsidRPr="009A74B1">
        <w:rPr>
          <w:rFonts w:ascii="Times New Roman" w:hAnsi="Times New Roman" w:cs="Times New Roman"/>
          <w:b w:val="0"/>
          <w:i/>
          <w:color w:val="000000" w:themeColor="text1"/>
          <w:sz w:val="24"/>
          <w:szCs w:val="24"/>
        </w:rPr>
        <w:br/>
      </w:r>
    </w:p>
    <w:p w:rsidR="00093481" w:rsidRPr="009A74B1" w:rsidRDefault="00093481" w:rsidP="00093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Понятие «Единая теплоснабжающая организация» введено Федеральным законом от 27.07.2010</w:t>
      </w:r>
      <w:r w:rsidR="00514DB9">
        <w:rPr>
          <w:rFonts w:ascii="Times New Roman" w:hAnsi="Times New Roman" w:cs="Times New Roman"/>
          <w:color w:val="000000" w:themeColor="text1"/>
          <w:sz w:val="24"/>
          <w:szCs w:val="24"/>
        </w:rPr>
        <w:t xml:space="preserve"> </w:t>
      </w:r>
      <w:r w:rsidR="002F2769">
        <w:rPr>
          <w:rFonts w:ascii="Times New Roman" w:hAnsi="Times New Roman" w:cs="Times New Roman"/>
          <w:color w:val="000000" w:themeColor="text1"/>
          <w:sz w:val="24"/>
          <w:szCs w:val="24"/>
        </w:rPr>
        <w:t>года</w:t>
      </w:r>
      <w:r w:rsidRPr="009A74B1">
        <w:rPr>
          <w:rFonts w:ascii="Times New Roman" w:hAnsi="Times New Roman" w:cs="Times New Roman"/>
          <w:color w:val="000000" w:themeColor="text1"/>
          <w:sz w:val="24"/>
          <w:szCs w:val="24"/>
        </w:rPr>
        <w:t xml:space="preserve"> №190 «О теплоснабжении».</w:t>
      </w:r>
    </w:p>
    <w:p w:rsidR="00093481" w:rsidRPr="009A74B1" w:rsidRDefault="002F2769" w:rsidP="00093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со статьей </w:t>
      </w:r>
      <w:r w:rsidR="00093481" w:rsidRPr="009A74B1">
        <w:rPr>
          <w:rFonts w:ascii="Times New Roman" w:hAnsi="Times New Roman" w:cs="Times New Roman"/>
          <w:color w:val="000000" w:themeColor="text1"/>
          <w:sz w:val="24"/>
          <w:szCs w:val="24"/>
        </w:rPr>
        <w:t>2 ФЗ</w:t>
      </w:r>
      <w:r w:rsidR="00D53E75">
        <w:rPr>
          <w:rFonts w:ascii="Times New Roman" w:hAnsi="Times New Roman" w:cs="Times New Roman"/>
          <w:color w:val="000000" w:themeColor="text1"/>
          <w:sz w:val="24"/>
          <w:szCs w:val="24"/>
        </w:rPr>
        <w:t xml:space="preserve"> №</w:t>
      </w:r>
      <w:r w:rsidR="00093481" w:rsidRPr="009A74B1">
        <w:rPr>
          <w:rFonts w:ascii="Times New Roman" w:hAnsi="Times New Roman" w:cs="Times New Roman"/>
          <w:color w:val="000000" w:themeColor="text1"/>
          <w:sz w:val="24"/>
          <w:szCs w:val="24"/>
        </w:rPr>
        <w:t>190, единая теплоснабжающая организация (ЕТО) опр</w:t>
      </w:r>
      <w:r w:rsidR="00093481" w:rsidRPr="009A74B1">
        <w:rPr>
          <w:rFonts w:ascii="Times New Roman" w:hAnsi="Times New Roman" w:cs="Times New Roman"/>
          <w:color w:val="000000" w:themeColor="text1"/>
          <w:sz w:val="24"/>
          <w:szCs w:val="24"/>
        </w:rPr>
        <w:t>е</w:t>
      </w:r>
      <w:r w:rsidR="00093481" w:rsidRPr="009A74B1">
        <w:rPr>
          <w:rFonts w:ascii="Times New Roman" w:hAnsi="Times New Roman" w:cs="Times New Roman"/>
          <w:color w:val="000000" w:themeColor="text1"/>
          <w:sz w:val="24"/>
          <w:szCs w:val="24"/>
        </w:rPr>
        <w:t>деляется в схеме теплоснабжения. В отношении городов с численностью менее пятисот тысяч ч</w:t>
      </w:r>
      <w:r w:rsidR="00093481" w:rsidRPr="009A74B1">
        <w:rPr>
          <w:rFonts w:ascii="Times New Roman" w:hAnsi="Times New Roman" w:cs="Times New Roman"/>
          <w:color w:val="000000" w:themeColor="text1"/>
          <w:sz w:val="24"/>
          <w:szCs w:val="24"/>
        </w:rPr>
        <w:t>е</w:t>
      </w:r>
      <w:r w:rsidR="00093481" w:rsidRPr="009A74B1">
        <w:rPr>
          <w:rFonts w:ascii="Times New Roman" w:hAnsi="Times New Roman" w:cs="Times New Roman"/>
          <w:color w:val="000000" w:themeColor="text1"/>
          <w:sz w:val="24"/>
          <w:szCs w:val="24"/>
        </w:rPr>
        <w:t>ловек решение об установлении организации в качестве ЕТО принимает</w:t>
      </w:r>
      <w:r w:rsidR="00D53E75">
        <w:rPr>
          <w:rFonts w:ascii="Times New Roman" w:hAnsi="Times New Roman" w:cs="Times New Roman"/>
          <w:color w:val="000000" w:themeColor="text1"/>
          <w:sz w:val="24"/>
          <w:szCs w:val="24"/>
        </w:rPr>
        <w:t>, в соответствии со стат</w:t>
      </w:r>
      <w:r w:rsidR="00D53E75">
        <w:rPr>
          <w:rFonts w:ascii="Times New Roman" w:hAnsi="Times New Roman" w:cs="Times New Roman"/>
          <w:color w:val="000000" w:themeColor="text1"/>
          <w:sz w:val="24"/>
          <w:szCs w:val="24"/>
        </w:rPr>
        <w:t>ь</w:t>
      </w:r>
      <w:r w:rsidR="00D53E75">
        <w:rPr>
          <w:rFonts w:ascii="Times New Roman" w:hAnsi="Times New Roman" w:cs="Times New Roman"/>
          <w:color w:val="000000" w:themeColor="text1"/>
          <w:sz w:val="24"/>
          <w:szCs w:val="24"/>
        </w:rPr>
        <w:t xml:space="preserve">ей </w:t>
      </w:r>
      <w:r w:rsidR="00E77A54" w:rsidRPr="009A74B1">
        <w:rPr>
          <w:rFonts w:ascii="Times New Roman" w:hAnsi="Times New Roman" w:cs="Times New Roman"/>
          <w:color w:val="000000" w:themeColor="text1"/>
          <w:sz w:val="24"/>
          <w:szCs w:val="24"/>
        </w:rPr>
        <w:t xml:space="preserve">6 </w:t>
      </w:r>
      <w:r w:rsidR="00D53E75">
        <w:rPr>
          <w:rFonts w:ascii="Times New Roman" w:hAnsi="Times New Roman" w:cs="Times New Roman"/>
          <w:color w:val="000000" w:themeColor="text1"/>
          <w:sz w:val="24"/>
          <w:szCs w:val="24"/>
        </w:rPr>
        <w:t xml:space="preserve">частью </w:t>
      </w:r>
      <w:r w:rsidR="00E77A54" w:rsidRPr="009A74B1">
        <w:rPr>
          <w:rFonts w:ascii="Times New Roman" w:hAnsi="Times New Roman" w:cs="Times New Roman"/>
          <w:color w:val="000000" w:themeColor="text1"/>
          <w:sz w:val="24"/>
          <w:szCs w:val="24"/>
        </w:rPr>
        <w:t>6 ФЗ №</w:t>
      </w:r>
      <w:r w:rsidR="00093481" w:rsidRPr="009A74B1">
        <w:rPr>
          <w:rFonts w:ascii="Times New Roman" w:hAnsi="Times New Roman" w:cs="Times New Roman"/>
          <w:color w:val="000000" w:themeColor="text1"/>
          <w:sz w:val="24"/>
          <w:szCs w:val="24"/>
        </w:rPr>
        <w:t>190 «О теплоснабжении», орган местного самоуправления поселения.</w:t>
      </w:r>
    </w:p>
    <w:p w:rsidR="00093481" w:rsidRPr="009A74B1" w:rsidRDefault="00093481" w:rsidP="00093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В случае если на территории поселения существуют несколько систем теплоснабжения, уполномоченные органы вправе: </w:t>
      </w:r>
    </w:p>
    <w:p w:rsidR="00093481" w:rsidRPr="009A74B1" w:rsidRDefault="00093481" w:rsidP="00AF6BF9">
      <w:pPr>
        <w:pStyle w:val="ad"/>
        <w:numPr>
          <w:ilvl w:val="0"/>
          <w:numId w:val="3"/>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84"/>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определить ЕТО (организации) в каждой из систем теплоснабжения, расположенных в границах поселения определить на несколько систем теплоснабжения ЕТО.</w:t>
      </w:r>
    </w:p>
    <w:p w:rsidR="00093481" w:rsidRPr="009A74B1" w:rsidRDefault="00093481" w:rsidP="00E2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p>
    <w:p w:rsidR="0027287D" w:rsidRPr="009A74B1" w:rsidRDefault="0027287D" w:rsidP="0027287D">
      <w:pPr>
        <w:pStyle w:val="3"/>
        <w:spacing w:before="0"/>
        <w:jc w:val="center"/>
        <w:rPr>
          <w:rFonts w:ascii="Times New Roman" w:hAnsi="Times New Roman" w:cs="Times New Roman"/>
          <w:b w:val="0"/>
          <w:i/>
          <w:color w:val="000000" w:themeColor="text1"/>
          <w:sz w:val="24"/>
          <w:szCs w:val="24"/>
        </w:rPr>
      </w:pPr>
      <w:bookmarkStart w:id="141" w:name="_Toc6389175"/>
      <w:bookmarkStart w:id="142" w:name="_Toc67826655"/>
      <w:r w:rsidRPr="009A74B1">
        <w:rPr>
          <w:rFonts w:ascii="Times New Roman" w:hAnsi="Times New Roman" w:cs="Times New Roman"/>
          <w:b w:val="0"/>
          <w:i/>
          <w:color w:val="000000" w:themeColor="text1"/>
          <w:sz w:val="24"/>
          <w:szCs w:val="24"/>
        </w:rPr>
        <w:t>10.2 Реестр зон деятельности единой теплоснабжающей организации (организаций)</w:t>
      </w:r>
      <w:bookmarkEnd w:id="141"/>
      <w:bookmarkEnd w:id="142"/>
    </w:p>
    <w:p w:rsidR="009A74B1" w:rsidRPr="00720A5E" w:rsidRDefault="009A74B1" w:rsidP="00720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bookmarkStart w:id="143" w:name="_Toc6389176"/>
    </w:p>
    <w:p w:rsidR="002F2769" w:rsidRDefault="00720A5E" w:rsidP="00720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720A5E">
        <w:rPr>
          <w:rFonts w:ascii="Times New Roman" w:hAnsi="Times New Roman" w:cs="Times New Roman"/>
          <w:color w:val="000000" w:themeColor="text1"/>
          <w:sz w:val="24"/>
          <w:szCs w:val="24"/>
        </w:rPr>
        <w:t xml:space="preserve">Сфера теплоснабжения </w:t>
      </w:r>
      <w:r w:rsidR="00A727F0">
        <w:rPr>
          <w:rFonts w:ascii="Times New Roman" w:hAnsi="Times New Roman" w:cs="Times New Roman"/>
          <w:color w:val="000000" w:themeColor="text1"/>
          <w:sz w:val="24"/>
          <w:szCs w:val="24"/>
        </w:rPr>
        <w:t>Мысковского городского округа</w:t>
      </w:r>
      <w:r w:rsidRPr="00720A5E">
        <w:rPr>
          <w:rFonts w:ascii="Times New Roman" w:hAnsi="Times New Roman" w:cs="Times New Roman"/>
          <w:color w:val="000000" w:themeColor="text1"/>
          <w:sz w:val="24"/>
          <w:szCs w:val="24"/>
        </w:rPr>
        <w:t xml:space="preserve"> состоит из </w:t>
      </w:r>
      <w:r w:rsidR="002C540A">
        <w:rPr>
          <w:rFonts w:ascii="Times New Roman" w:hAnsi="Times New Roman" w:cs="Times New Roman"/>
          <w:color w:val="000000" w:themeColor="text1"/>
          <w:sz w:val="24"/>
          <w:szCs w:val="24"/>
        </w:rPr>
        <w:t>трех</w:t>
      </w:r>
      <w:r w:rsidR="002F2769">
        <w:rPr>
          <w:rFonts w:ascii="Times New Roman" w:hAnsi="Times New Roman" w:cs="Times New Roman"/>
          <w:color w:val="000000" w:themeColor="text1"/>
          <w:sz w:val="24"/>
          <w:szCs w:val="24"/>
        </w:rPr>
        <w:t xml:space="preserve"> зон</w:t>
      </w:r>
      <w:r w:rsidRPr="00720A5E">
        <w:rPr>
          <w:rFonts w:ascii="Times New Roman" w:hAnsi="Times New Roman" w:cs="Times New Roman"/>
          <w:color w:val="000000" w:themeColor="text1"/>
          <w:sz w:val="24"/>
          <w:szCs w:val="24"/>
        </w:rPr>
        <w:t xml:space="preserve"> теплоснабж</w:t>
      </w:r>
      <w:r w:rsidRPr="00720A5E">
        <w:rPr>
          <w:rFonts w:ascii="Times New Roman" w:hAnsi="Times New Roman" w:cs="Times New Roman"/>
          <w:color w:val="000000" w:themeColor="text1"/>
          <w:sz w:val="24"/>
          <w:szCs w:val="24"/>
        </w:rPr>
        <w:t>е</w:t>
      </w:r>
      <w:r w:rsidRPr="00720A5E">
        <w:rPr>
          <w:rFonts w:ascii="Times New Roman" w:hAnsi="Times New Roman" w:cs="Times New Roman"/>
          <w:color w:val="000000" w:themeColor="text1"/>
          <w:sz w:val="24"/>
          <w:szCs w:val="24"/>
        </w:rPr>
        <w:t xml:space="preserve">ния, </w:t>
      </w:r>
      <w:r w:rsidR="001C3CC5">
        <w:rPr>
          <w:rFonts w:ascii="Times New Roman" w:hAnsi="Times New Roman" w:cs="Times New Roman"/>
          <w:color w:val="000000" w:themeColor="text1"/>
          <w:sz w:val="24"/>
          <w:szCs w:val="24"/>
        </w:rPr>
        <w:t>которая включает</w:t>
      </w:r>
      <w:r w:rsidR="002F2769">
        <w:rPr>
          <w:rFonts w:ascii="Times New Roman" w:hAnsi="Times New Roman" w:cs="Times New Roman"/>
          <w:color w:val="000000" w:themeColor="text1"/>
          <w:sz w:val="24"/>
          <w:szCs w:val="24"/>
        </w:rPr>
        <w:t xml:space="preserve"> 4 источника тепловой энергии:</w:t>
      </w:r>
    </w:p>
    <w:p w:rsidR="00D53E75" w:rsidRPr="00D53E75" w:rsidRDefault="00D53E75" w:rsidP="00720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color w:val="000000" w:themeColor="text1"/>
          <w:sz w:val="24"/>
          <w:szCs w:val="24"/>
          <w:u w:val="single"/>
        </w:rPr>
      </w:pPr>
      <w:r w:rsidRPr="00D53E75">
        <w:rPr>
          <w:rFonts w:ascii="Times New Roman" w:hAnsi="Times New Roman" w:cs="Times New Roman"/>
          <w:i/>
          <w:color w:val="000000" w:themeColor="text1"/>
          <w:sz w:val="24"/>
          <w:szCs w:val="24"/>
          <w:u w:val="single"/>
        </w:rPr>
        <w:t>Зона теплоснабжения 1: ООО «Тепловая компания»</w:t>
      </w:r>
    </w:p>
    <w:p w:rsidR="002F2769" w:rsidRDefault="002F2769" w:rsidP="00720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2F2769">
        <w:rPr>
          <w:rFonts w:ascii="Times New Roman" w:hAnsi="Times New Roman" w:cs="Times New Roman"/>
          <w:color w:val="000000" w:themeColor="text1"/>
          <w:sz w:val="24"/>
          <w:szCs w:val="24"/>
        </w:rPr>
        <w:t>Источник тепловой энергии: Котельная ООО «Тепловая компания» – располагается по ул. Рембазовская, д. 2. Котельная, с установленной мощностью 99,400 Гкал/час оборудована вод</w:t>
      </w:r>
      <w:r w:rsidRPr="002F2769">
        <w:rPr>
          <w:rFonts w:ascii="Times New Roman" w:hAnsi="Times New Roman" w:cs="Times New Roman"/>
          <w:color w:val="000000" w:themeColor="text1"/>
          <w:sz w:val="24"/>
          <w:szCs w:val="24"/>
        </w:rPr>
        <w:t>о</w:t>
      </w:r>
      <w:r w:rsidRPr="002F2769">
        <w:rPr>
          <w:rFonts w:ascii="Times New Roman" w:hAnsi="Times New Roman" w:cs="Times New Roman"/>
          <w:color w:val="000000" w:themeColor="text1"/>
          <w:sz w:val="24"/>
          <w:szCs w:val="24"/>
        </w:rPr>
        <w:t>грейными и паровыми котлами на производственные и бытовые нужды потребителей.</w:t>
      </w:r>
      <w:r w:rsidRPr="002F2769">
        <w:rPr>
          <w:rFonts w:ascii="Times New Roman" w:hAnsi="Times New Roman" w:cs="Times New Roman"/>
          <w:sz w:val="24"/>
          <w:szCs w:val="28"/>
        </w:rPr>
        <w:t xml:space="preserve"> Осущест</w:t>
      </w:r>
      <w:r w:rsidRPr="002F2769">
        <w:rPr>
          <w:rFonts w:ascii="Times New Roman" w:hAnsi="Times New Roman" w:cs="Times New Roman"/>
          <w:sz w:val="24"/>
          <w:szCs w:val="28"/>
        </w:rPr>
        <w:t>в</w:t>
      </w:r>
      <w:r w:rsidRPr="002F2769">
        <w:rPr>
          <w:rFonts w:ascii="Times New Roman" w:hAnsi="Times New Roman" w:cs="Times New Roman"/>
          <w:sz w:val="24"/>
          <w:szCs w:val="28"/>
        </w:rPr>
        <w:t>ляет передачу тепловой энергии в виде горячей воды на отопление и горячее водоснабжение, по открытой системе, подключенных потребителей Центрального района.</w:t>
      </w:r>
    </w:p>
    <w:p w:rsidR="00D53E75" w:rsidRPr="00D53E75" w:rsidRDefault="00D53E75" w:rsidP="00D53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color w:val="000000" w:themeColor="text1"/>
          <w:sz w:val="24"/>
          <w:szCs w:val="24"/>
          <w:u w:val="single"/>
        </w:rPr>
      </w:pPr>
      <w:r w:rsidRPr="00D53E75">
        <w:rPr>
          <w:rFonts w:ascii="Times New Roman" w:hAnsi="Times New Roman" w:cs="Times New Roman"/>
          <w:i/>
          <w:color w:val="000000" w:themeColor="text1"/>
          <w:sz w:val="24"/>
          <w:szCs w:val="24"/>
          <w:u w:val="single"/>
        </w:rPr>
        <w:t>Зона теплоснабжения 2: МУП «ТХМ»</w:t>
      </w:r>
    </w:p>
    <w:p w:rsidR="00572668" w:rsidRPr="00D53E75" w:rsidRDefault="00D53E75" w:rsidP="00D53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8"/>
        </w:rPr>
      </w:pPr>
      <w:r w:rsidRPr="00D53E75">
        <w:rPr>
          <w:rFonts w:ascii="Times New Roman" w:hAnsi="Times New Roman" w:cs="Times New Roman"/>
          <w:color w:val="000000" w:themeColor="text1"/>
          <w:sz w:val="24"/>
          <w:szCs w:val="24"/>
        </w:rPr>
        <w:t>Источник тепловой энергии: Котельная №1 п. Ключевой МУП «ТХМ» – располагается по ул. 50 лет Пионерии, д. 8а. Котельная,</w:t>
      </w:r>
      <w:r w:rsidR="00B37109">
        <w:rPr>
          <w:rFonts w:ascii="Times New Roman" w:hAnsi="Times New Roman" w:cs="Times New Roman"/>
          <w:color w:val="000000" w:themeColor="text1"/>
          <w:sz w:val="24"/>
          <w:szCs w:val="24"/>
        </w:rPr>
        <w:t xml:space="preserve"> с установленной мощностью 18,000</w:t>
      </w:r>
      <w:r w:rsidRPr="00D53E75">
        <w:rPr>
          <w:rFonts w:ascii="Times New Roman" w:hAnsi="Times New Roman" w:cs="Times New Roman"/>
          <w:color w:val="000000" w:themeColor="text1"/>
          <w:sz w:val="24"/>
          <w:szCs w:val="24"/>
        </w:rPr>
        <w:t xml:space="preserve"> Гкал/час оборудована водогрейными котлами бытовые нужды потребителей.</w:t>
      </w:r>
      <w:r w:rsidRPr="00D53E75">
        <w:rPr>
          <w:rFonts w:ascii="Times New Roman" w:hAnsi="Times New Roman" w:cs="Times New Roman"/>
          <w:sz w:val="24"/>
          <w:szCs w:val="28"/>
        </w:rPr>
        <w:t xml:space="preserve"> Осуществляет передачу тепловой энергии в виде горячей воды на отопление и горячее водоснабжение, по открытой системе, подключенных потребителей Ключевого района.</w:t>
      </w:r>
    </w:p>
    <w:p w:rsidR="00D53E75" w:rsidRPr="00D53E75" w:rsidRDefault="00D53E75" w:rsidP="00D53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8"/>
        </w:rPr>
      </w:pPr>
      <w:r w:rsidRPr="00D53E75">
        <w:rPr>
          <w:rFonts w:ascii="Times New Roman" w:hAnsi="Times New Roman" w:cs="Times New Roman"/>
          <w:color w:val="000000" w:themeColor="text1"/>
          <w:sz w:val="24"/>
          <w:szCs w:val="24"/>
        </w:rPr>
        <w:t>Источник тепловой энергии: Котельная №10 п. Бородино МУП «ТХМ» – располагается по ул. Бородинская, д. 1. Котельная, с установленной мощностью 0,</w:t>
      </w:r>
      <w:r w:rsidR="00766361">
        <w:rPr>
          <w:rFonts w:ascii="Times New Roman" w:hAnsi="Times New Roman" w:cs="Times New Roman"/>
          <w:color w:val="000000" w:themeColor="text1"/>
          <w:sz w:val="24"/>
          <w:szCs w:val="24"/>
        </w:rPr>
        <w:t>700</w:t>
      </w:r>
      <w:r w:rsidRPr="00D53E75">
        <w:rPr>
          <w:rFonts w:ascii="Times New Roman" w:hAnsi="Times New Roman" w:cs="Times New Roman"/>
          <w:color w:val="000000" w:themeColor="text1"/>
          <w:sz w:val="24"/>
          <w:szCs w:val="24"/>
        </w:rPr>
        <w:t xml:space="preserve"> Гкал/час оборудована вод</w:t>
      </w:r>
      <w:r w:rsidRPr="00D53E75">
        <w:rPr>
          <w:rFonts w:ascii="Times New Roman" w:hAnsi="Times New Roman" w:cs="Times New Roman"/>
          <w:color w:val="000000" w:themeColor="text1"/>
          <w:sz w:val="24"/>
          <w:szCs w:val="24"/>
        </w:rPr>
        <w:t>о</w:t>
      </w:r>
      <w:r w:rsidRPr="00D53E75">
        <w:rPr>
          <w:rFonts w:ascii="Times New Roman" w:hAnsi="Times New Roman" w:cs="Times New Roman"/>
          <w:color w:val="000000" w:themeColor="text1"/>
          <w:sz w:val="24"/>
          <w:szCs w:val="24"/>
        </w:rPr>
        <w:t>грейными котлами на бытовые нужды потребителей.</w:t>
      </w:r>
      <w:r w:rsidRPr="00D53E75">
        <w:rPr>
          <w:rFonts w:ascii="Times New Roman" w:hAnsi="Times New Roman" w:cs="Times New Roman"/>
          <w:sz w:val="24"/>
          <w:szCs w:val="28"/>
        </w:rPr>
        <w:t xml:space="preserve"> Осуществляет передачу тепловой энергии в виде горячей воды на отопление и горячее водоснабжение, по открытой системе, подключенных потребителей поселка Бородино.</w:t>
      </w:r>
    </w:p>
    <w:p w:rsidR="00D53E75" w:rsidRPr="00D53E75" w:rsidRDefault="00D53E75" w:rsidP="00D53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color w:val="000000" w:themeColor="text1"/>
          <w:sz w:val="24"/>
          <w:szCs w:val="24"/>
          <w:u w:val="single"/>
        </w:rPr>
      </w:pPr>
      <w:r w:rsidRPr="00D53E75">
        <w:rPr>
          <w:rFonts w:ascii="Times New Roman" w:hAnsi="Times New Roman" w:cs="Times New Roman"/>
          <w:i/>
          <w:color w:val="000000" w:themeColor="text1"/>
          <w:sz w:val="24"/>
          <w:szCs w:val="24"/>
          <w:u w:val="single"/>
        </w:rPr>
        <w:t xml:space="preserve">Зона теплоснабжения </w:t>
      </w:r>
      <w:r>
        <w:rPr>
          <w:rFonts w:ascii="Times New Roman" w:hAnsi="Times New Roman" w:cs="Times New Roman"/>
          <w:i/>
          <w:color w:val="000000" w:themeColor="text1"/>
          <w:sz w:val="24"/>
          <w:szCs w:val="24"/>
          <w:u w:val="single"/>
        </w:rPr>
        <w:t>3</w:t>
      </w:r>
      <w:r w:rsidRPr="00D53E75">
        <w:rPr>
          <w:rFonts w:ascii="Times New Roman" w:hAnsi="Times New Roman" w:cs="Times New Roman"/>
          <w:i/>
          <w:color w:val="000000" w:themeColor="text1"/>
          <w:sz w:val="24"/>
          <w:szCs w:val="24"/>
          <w:u w:val="single"/>
        </w:rPr>
        <w:t xml:space="preserve">: </w:t>
      </w:r>
      <w:r>
        <w:rPr>
          <w:rFonts w:ascii="Times New Roman" w:hAnsi="Times New Roman" w:cs="Times New Roman"/>
          <w:i/>
          <w:color w:val="000000" w:themeColor="text1"/>
          <w:sz w:val="24"/>
          <w:szCs w:val="24"/>
          <w:u w:val="single"/>
        </w:rPr>
        <w:t>А</w:t>
      </w:r>
      <w:r w:rsidRPr="00D53E75">
        <w:rPr>
          <w:rFonts w:ascii="Times New Roman" w:hAnsi="Times New Roman" w:cs="Times New Roman"/>
          <w:i/>
          <w:color w:val="000000" w:themeColor="text1"/>
          <w:sz w:val="24"/>
          <w:szCs w:val="24"/>
          <w:u w:val="single"/>
        </w:rPr>
        <w:t>О «</w:t>
      </w:r>
      <w:r>
        <w:rPr>
          <w:rFonts w:ascii="Times New Roman" w:hAnsi="Times New Roman" w:cs="Times New Roman"/>
          <w:i/>
          <w:color w:val="000000" w:themeColor="text1"/>
          <w:sz w:val="24"/>
          <w:szCs w:val="24"/>
          <w:u w:val="single"/>
        </w:rPr>
        <w:t>Кузбассэнерго</w:t>
      </w:r>
      <w:r w:rsidRPr="00D53E75">
        <w:rPr>
          <w:rFonts w:ascii="Times New Roman" w:hAnsi="Times New Roman" w:cs="Times New Roman"/>
          <w:i/>
          <w:color w:val="000000" w:themeColor="text1"/>
          <w:sz w:val="24"/>
          <w:szCs w:val="24"/>
          <w:u w:val="single"/>
        </w:rPr>
        <w:t>»</w:t>
      </w:r>
      <w:r>
        <w:rPr>
          <w:rFonts w:ascii="Times New Roman" w:hAnsi="Times New Roman" w:cs="Times New Roman"/>
          <w:i/>
          <w:color w:val="000000" w:themeColor="text1"/>
          <w:sz w:val="24"/>
          <w:szCs w:val="24"/>
          <w:u w:val="single"/>
        </w:rPr>
        <w:t xml:space="preserve"> (Томь-Усинская ГРЭС)</w:t>
      </w:r>
    </w:p>
    <w:p w:rsidR="00D53E75" w:rsidRDefault="00D53E75" w:rsidP="00D53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color w:val="000000" w:themeColor="text1"/>
          <w:sz w:val="24"/>
          <w:szCs w:val="24"/>
          <w:u w:val="single"/>
        </w:rPr>
      </w:pPr>
      <w:r w:rsidRPr="00D53E75">
        <w:rPr>
          <w:rFonts w:ascii="Times New Roman" w:hAnsi="Times New Roman" w:cs="Times New Roman"/>
          <w:color w:val="000000" w:themeColor="text1"/>
          <w:sz w:val="24"/>
          <w:szCs w:val="24"/>
        </w:rPr>
        <w:t xml:space="preserve">Источник тепловой энергии: Томь-Усинская ГРЭС АО «Кузбассэнерго» </w:t>
      </w:r>
      <w:r>
        <w:rPr>
          <w:rFonts w:ascii="Times New Roman" w:hAnsi="Times New Roman" w:cs="Times New Roman"/>
          <w:color w:val="000000" w:themeColor="text1"/>
          <w:sz w:val="24"/>
          <w:szCs w:val="24"/>
        </w:rPr>
        <w:t>–</w:t>
      </w:r>
      <w:r w:rsidRPr="00A213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располагается по ул. Ленина, д. 50. Тепловая электростанция, с установленной тепловой мощностью 194 Гкал/ч, и </w:t>
      </w:r>
      <w:r w:rsidRPr="00D53E75">
        <w:rPr>
          <w:rFonts w:ascii="Times New Roman" w:hAnsi="Times New Roman" w:cs="Times New Roman"/>
          <w:color w:val="000000" w:themeColor="text1"/>
          <w:sz w:val="24"/>
          <w:szCs w:val="24"/>
        </w:rPr>
        <w:t>электрической мощностью 1 345,</w:t>
      </w:r>
      <w:r w:rsidR="00306C66">
        <w:rPr>
          <w:rFonts w:ascii="Times New Roman" w:hAnsi="Times New Roman" w:cs="Times New Roman"/>
          <w:color w:val="000000" w:themeColor="text1"/>
          <w:sz w:val="24"/>
          <w:szCs w:val="24"/>
        </w:rPr>
        <w:t>5</w:t>
      </w:r>
      <w:r w:rsidRPr="00D53E75">
        <w:rPr>
          <w:rFonts w:ascii="Times New Roman" w:hAnsi="Times New Roman" w:cs="Times New Roman"/>
          <w:color w:val="000000" w:themeColor="text1"/>
          <w:sz w:val="24"/>
          <w:szCs w:val="24"/>
        </w:rPr>
        <w:t xml:space="preserve"> МВт. Осуществляет передачу тепловой энергии в ви</w:t>
      </w:r>
      <w:r w:rsidR="00792725">
        <w:rPr>
          <w:rFonts w:ascii="Times New Roman" w:hAnsi="Times New Roman" w:cs="Times New Roman"/>
          <w:color w:val="000000" w:themeColor="text1"/>
          <w:sz w:val="24"/>
          <w:szCs w:val="24"/>
        </w:rPr>
        <w:t>де горячей воды.</w:t>
      </w:r>
    </w:p>
    <w:p w:rsidR="00D53E75" w:rsidRDefault="00AF6BF9" w:rsidP="00D53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Теплосетевое хозяйство: Филиал АО «Кузбассэнерго» </w:t>
      </w:r>
      <w:r w:rsidR="00ED2CF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Межрегиональная теплосетевая компания»</w:t>
      </w:r>
      <w:r w:rsidR="00D53E75">
        <w:rPr>
          <w:rFonts w:ascii="Times New Roman" w:hAnsi="Times New Roman" w:cs="Times New Roman"/>
          <w:color w:val="000000" w:themeColor="text1"/>
          <w:sz w:val="24"/>
          <w:szCs w:val="24"/>
        </w:rPr>
        <w:t xml:space="preserve">. </w:t>
      </w:r>
      <w:r w:rsidR="00D53E75" w:rsidRPr="00D53E75">
        <w:rPr>
          <w:rFonts w:ascii="Times New Roman" w:hAnsi="Times New Roman" w:cs="Times New Roman"/>
          <w:color w:val="000000" w:themeColor="text1"/>
          <w:sz w:val="24"/>
          <w:szCs w:val="24"/>
        </w:rPr>
        <w:t xml:space="preserve">Осуществляет передачу тепловой энергии в виде горячей воды на отопление и горячее </w:t>
      </w:r>
      <w:r w:rsidR="00D53E75" w:rsidRPr="00D53E75">
        <w:rPr>
          <w:rFonts w:ascii="Times New Roman" w:hAnsi="Times New Roman" w:cs="Times New Roman"/>
          <w:color w:val="000000" w:themeColor="text1"/>
          <w:sz w:val="24"/>
          <w:szCs w:val="24"/>
        </w:rPr>
        <w:lastRenderedPageBreak/>
        <w:t>водоснабжение, по открытой системе, подключенных потребителей Притомского района и посе</w:t>
      </w:r>
      <w:r w:rsidR="00D53E75" w:rsidRPr="00D53E75">
        <w:rPr>
          <w:rFonts w:ascii="Times New Roman" w:hAnsi="Times New Roman" w:cs="Times New Roman"/>
          <w:color w:val="000000" w:themeColor="text1"/>
          <w:sz w:val="24"/>
          <w:szCs w:val="24"/>
        </w:rPr>
        <w:t>л</w:t>
      </w:r>
      <w:r w:rsidR="00D53E75" w:rsidRPr="00D53E75">
        <w:rPr>
          <w:rFonts w:ascii="Times New Roman" w:hAnsi="Times New Roman" w:cs="Times New Roman"/>
          <w:color w:val="000000" w:themeColor="text1"/>
          <w:sz w:val="24"/>
          <w:szCs w:val="24"/>
        </w:rPr>
        <w:t>ка Подобас.</w:t>
      </w:r>
    </w:p>
    <w:p w:rsidR="00D53E75" w:rsidRPr="00D53E75" w:rsidRDefault="00D53E75" w:rsidP="00D53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p>
    <w:p w:rsidR="0027287D" w:rsidRPr="009A74B1" w:rsidRDefault="0027287D" w:rsidP="0027287D">
      <w:pPr>
        <w:pStyle w:val="3"/>
        <w:spacing w:before="0"/>
        <w:jc w:val="center"/>
        <w:rPr>
          <w:rFonts w:ascii="Times New Roman" w:hAnsi="Times New Roman" w:cs="Times New Roman"/>
          <w:b w:val="0"/>
          <w:i/>
          <w:color w:val="000000" w:themeColor="text1"/>
          <w:sz w:val="24"/>
          <w:szCs w:val="24"/>
        </w:rPr>
      </w:pPr>
      <w:bookmarkStart w:id="144" w:name="_Toc67826656"/>
      <w:r w:rsidRPr="009A74B1">
        <w:rPr>
          <w:rFonts w:ascii="Times New Roman" w:hAnsi="Times New Roman" w:cs="Times New Roman"/>
          <w:b w:val="0"/>
          <w:i/>
          <w:color w:val="000000" w:themeColor="text1"/>
          <w:sz w:val="24"/>
          <w:szCs w:val="24"/>
        </w:rPr>
        <w:t xml:space="preserve">10.3 Основания, в том числе критерии, в соответствии с которыми теплоснабжающей </w:t>
      </w:r>
      <w:r w:rsidRPr="009A74B1">
        <w:rPr>
          <w:rFonts w:ascii="Times New Roman" w:hAnsi="Times New Roman" w:cs="Times New Roman"/>
          <w:b w:val="0"/>
          <w:i/>
          <w:color w:val="000000" w:themeColor="text1"/>
          <w:sz w:val="24"/>
          <w:szCs w:val="24"/>
        </w:rPr>
        <w:br/>
        <w:t>организации присвоен статус единой теплоснабжающей организации</w:t>
      </w:r>
      <w:bookmarkEnd w:id="143"/>
      <w:bookmarkEnd w:id="144"/>
      <w:r w:rsidRPr="009A74B1">
        <w:rPr>
          <w:rFonts w:ascii="Times New Roman" w:hAnsi="Times New Roman" w:cs="Times New Roman"/>
          <w:b w:val="0"/>
          <w:i/>
          <w:color w:val="000000" w:themeColor="text1"/>
          <w:sz w:val="24"/>
          <w:szCs w:val="24"/>
        </w:rPr>
        <w:br/>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Критерии и порядок определения единой теплоснабжающей организации установлены в Правилах организации теплоснабжения в Российской Федерации, утвержденных Постановлением Правительства Российской Федерации от 08.08.2012 г.</w:t>
      </w:r>
      <w:r w:rsidR="00E3534D">
        <w:rPr>
          <w:rFonts w:ascii="Times New Roman" w:hAnsi="Times New Roman" w:cs="Times New Roman"/>
          <w:color w:val="000000" w:themeColor="text1"/>
          <w:sz w:val="24"/>
          <w:szCs w:val="24"/>
        </w:rPr>
        <w:t xml:space="preserve"> </w:t>
      </w:r>
      <w:r w:rsidRPr="009A74B1">
        <w:rPr>
          <w:rFonts w:ascii="Times New Roman" w:hAnsi="Times New Roman" w:cs="Times New Roman"/>
          <w:color w:val="000000" w:themeColor="text1"/>
          <w:sz w:val="24"/>
          <w:szCs w:val="24"/>
        </w:rPr>
        <w:t>№808 «Об организации теплоснабжения в Российской Федерации и внесении изменений в некоторые законодательные акты Правительства Российской Федерации» (далее – ПП РФ №808 от 08.08.2012 г.)</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Для присвоения организации статуса ЕТО на территории </w:t>
      </w:r>
      <w:r w:rsidR="00302D42">
        <w:rPr>
          <w:rFonts w:ascii="Times New Roman" w:hAnsi="Times New Roman" w:cs="Times New Roman"/>
          <w:color w:val="000000" w:themeColor="text1"/>
          <w:sz w:val="24"/>
          <w:szCs w:val="24"/>
        </w:rPr>
        <w:t>поселения</w:t>
      </w:r>
      <w:r w:rsidRPr="009A74B1">
        <w:rPr>
          <w:rFonts w:ascii="Times New Roman" w:hAnsi="Times New Roman" w:cs="Times New Roman"/>
          <w:color w:val="000000" w:themeColor="text1"/>
          <w:sz w:val="24"/>
          <w:szCs w:val="24"/>
        </w:rPr>
        <w:t xml:space="preserve"> организации, владе</w:t>
      </w:r>
      <w:r w:rsidRPr="009A74B1">
        <w:rPr>
          <w:rFonts w:ascii="Times New Roman" w:hAnsi="Times New Roman" w:cs="Times New Roman"/>
          <w:color w:val="000000" w:themeColor="text1"/>
          <w:sz w:val="24"/>
          <w:szCs w:val="24"/>
        </w:rPr>
        <w:t>ю</w:t>
      </w:r>
      <w:r w:rsidRPr="009A74B1">
        <w:rPr>
          <w:rFonts w:ascii="Times New Roman" w:hAnsi="Times New Roman" w:cs="Times New Roman"/>
          <w:color w:val="000000" w:themeColor="text1"/>
          <w:sz w:val="24"/>
          <w:szCs w:val="24"/>
        </w:rPr>
        <w:t>щие на праве собственности или ином законном основании источниками тепловой энергии и (или) тепловыми сетями, подают в уполномоченный орган в течение одного месяца с даты опубликов</w:t>
      </w:r>
      <w:r w:rsidRPr="009A74B1">
        <w:rPr>
          <w:rFonts w:ascii="Times New Roman" w:hAnsi="Times New Roman" w:cs="Times New Roman"/>
          <w:color w:val="000000" w:themeColor="text1"/>
          <w:sz w:val="24"/>
          <w:szCs w:val="24"/>
        </w:rPr>
        <w:t>а</w:t>
      </w:r>
      <w:r w:rsidRPr="009A74B1">
        <w:rPr>
          <w:rFonts w:ascii="Times New Roman" w:hAnsi="Times New Roman" w:cs="Times New Roman"/>
          <w:color w:val="000000" w:themeColor="text1"/>
          <w:sz w:val="24"/>
          <w:szCs w:val="24"/>
        </w:rPr>
        <w:t>ния (размещения) в установленном порядке проекта схемы теплоснабжения заявку на присвоение статуса ЕТО с указанием зоны ее деятельности.</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Уполномоченные органы обязаны в течение трех рабочих дней, с даты окончания срока для подачи заявок разместить сведения о принятых заявках на сайте поселения, на сайте соответств</w:t>
      </w:r>
      <w:r w:rsidRPr="009A74B1">
        <w:rPr>
          <w:rFonts w:ascii="Times New Roman" w:hAnsi="Times New Roman" w:cs="Times New Roman"/>
          <w:color w:val="000000" w:themeColor="text1"/>
          <w:sz w:val="24"/>
          <w:szCs w:val="24"/>
        </w:rPr>
        <w:t>у</w:t>
      </w:r>
      <w:r w:rsidRPr="009A74B1">
        <w:rPr>
          <w:rFonts w:ascii="Times New Roman" w:hAnsi="Times New Roman" w:cs="Times New Roman"/>
          <w:color w:val="000000" w:themeColor="text1"/>
          <w:sz w:val="24"/>
          <w:szCs w:val="24"/>
        </w:rPr>
        <w:t>ющего субъекта Российской Федерации в информационно-телекоммуникационной сети «Инте</w:t>
      </w:r>
      <w:r w:rsidRPr="009A74B1">
        <w:rPr>
          <w:rFonts w:ascii="Times New Roman" w:hAnsi="Times New Roman" w:cs="Times New Roman"/>
          <w:color w:val="000000" w:themeColor="text1"/>
          <w:sz w:val="24"/>
          <w:szCs w:val="24"/>
        </w:rPr>
        <w:t>р</w:t>
      </w:r>
      <w:r w:rsidRPr="009A74B1">
        <w:rPr>
          <w:rFonts w:ascii="Times New Roman" w:hAnsi="Times New Roman" w:cs="Times New Roman"/>
          <w:color w:val="000000" w:themeColor="text1"/>
          <w:sz w:val="24"/>
          <w:szCs w:val="24"/>
        </w:rPr>
        <w:t>нет» (далее – официальный сайт).</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В случае если в отношении одной зоны деятельности ЕТО подана 1 заявка от лица, влад</w:t>
      </w:r>
      <w:r w:rsidRPr="009A74B1">
        <w:rPr>
          <w:rFonts w:ascii="Times New Roman" w:hAnsi="Times New Roman" w:cs="Times New Roman"/>
          <w:color w:val="000000" w:themeColor="text1"/>
          <w:sz w:val="24"/>
          <w:szCs w:val="24"/>
        </w:rPr>
        <w:t>е</w:t>
      </w:r>
      <w:r w:rsidRPr="009A74B1">
        <w:rPr>
          <w:rFonts w:ascii="Times New Roman" w:hAnsi="Times New Roman" w:cs="Times New Roman"/>
          <w:color w:val="000000" w:themeColor="text1"/>
          <w:sz w:val="24"/>
          <w:szCs w:val="24"/>
        </w:rPr>
        <w:t>ющего на праве собственности или ином законном основании источниками тепловой энергии и (или) тепловыми сетями в соответствующей зоне деятельности ЕТО, то статус ЕТО присваивается указанному лицу. В случае, если в отношении одной зоны деятельности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ЕТО, уполномоченный орган присваивает статус ЕТО в соответствии с пунктами 7-10 ПП РФ №808 от 08.08.2012 г.</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Согласно п.7 ПП РФ №808 от 08.08.2012 г. устанавливаются следующие критерии опред</w:t>
      </w:r>
      <w:r w:rsidRPr="009A74B1">
        <w:rPr>
          <w:rFonts w:ascii="Times New Roman" w:hAnsi="Times New Roman" w:cs="Times New Roman"/>
          <w:color w:val="000000" w:themeColor="text1"/>
          <w:sz w:val="24"/>
          <w:szCs w:val="24"/>
        </w:rPr>
        <w:t>е</w:t>
      </w:r>
      <w:r w:rsidRPr="009A74B1">
        <w:rPr>
          <w:rFonts w:ascii="Times New Roman" w:hAnsi="Times New Roman" w:cs="Times New Roman"/>
          <w:color w:val="000000" w:themeColor="text1"/>
          <w:sz w:val="24"/>
          <w:szCs w:val="24"/>
        </w:rPr>
        <w:t>ления ЕТО:</w:t>
      </w:r>
    </w:p>
    <w:p w:rsidR="0027287D" w:rsidRPr="009A74B1" w:rsidRDefault="0027287D" w:rsidP="00AF6BF9">
      <w:pPr>
        <w:pStyle w:val="ad"/>
        <w:numPr>
          <w:ilvl w:val="0"/>
          <w:numId w:val="3"/>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84"/>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ЕТО; </w:t>
      </w:r>
    </w:p>
    <w:p w:rsidR="0027287D" w:rsidRPr="009A74B1" w:rsidRDefault="0027287D" w:rsidP="00AF6BF9">
      <w:pPr>
        <w:pStyle w:val="ad"/>
        <w:numPr>
          <w:ilvl w:val="0"/>
          <w:numId w:val="3"/>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84"/>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размер собственного капитала;  </w:t>
      </w:r>
    </w:p>
    <w:p w:rsidR="0027287D" w:rsidRPr="009A74B1" w:rsidRDefault="0027287D" w:rsidP="00AF6BF9">
      <w:pPr>
        <w:pStyle w:val="ad"/>
        <w:numPr>
          <w:ilvl w:val="0"/>
          <w:numId w:val="3"/>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84"/>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способность в лучшей мере обеспечить надежность теплоснабжения в соответствующей системе теплоснабжения.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Для определения указанных критериев уполномоченный орган при разработке схемы те</w:t>
      </w:r>
      <w:r w:rsidRPr="009A74B1">
        <w:rPr>
          <w:rFonts w:ascii="Times New Roman" w:hAnsi="Times New Roman" w:cs="Times New Roman"/>
          <w:color w:val="000000" w:themeColor="text1"/>
          <w:sz w:val="24"/>
          <w:szCs w:val="24"/>
        </w:rPr>
        <w:t>п</w:t>
      </w:r>
      <w:r w:rsidRPr="009A74B1">
        <w:rPr>
          <w:rFonts w:ascii="Times New Roman" w:hAnsi="Times New Roman" w:cs="Times New Roman"/>
          <w:color w:val="000000" w:themeColor="text1"/>
          <w:sz w:val="24"/>
          <w:szCs w:val="24"/>
        </w:rPr>
        <w:t>лоснабжения вправе запрашивать у теплоснабжающих и теплосетевых организаций соответств</w:t>
      </w:r>
      <w:r w:rsidRPr="009A74B1">
        <w:rPr>
          <w:rFonts w:ascii="Times New Roman" w:hAnsi="Times New Roman" w:cs="Times New Roman"/>
          <w:color w:val="000000" w:themeColor="text1"/>
          <w:sz w:val="24"/>
          <w:szCs w:val="24"/>
        </w:rPr>
        <w:t>у</w:t>
      </w:r>
      <w:r w:rsidRPr="009A74B1">
        <w:rPr>
          <w:rFonts w:ascii="Times New Roman" w:hAnsi="Times New Roman" w:cs="Times New Roman"/>
          <w:color w:val="000000" w:themeColor="text1"/>
          <w:sz w:val="24"/>
          <w:szCs w:val="24"/>
        </w:rPr>
        <w:t xml:space="preserve">ющие сведения.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w:t>
      </w:r>
      <w:r w:rsidRPr="009A74B1">
        <w:rPr>
          <w:rFonts w:ascii="Times New Roman" w:hAnsi="Times New Roman" w:cs="Times New Roman"/>
          <w:color w:val="000000" w:themeColor="text1"/>
          <w:sz w:val="24"/>
          <w:szCs w:val="24"/>
        </w:rPr>
        <w:t>я</w:t>
      </w:r>
      <w:r w:rsidRPr="009A74B1">
        <w:rPr>
          <w:rFonts w:ascii="Times New Roman" w:hAnsi="Times New Roman" w:cs="Times New Roman"/>
          <w:color w:val="000000" w:themeColor="text1"/>
          <w:sz w:val="24"/>
          <w:szCs w:val="24"/>
        </w:rPr>
        <w:t xml:space="preserve">тельности ЕТО, статус ЕТО присваивается данной организации.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lastRenderedPageBreak/>
        <w:t>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w:t>
      </w:r>
      <w:r w:rsidRPr="009A74B1">
        <w:rPr>
          <w:rFonts w:ascii="Times New Roman" w:hAnsi="Times New Roman" w:cs="Times New Roman"/>
          <w:color w:val="000000" w:themeColor="text1"/>
          <w:sz w:val="24"/>
          <w:szCs w:val="24"/>
        </w:rPr>
        <w:t>ь</w:t>
      </w:r>
      <w:r w:rsidRPr="009A74B1">
        <w:rPr>
          <w:rFonts w:ascii="Times New Roman" w:hAnsi="Times New Roman" w:cs="Times New Roman"/>
          <w:color w:val="000000" w:themeColor="text1"/>
          <w:sz w:val="24"/>
          <w:szCs w:val="24"/>
        </w:rPr>
        <w:t>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w:t>
      </w:r>
      <w:r w:rsidRPr="009A74B1">
        <w:rPr>
          <w:rFonts w:ascii="Times New Roman" w:hAnsi="Times New Roman" w:cs="Times New Roman"/>
          <w:color w:val="000000" w:themeColor="text1"/>
          <w:sz w:val="24"/>
          <w:szCs w:val="24"/>
        </w:rPr>
        <w:t>о</w:t>
      </w:r>
      <w:r w:rsidRPr="009A74B1">
        <w:rPr>
          <w:rFonts w:ascii="Times New Roman" w:hAnsi="Times New Roman" w:cs="Times New Roman"/>
          <w:color w:val="000000" w:themeColor="text1"/>
          <w:sz w:val="24"/>
          <w:szCs w:val="24"/>
        </w:rPr>
        <w:t xml:space="preserve">сти ЕТО, статус ЕТО присваивается той организации из указанных, которая имеет наибольший размер собственного капитала.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w:t>
      </w:r>
      <w:r w:rsidRPr="009A74B1">
        <w:rPr>
          <w:rFonts w:ascii="Times New Roman" w:hAnsi="Times New Roman" w:cs="Times New Roman"/>
          <w:color w:val="000000" w:themeColor="text1"/>
          <w:sz w:val="24"/>
          <w:szCs w:val="24"/>
        </w:rPr>
        <w:t>е</w:t>
      </w:r>
      <w:r w:rsidRPr="009A74B1">
        <w:rPr>
          <w:rFonts w:ascii="Times New Roman" w:hAnsi="Times New Roman" w:cs="Times New Roman"/>
          <w:color w:val="000000" w:themeColor="text1"/>
          <w:sz w:val="24"/>
          <w:szCs w:val="24"/>
        </w:rPr>
        <w:t>ния.</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Обязанности ЕТО установлены ПП РФ №808 от 08.08.2012</w:t>
      </w:r>
      <w:r w:rsidR="00575362">
        <w:rPr>
          <w:rFonts w:ascii="Times New Roman" w:hAnsi="Times New Roman" w:cs="Times New Roman"/>
          <w:color w:val="000000" w:themeColor="text1"/>
          <w:sz w:val="24"/>
          <w:szCs w:val="24"/>
        </w:rPr>
        <w:t xml:space="preserve"> г</w:t>
      </w:r>
      <w:r w:rsidRPr="009A74B1">
        <w:rPr>
          <w:rFonts w:ascii="Times New Roman" w:hAnsi="Times New Roman" w:cs="Times New Roman"/>
          <w:color w:val="000000" w:themeColor="text1"/>
          <w:sz w:val="24"/>
          <w:szCs w:val="24"/>
        </w:rPr>
        <w:t xml:space="preserve">. В соответствии с п.12 данного постановления ЕТО обязан: </w:t>
      </w:r>
    </w:p>
    <w:p w:rsidR="0027287D" w:rsidRPr="009A74B1" w:rsidRDefault="0027287D" w:rsidP="00AF6BF9">
      <w:pPr>
        <w:pStyle w:val="ad"/>
        <w:numPr>
          <w:ilvl w:val="0"/>
          <w:numId w:val="3"/>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84"/>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заключать и исполнять договоры теплоснабжения с любыми обратившимися к ней п</w:t>
      </w:r>
      <w:r w:rsidRPr="009A74B1">
        <w:rPr>
          <w:rFonts w:ascii="Times New Roman" w:hAnsi="Times New Roman" w:cs="Times New Roman"/>
          <w:color w:val="000000" w:themeColor="text1"/>
          <w:sz w:val="24"/>
          <w:szCs w:val="24"/>
        </w:rPr>
        <w:t>о</w:t>
      </w:r>
      <w:r w:rsidRPr="009A74B1">
        <w:rPr>
          <w:rFonts w:ascii="Times New Roman" w:hAnsi="Times New Roman" w:cs="Times New Roman"/>
          <w:color w:val="000000" w:themeColor="text1"/>
          <w:sz w:val="24"/>
          <w:szCs w:val="24"/>
        </w:rPr>
        <w:t>требителями т</w:t>
      </w:r>
      <w:r w:rsidR="00252895" w:rsidRPr="009A74B1">
        <w:rPr>
          <w:rFonts w:ascii="Times New Roman" w:hAnsi="Times New Roman" w:cs="Times New Roman"/>
          <w:color w:val="000000" w:themeColor="text1"/>
          <w:sz w:val="24"/>
          <w:szCs w:val="24"/>
        </w:rPr>
        <w:t>епловой энергии, тепло</w:t>
      </w:r>
      <w:r w:rsidR="00E85422" w:rsidRPr="009A74B1">
        <w:rPr>
          <w:rFonts w:ascii="Times New Roman" w:hAnsi="Times New Roman" w:cs="Times New Roman"/>
          <w:color w:val="000000" w:themeColor="text1"/>
          <w:sz w:val="24"/>
          <w:szCs w:val="24"/>
        </w:rPr>
        <w:t xml:space="preserve"> </w:t>
      </w:r>
      <w:r w:rsidR="00252895" w:rsidRPr="009A74B1">
        <w:rPr>
          <w:rFonts w:ascii="Times New Roman" w:hAnsi="Times New Roman" w:cs="Times New Roman"/>
          <w:color w:val="000000" w:themeColor="text1"/>
          <w:sz w:val="24"/>
          <w:szCs w:val="24"/>
        </w:rPr>
        <w:t>потребляющ</w:t>
      </w:r>
      <w:r w:rsidRPr="009A74B1">
        <w:rPr>
          <w:rFonts w:ascii="Times New Roman" w:hAnsi="Times New Roman" w:cs="Times New Roman"/>
          <w:color w:val="000000" w:themeColor="text1"/>
          <w:sz w:val="24"/>
          <w:szCs w:val="24"/>
        </w:rPr>
        <w:t>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27287D" w:rsidRPr="009A74B1" w:rsidRDefault="008D7A3B" w:rsidP="00AF6BF9">
      <w:pPr>
        <w:pStyle w:val="ad"/>
        <w:numPr>
          <w:ilvl w:val="0"/>
          <w:numId w:val="3"/>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84"/>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заключать и исполнять договоры поставки тепловой энергии</w:t>
      </w:r>
      <w:r w:rsidR="0027287D" w:rsidRPr="009A74B1">
        <w:rPr>
          <w:rFonts w:ascii="Times New Roman" w:hAnsi="Times New Roman" w:cs="Times New Roman"/>
          <w:color w:val="000000" w:themeColor="text1"/>
          <w:sz w:val="24"/>
          <w:szCs w:val="24"/>
        </w:rPr>
        <w:t xml:space="preserve"> (мощности) </w:t>
      </w:r>
      <w:r w:rsidRPr="009A74B1">
        <w:rPr>
          <w:rFonts w:ascii="Times New Roman" w:hAnsi="Times New Roman" w:cs="Times New Roman"/>
          <w:color w:val="000000" w:themeColor="text1"/>
          <w:sz w:val="24"/>
          <w:szCs w:val="24"/>
        </w:rPr>
        <w:t>и (</w:t>
      </w:r>
      <w:r w:rsidR="0027287D" w:rsidRPr="009A74B1">
        <w:rPr>
          <w:rFonts w:ascii="Times New Roman" w:hAnsi="Times New Roman" w:cs="Times New Roman"/>
          <w:color w:val="000000" w:themeColor="text1"/>
          <w:sz w:val="24"/>
          <w:szCs w:val="24"/>
        </w:rPr>
        <w:t>или) тепл</w:t>
      </w:r>
      <w:r w:rsidR="0027287D" w:rsidRPr="009A74B1">
        <w:rPr>
          <w:rFonts w:ascii="Times New Roman" w:hAnsi="Times New Roman" w:cs="Times New Roman"/>
          <w:color w:val="000000" w:themeColor="text1"/>
          <w:sz w:val="24"/>
          <w:szCs w:val="24"/>
        </w:rPr>
        <w:t>о</w:t>
      </w:r>
      <w:r w:rsidR="0027287D" w:rsidRPr="009A74B1">
        <w:rPr>
          <w:rFonts w:ascii="Times New Roman" w:hAnsi="Times New Roman" w:cs="Times New Roman"/>
          <w:color w:val="000000" w:themeColor="text1"/>
          <w:sz w:val="24"/>
          <w:szCs w:val="24"/>
        </w:rPr>
        <w:t>носителя в отношении объема тепловой нагрузки, распределенной в соответ</w:t>
      </w:r>
      <w:r w:rsidR="00AF6BF9">
        <w:rPr>
          <w:rFonts w:ascii="Times New Roman" w:hAnsi="Times New Roman" w:cs="Times New Roman"/>
          <w:color w:val="000000" w:themeColor="text1"/>
          <w:sz w:val="24"/>
          <w:szCs w:val="24"/>
        </w:rPr>
        <w:t>ствии со схемой теплоснабжения.</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Границы зоны деятельности ЕТО в соответствии с п.19 «Правил организации теплоснабж</w:t>
      </w:r>
      <w:r w:rsidRPr="009A74B1">
        <w:rPr>
          <w:rFonts w:ascii="Times New Roman" w:hAnsi="Times New Roman" w:cs="Times New Roman"/>
          <w:color w:val="000000" w:themeColor="text1"/>
          <w:sz w:val="24"/>
          <w:szCs w:val="24"/>
        </w:rPr>
        <w:t>е</w:t>
      </w:r>
      <w:r w:rsidRPr="009A74B1">
        <w:rPr>
          <w:rFonts w:ascii="Times New Roman" w:hAnsi="Times New Roman" w:cs="Times New Roman"/>
          <w:color w:val="000000" w:themeColor="text1"/>
          <w:sz w:val="24"/>
          <w:szCs w:val="24"/>
        </w:rPr>
        <w:t xml:space="preserve">ния» могут быть изменены в следующих случаях: </w:t>
      </w:r>
    </w:p>
    <w:p w:rsidR="0027287D" w:rsidRPr="009A74B1" w:rsidRDefault="0027287D" w:rsidP="00AF6BF9">
      <w:pPr>
        <w:pStyle w:val="ad"/>
        <w:numPr>
          <w:ilvl w:val="0"/>
          <w:numId w:val="3"/>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84"/>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подключение к системе теплоснабжения новых </w:t>
      </w:r>
      <w:r w:rsidR="00E85422" w:rsidRPr="009A74B1">
        <w:rPr>
          <w:rFonts w:ascii="Times New Roman" w:hAnsi="Times New Roman" w:cs="Times New Roman"/>
          <w:color w:val="000000" w:themeColor="text1"/>
          <w:sz w:val="24"/>
          <w:szCs w:val="24"/>
        </w:rPr>
        <w:t>тепло потребляющих</w:t>
      </w:r>
      <w:r w:rsidRPr="009A74B1">
        <w:rPr>
          <w:rFonts w:ascii="Times New Roman" w:hAnsi="Times New Roman" w:cs="Times New Roman"/>
          <w:color w:val="000000" w:themeColor="text1"/>
          <w:sz w:val="24"/>
          <w:szCs w:val="24"/>
        </w:rPr>
        <w:t xml:space="preserve"> установок, исто</w:t>
      </w:r>
      <w:r w:rsidRPr="009A74B1">
        <w:rPr>
          <w:rFonts w:ascii="Times New Roman" w:hAnsi="Times New Roman" w:cs="Times New Roman"/>
          <w:color w:val="000000" w:themeColor="text1"/>
          <w:sz w:val="24"/>
          <w:szCs w:val="24"/>
        </w:rPr>
        <w:t>ч</w:t>
      </w:r>
      <w:r w:rsidRPr="009A74B1">
        <w:rPr>
          <w:rFonts w:ascii="Times New Roman" w:hAnsi="Times New Roman" w:cs="Times New Roman"/>
          <w:color w:val="000000" w:themeColor="text1"/>
          <w:sz w:val="24"/>
          <w:szCs w:val="24"/>
        </w:rPr>
        <w:t>ников тепловой энергии или тепловых сетей, или их отключение от системы теплосна</w:t>
      </w:r>
      <w:r w:rsidRPr="009A74B1">
        <w:rPr>
          <w:rFonts w:ascii="Times New Roman" w:hAnsi="Times New Roman" w:cs="Times New Roman"/>
          <w:color w:val="000000" w:themeColor="text1"/>
          <w:sz w:val="24"/>
          <w:szCs w:val="24"/>
        </w:rPr>
        <w:t>б</w:t>
      </w:r>
      <w:r w:rsidRPr="009A74B1">
        <w:rPr>
          <w:rFonts w:ascii="Times New Roman" w:hAnsi="Times New Roman" w:cs="Times New Roman"/>
          <w:color w:val="000000" w:themeColor="text1"/>
          <w:sz w:val="24"/>
          <w:szCs w:val="24"/>
        </w:rPr>
        <w:t xml:space="preserve">жения; </w:t>
      </w:r>
    </w:p>
    <w:p w:rsidR="0027287D" w:rsidRPr="009A74B1" w:rsidRDefault="0027287D" w:rsidP="00AF6BF9">
      <w:pPr>
        <w:pStyle w:val="ad"/>
        <w:numPr>
          <w:ilvl w:val="0"/>
          <w:numId w:val="3"/>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84"/>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технологическое объединение или разделение систем теплоснабжения.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Сведения об изменении границ зон деятельности ЕТО, а также сведения о присвоении др</w:t>
      </w:r>
      <w:r w:rsidRPr="009A74B1">
        <w:rPr>
          <w:rFonts w:ascii="Times New Roman" w:hAnsi="Times New Roman" w:cs="Times New Roman"/>
          <w:color w:val="000000" w:themeColor="text1"/>
          <w:sz w:val="24"/>
          <w:szCs w:val="24"/>
        </w:rPr>
        <w:t>у</w:t>
      </w:r>
      <w:r w:rsidRPr="009A74B1">
        <w:rPr>
          <w:rFonts w:ascii="Times New Roman" w:hAnsi="Times New Roman" w:cs="Times New Roman"/>
          <w:color w:val="000000" w:themeColor="text1"/>
          <w:sz w:val="24"/>
          <w:szCs w:val="24"/>
        </w:rPr>
        <w:t xml:space="preserve">гой организации статуса ЕТО подлежат внесению в схему теплоснабжения при ее актуализации. </w:t>
      </w:r>
    </w:p>
    <w:p w:rsidR="0027287D" w:rsidRPr="009A74B1" w:rsidRDefault="0027287D" w:rsidP="00272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r w:rsidRPr="009A74B1">
        <w:rPr>
          <w:rFonts w:ascii="Times New Roman" w:hAnsi="Times New Roman" w:cs="Times New Roman"/>
          <w:color w:val="000000" w:themeColor="text1"/>
          <w:sz w:val="24"/>
          <w:szCs w:val="24"/>
        </w:rPr>
        <w:t xml:space="preserve">Согласно п.4 ПП РФ от 08.08.2012 г. №808 в </w:t>
      </w:r>
      <w:r w:rsidR="008D7A3B" w:rsidRPr="009A74B1">
        <w:rPr>
          <w:rFonts w:ascii="Times New Roman" w:hAnsi="Times New Roman" w:cs="Times New Roman"/>
          <w:color w:val="000000" w:themeColor="text1"/>
          <w:sz w:val="24"/>
          <w:szCs w:val="24"/>
        </w:rPr>
        <w:t>проекте Схемы</w:t>
      </w:r>
      <w:r w:rsidRPr="009A74B1">
        <w:rPr>
          <w:rFonts w:ascii="Times New Roman" w:hAnsi="Times New Roman" w:cs="Times New Roman"/>
          <w:color w:val="000000" w:themeColor="text1"/>
          <w:sz w:val="24"/>
          <w:szCs w:val="24"/>
        </w:rPr>
        <w:t xml:space="preserve"> теплоснабжения должны быть определены границы зоны (зон) деятельности ЕТО (организаций). Границы зон деятельности ЕТО (организаций) определяются границами системы теплоснабжения. </w:t>
      </w:r>
    </w:p>
    <w:p w:rsidR="0027287D" w:rsidRPr="009A74B1" w:rsidRDefault="0027287D" w:rsidP="00E269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p>
    <w:p w:rsidR="008804A4" w:rsidRPr="009A74B1" w:rsidRDefault="008804A4" w:rsidP="008804A4">
      <w:pPr>
        <w:pStyle w:val="3"/>
        <w:spacing w:before="0"/>
        <w:jc w:val="center"/>
        <w:rPr>
          <w:rFonts w:ascii="Times New Roman" w:eastAsiaTheme="minorEastAsia" w:hAnsi="Times New Roman" w:cs="Times New Roman"/>
          <w:b w:val="0"/>
          <w:bCs w:val="0"/>
          <w:color w:val="000000" w:themeColor="text1"/>
          <w:sz w:val="24"/>
          <w:szCs w:val="24"/>
        </w:rPr>
      </w:pPr>
      <w:bookmarkStart w:id="145" w:name="_Toc5888251"/>
      <w:bookmarkStart w:id="146" w:name="_Toc67826657"/>
      <w:r w:rsidRPr="009A74B1">
        <w:rPr>
          <w:rFonts w:ascii="Times New Roman" w:hAnsi="Times New Roman" w:cs="Times New Roman"/>
          <w:b w:val="0"/>
          <w:i/>
          <w:color w:val="000000" w:themeColor="text1"/>
          <w:sz w:val="24"/>
          <w:szCs w:val="24"/>
        </w:rPr>
        <w:t xml:space="preserve">10.4 Информацию о поданных теплоснабжающими организациями заявках на присвоение </w:t>
      </w:r>
      <w:r w:rsidRPr="009A74B1">
        <w:rPr>
          <w:rFonts w:ascii="Times New Roman" w:hAnsi="Times New Roman" w:cs="Times New Roman"/>
          <w:b w:val="0"/>
          <w:i/>
          <w:color w:val="000000" w:themeColor="text1"/>
          <w:sz w:val="24"/>
          <w:szCs w:val="24"/>
        </w:rPr>
        <w:br/>
        <w:t>статуса единой теплоснабжающей организации</w:t>
      </w:r>
      <w:bookmarkEnd w:id="145"/>
      <w:bookmarkEnd w:id="146"/>
      <w:r w:rsidRPr="009A74B1">
        <w:rPr>
          <w:rFonts w:ascii="Times New Roman" w:hAnsi="Times New Roman" w:cs="Times New Roman"/>
          <w:b w:val="0"/>
          <w:i/>
          <w:color w:val="000000" w:themeColor="text1"/>
          <w:sz w:val="24"/>
          <w:szCs w:val="24"/>
        </w:rPr>
        <w:br/>
      </w:r>
    </w:p>
    <w:p w:rsidR="00D53E75" w:rsidRDefault="0090523E" w:rsidP="00D53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themeColor="text1"/>
          <w:sz w:val="24"/>
          <w:szCs w:val="24"/>
        </w:rPr>
      </w:pPr>
      <w:bookmarkStart w:id="147" w:name="_Toc5888252"/>
      <w:r w:rsidRPr="001A0FA9">
        <w:rPr>
          <w:rFonts w:ascii="Times New Roman" w:hAnsi="Times New Roman" w:cs="Times New Roman"/>
          <w:color w:val="000000" w:themeColor="text1"/>
          <w:sz w:val="24"/>
          <w:szCs w:val="24"/>
        </w:rPr>
        <w:t xml:space="preserve">Сфера теплоснабжения </w:t>
      </w:r>
      <w:r w:rsidR="00A727F0">
        <w:rPr>
          <w:rFonts w:ascii="Times New Roman" w:hAnsi="Times New Roman" w:cs="Times New Roman"/>
          <w:color w:val="000000" w:themeColor="text1"/>
          <w:sz w:val="24"/>
          <w:szCs w:val="24"/>
        </w:rPr>
        <w:t>Мысковского городского округа</w:t>
      </w:r>
      <w:r w:rsidRPr="001A0FA9">
        <w:rPr>
          <w:rFonts w:ascii="Times New Roman" w:hAnsi="Times New Roman" w:cs="Times New Roman"/>
          <w:color w:val="000000" w:themeColor="text1"/>
          <w:sz w:val="24"/>
          <w:szCs w:val="24"/>
        </w:rPr>
        <w:t xml:space="preserve"> состоит из </w:t>
      </w:r>
      <w:r w:rsidR="00072FCF">
        <w:rPr>
          <w:rFonts w:ascii="Times New Roman" w:hAnsi="Times New Roman" w:cs="Times New Roman"/>
          <w:color w:val="000000" w:themeColor="text1"/>
          <w:sz w:val="24"/>
          <w:szCs w:val="24"/>
        </w:rPr>
        <w:t>трех</w:t>
      </w:r>
      <w:r w:rsidR="00D53E75">
        <w:rPr>
          <w:rFonts w:ascii="Times New Roman" w:hAnsi="Times New Roman" w:cs="Times New Roman"/>
          <w:color w:val="000000" w:themeColor="text1"/>
          <w:sz w:val="24"/>
          <w:szCs w:val="24"/>
        </w:rPr>
        <w:t xml:space="preserve"> зон</w:t>
      </w:r>
      <w:r w:rsidRPr="001A0FA9">
        <w:rPr>
          <w:rFonts w:ascii="Times New Roman" w:hAnsi="Times New Roman" w:cs="Times New Roman"/>
          <w:color w:val="000000" w:themeColor="text1"/>
          <w:sz w:val="24"/>
          <w:szCs w:val="24"/>
        </w:rPr>
        <w:t xml:space="preserve"> теплоснабж</w:t>
      </w:r>
      <w:r w:rsidRPr="001A0FA9">
        <w:rPr>
          <w:rFonts w:ascii="Times New Roman" w:hAnsi="Times New Roman" w:cs="Times New Roman"/>
          <w:color w:val="000000" w:themeColor="text1"/>
          <w:sz w:val="24"/>
          <w:szCs w:val="24"/>
        </w:rPr>
        <w:t>е</w:t>
      </w:r>
      <w:r w:rsidRPr="001A0FA9">
        <w:rPr>
          <w:rFonts w:ascii="Times New Roman" w:hAnsi="Times New Roman" w:cs="Times New Roman"/>
          <w:color w:val="000000" w:themeColor="text1"/>
          <w:sz w:val="24"/>
          <w:szCs w:val="24"/>
        </w:rPr>
        <w:t>ния.</w:t>
      </w:r>
      <w:bookmarkEnd w:id="147"/>
      <w:r w:rsidR="00BB0A5F" w:rsidRPr="001A0FA9">
        <w:rPr>
          <w:rFonts w:ascii="Times New Roman" w:hAnsi="Times New Roman" w:cs="Times New Roman"/>
          <w:color w:val="000000" w:themeColor="text1"/>
          <w:sz w:val="24"/>
          <w:szCs w:val="24"/>
        </w:rPr>
        <w:t xml:space="preserve"> </w:t>
      </w:r>
      <w:r w:rsidRPr="001A0FA9">
        <w:rPr>
          <w:rFonts w:ascii="Times New Roman" w:hAnsi="Times New Roman" w:cs="Times New Roman"/>
          <w:color w:val="000000" w:themeColor="text1"/>
          <w:sz w:val="24"/>
          <w:szCs w:val="24"/>
        </w:rPr>
        <w:t>В качестве ЕТО</w:t>
      </w:r>
      <w:r w:rsidR="00D53E75">
        <w:rPr>
          <w:rFonts w:ascii="Times New Roman" w:hAnsi="Times New Roman" w:cs="Times New Roman"/>
          <w:color w:val="000000" w:themeColor="text1"/>
          <w:sz w:val="24"/>
          <w:szCs w:val="24"/>
        </w:rPr>
        <w:t xml:space="preserve">: </w:t>
      </w:r>
    </w:p>
    <w:p w:rsidR="00D53E75" w:rsidRPr="00792725" w:rsidRDefault="00D53E75" w:rsidP="00F90624">
      <w:pPr>
        <w:pStyle w:val="ad"/>
        <w:numPr>
          <w:ilvl w:val="0"/>
          <w:numId w:val="22"/>
        </w:numPr>
        <w:shd w:val="clear" w:color="auto" w:fill="FFFFFF"/>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84"/>
        <w:jc w:val="both"/>
        <w:rPr>
          <w:rFonts w:ascii="Times New Roman" w:hAnsi="Times New Roman" w:cs="Times New Roman"/>
          <w:color w:val="000000" w:themeColor="text1"/>
          <w:sz w:val="24"/>
          <w:szCs w:val="24"/>
        </w:rPr>
      </w:pPr>
      <w:r w:rsidRPr="00792725">
        <w:rPr>
          <w:rFonts w:ascii="Times New Roman" w:hAnsi="Times New Roman" w:cs="Times New Roman"/>
          <w:color w:val="000000" w:themeColor="text1"/>
          <w:sz w:val="24"/>
          <w:szCs w:val="24"/>
        </w:rPr>
        <w:t>для зоны теплоснабжения 1</w:t>
      </w:r>
      <w:r w:rsidR="00792725">
        <w:rPr>
          <w:rFonts w:ascii="Times New Roman" w:hAnsi="Times New Roman" w:cs="Times New Roman"/>
          <w:color w:val="000000" w:themeColor="text1"/>
          <w:sz w:val="24"/>
          <w:szCs w:val="24"/>
        </w:rPr>
        <w:t xml:space="preserve"> принимается –</w:t>
      </w:r>
      <w:r w:rsidRPr="00792725">
        <w:rPr>
          <w:rFonts w:ascii="Times New Roman" w:hAnsi="Times New Roman" w:cs="Times New Roman"/>
          <w:color w:val="000000" w:themeColor="text1"/>
          <w:sz w:val="24"/>
          <w:szCs w:val="24"/>
        </w:rPr>
        <w:t xml:space="preserve"> ООО «Тепловая компания»;</w:t>
      </w:r>
    </w:p>
    <w:p w:rsidR="00D53E75" w:rsidRPr="00792725" w:rsidRDefault="00D53E75" w:rsidP="00F90624">
      <w:pPr>
        <w:pStyle w:val="ad"/>
        <w:numPr>
          <w:ilvl w:val="0"/>
          <w:numId w:val="22"/>
        </w:numPr>
        <w:shd w:val="clear" w:color="auto" w:fill="FFFFFF"/>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84"/>
        <w:jc w:val="both"/>
        <w:rPr>
          <w:rFonts w:ascii="Times New Roman" w:hAnsi="Times New Roman" w:cs="Times New Roman"/>
          <w:color w:val="000000" w:themeColor="text1"/>
          <w:sz w:val="24"/>
          <w:szCs w:val="24"/>
        </w:rPr>
      </w:pPr>
      <w:r w:rsidRPr="00792725">
        <w:rPr>
          <w:rFonts w:ascii="Times New Roman" w:hAnsi="Times New Roman" w:cs="Times New Roman"/>
          <w:color w:val="000000" w:themeColor="text1"/>
          <w:sz w:val="24"/>
          <w:szCs w:val="24"/>
        </w:rPr>
        <w:t>для зоны теплоснабжения 2</w:t>
      </w:r>
      <w:r w:rsidR="00792725">
        <w:rPr>
          <w:rFonts w:ascii="Times New Roman" w:hAnsi="Times New Roman" w:cs="Times New Roman"/>
          <w:color w:val="000000" w:themeColor="text1"/>
          <w:sz w:val="24"/>
          <w:szCs w:val="24"/>
        </w:rPr>
        <w:t xml:space="preserve"> принимается –</w:t>
      </w:r>
      <w:r w:rsidRPr="00792725">
        <w:rPr>
          <w:rFonts w:ascii="Times New Roman" w:hAnsi="Times New Roman" w:cs="Times New Roman"/>
          <w:color w:val="000000" w:themeColor="text1"/>
          <w:sz w:val="24"/>
          <w:szCs w:val="24"/>
        </w:rPr>
        <w:t xml:space="preserve"> МУП «ТХМ»;</w:t>
      </w:r>
    </w:p>
    <w:p w:rsidR="00D53E75" w:rsidRPr="00792725" w:rsidRDefault="00D53E75" w:rsidP="00F90624">
      <w:pPr>
        <w:pStyle w:val="ad"/>
        <w:numPr>
          <w:ilvl w:val="0"/>
          <w:numId w:val="22"/>
        </w:numPr>
        <w:shd w:val="clear" w:color="auto" w:fill="FFFFFF"/>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hanging="284"/>
        <w:jc w:val="both"/>
        <w:rPr>
          <w:rFonts w:ascii="Times New Roman" w:hAnsi="Times New Roman" w:cs="Times New Roman"/>
          <w:color w:val="000000" w:themeColor="text1"/>
          <w:sz w:val="24"/>
          <w:szCs w:val="24"/>
        </w:rPr>
      </w:pPr>
      <w:r w:rsidRPr="00792725">
        <w:rPr>
          <w:rFonts w:ascii="Times New Roman" w:hAnsi="Times New Roman" w:cs="Times New Roman"/>
          <w:color w:val="000000" w:themeColor="text1"/>
          <w:sz w:val="24"/>
          <w:szCs w:val="24"/>
        </w:rPr>
        <w:t xml:space="preserve">для зоны теплоснабжения </w:t>
      </w:r>
      <w:r w:rsidR="00792725" w:rsidRPr="00792725">
        <w:rPr>
          <w:rFonts w:ascii="Times New Roman" w:hAnsi="Times New Roman" w:cs="Times New Roman"/>
          <w:color w:val="000000" w:themeColor="text1"/>
          <w:sz w:val="24"/>
          <w:szCs w:val="24"/>
        </w:rPr>
        <w:t>3</w:t>
      </w:r>
      <w:r w:rsidR="00792725">
        <w:rPr>
          <w:rFonts w:ascii="Times New Roman" w:hAnsi="Times New Roman" w:cs="Times New Roman"/>
          <w:color w:val="000000" w:themeColor="text1"/>
          <w:sz w:val="24"/>
          <w:szCs w:val="24"/>
        </w:rPr>
        <w:t xml:space="preserve"> принимается –</w:t>
      </w:r>
      <w:r w:rsidRPr="00792725">
        <w:rPr>
          <w:rFonts w:ascii="Times New Roman" w:hAnsi="Times New Roman" w:cs="Times New Roman"/>
          <w:color w:val="000000" w:themeColor="text1"/>
          <w:sz w:val="24"/>
          <w:szCs w:val="24"/>
        </w:rPr>
        <w:t xml:space="preserve"> </w:t>
      </w:r>
      <w:r w:rsidR="00792725" w:rsidRPr="00792725">
        <w:rPr>
          <w:rFonts w:ascii="Times New Roman" w:hAnsi="Times New Roman" w:cs="Times New Roman"/>
          <w:color w:val="000000" w:themeColor="text1"/>
          <w:sz w:val="24"/>
          <w:szCs w:val="24"/>
        </w:rPr>
        <w:t>АО «Кузбассэнерго»</w:t>
      </w:r>
      <w:r w:rsidR="00AF6BF9">
        <w:rPr>
          <w:rFonts w:ascii="Times New Roman" w:hAnsi="Times New Roman" w:cs="Times New Roman"/>
          <w:color w:val="000000" w:themeColor="text1"/>
          <w:sz w:val="24"/>
          <w:szCs w:val="24"/>
        </w:rPr>
        <w:t>.</w:t>
      </w:r>
    </w:p>
    <w:p w:rsidR="00A976B6" w:rsidRPr="009A74B1" w:rsidRDefault="00A976B6" w:rsidP="00A976B6">
      <w:pPr>
        <w:pStyle w:val="3"/>
        <w:spacing w:before="0"/>
        <w:jc w:val="center"/>
        <w:rPr>
          <w:rFonts w:ascii="Times New Roman" w:hAnsi="Times New Roman" w:cs="Times New Roman"/>
          <w:b w:val="0"/>
          <w:i/>
          <w:color w:val="000000" w:themeColor="text1"/>
          <w:sz w:val="24"/>
          <w:szCs w:val="24"/>
        </w:rPr>
      </w:pPr>
      <w:bookmarkStart w:id="148" w:name="_Toc5888253"/>
      <w:bookmarkStart w:id="149" w:name="_Toc67826658"/>
      <w:r w:rsidRPr="009A74B1">
        <w:rPr>
          <w:rFonts w:ascii="Times New Roman" w:hAnsi="Times New Roman" w:cs="Times New Roman"/>
          <w:b w:val="0"/>
          <w:i/>
          <w:color w:val="000000" w:themeColor="text1"/>
          <w:sz w:val="24"/>
          <w:szCs w:val="24"/>
        </w:rPr>
        <w:lastRenderedPageBreak/>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148"/>
      <w:bookmarkEnd w:id="149"/>
      <w:r w:rsidRPr="009A74B1">
        <w:rPr>
          <w:rFonts w:ascii="Times New Roman" w:hAnsi="Times New Roman" w:cs="Times New Roman"/>
          <w:b w:val="0"/>
          <w:i/>
          <w:color w:val="000000" w:themeColor="text1"/>
          <w:sz w:val="24"/>
          <w:szCs w:val="24"/>
        </w:rPr>
        <w:br/>
      </w:r>
    </w:p>
    <w:p w:rsidR="00D53911" w:rsidRPr="00D53911" w:rsidRDefault="00D53911" w:rsidP="00D53911">
      <w:pPr>
        <w:tabs>
          <w:tab w:val="left" w:pos="156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Таблица 1.20 – </w:t>
      </w:r>
      <w:r w:rsidRPr="00D53911">
        <w:rPr>
          <w:rFonts w:ascii="Times New Roman" w:hAnsi="Times New Roman" w:cs="Times New Roman"/>
          <w:color w:val="000000" w:themeColor="text1"/>
          <w:sz w:val="24"/>
          <w:szCs w:val="24"/>
        </w:rPr>
        <w:t>Реестр единых теплоснабжающих организаций, содержащий перечень систем те</w:t>
      </w:r>
      <w:r w:rsidRPr="00D53911">
        <w:rPr>
          <w:rFonts w:ascii="Times New Roman" w:hAnsi="Times New Roman" w:cs="Times New Roman"/>
          <w:color w:val="000000" w:themeColor="text1"/>
          <w:sz w:val="24"/>
          <w:szCs w:val="24"/>
        </w:rPr>
        <w:t>п</w:t>
      </w:r>
      <w:r w:rsidRPr="00D53911">
        <w:rPr>
          <w:rFonts w:ascii="Times New Roman" w:hAnsi="Times New Roman" w:cs="Times New Roman"/>
          <w:color w:val="000000" w:themeColor="text1"/>
          <w:sz w:val="24"/>
          <w:szCs w:val="24"/>
        </w:rPr>
        <w:t>лоснабжения</w:t>
      </w:r>
    </w:p>
    <w:tbl>
      <w:tblPr>
        <w:tblStyle w:val="aa"/>
        <w:tblW w:w="10201" w:type="dxa"/>
        <w:tblLayout w:type="fixed"/>
        <w:tblCellMar>
          <w:left w:w="28" w:type="dxa"/>
          <w:right w:w="28" w:type="dxa"/>
        </w:tblCellMar>
        <w:tblLook w:val="04A0" w:firstRow="1" w:lastRow="0" w:firstColumn="1" w:lastColumn="0" w:noHBand="0" w:noVBand="1"/>
      </w:tblPr>
      <w:tblGrid>
        <w:gridCol w:w="1838"/>
        <w:gridCol w:w="2268"/>
        <w:gridCol w:w="1134"/>
        <w:gridCol w:w="2835"/>
        <w:gridCol w:w="2126"/>
      </w:tblGrid>
      <w:tr w:rsidR="00D53911" w:rsidRPr="00E4530C" w:rsidTr="00D53911">
        <w:trPr>
          <w:trHeight w:val="624"/>
        </w:trPr>
        <w:tc>
          <w:tcPr>
            <w:tcW w:w="1838" w:type="dxa"/>
            <w:tcBorders>
              <w:right w:val="single" w:sz="4" w:space="0" w:color="auto"/>
            </w:tcBorders>
            <w:vAlign w:val="center"/>
          </w:tcPr>
          <w:p w:rsidR="00D53911" w:rsidRPr="00E4530C" w:rsidRDefault="00D53911" w:rsidP="00D53911">
            <w:pPr>
              <w:jc w:val="center"/>
              <w:rPr>
                <w:rFonts w:ascii="Times New Roman" w:hAnsi="Times New Roman" w:cs="Times New Roman"/>
                <w:b/>
              </w:rPr>
            </w:pPr>
            <w:r w:rsidRPr="00E4530C">
              <w:rPr>
                <w:rFonts w:ascii="Times New Roman" w:hAnsi="Times New Roman" w:cs="Times New Roman"/>
                <w:b/>
              </w:rPr>
              <w:t xml:space="preserve">Наименование </w:t>
            </w:r>
            <w:r>
              <w:rPr>
                <w:rFonts w:ascii="Times New Roman" w:hAnsi="Times New Roman" w:cs="Times New Roman"/>
                <w:b/>
              </w:rPr>
              <w:br/>
              <w:t>ЕТО</w:t>
            </w:r>
          </w:p>
        </w:tc>
        <w:tc>
          <w:tcPr>
            <w:tcW w:w="2268" w:type="dxa"/>
            <w:tcBorders>
              <w:left w:val="single" w:sz="4" w:space="0" w:color="auto"/>
            </w:tcBorders>
            <w:vAlign w:val="center"/>
          </w:tcPr>
          <w:p w:rsidR="00D53911" w:rsidRPr="00E4530C" w:rsidRDefault="00D53911" w:rsidP="00D53911">
            <w:pPr>
              <w:jc w:val="center"/>
              <w:rPr>
                <w:rFonts w:ascii="Times New Roman" w:hAnsi="Times New Roman" w:cs="Times New Roman"/>
                <w:b/>
              </w:rPr>
            </w:pPr>
            <w:r>
              <w:rPr>
                <w:rFonts w:ascii="Times New Roman" w:hAnsi="Times New Roman" w:cs="Times New Roman"/>
                <w:b/>
              </w:rPr>
              <w:t>Организации в зоне действия ЕТО</w:t>
            </w:r>
          </w:p>
        </w:tc>
        <w:tc>
          <w:tcPr>
            <w:tcW w:w="1134" w:type="dxa"/>
            <w:vAlign w:val="center"/>
          </w:tcPr>
          <w:p w:rsidR="00D53911" w:rsidRPr="00E4530C" w:rsidRDefault="00D53911" w:rsidP="00081EEF">
            <w:pPr>
              <w:jc w:val="center"/>
              <w:rPr>
                <w:rFonts w:ascii="Times New Roman" w:hAnsi="Times New Roman" w:cs="Times New Roman"/>
                <w:b/>
              </w:rPr>
            </w:pPr>
            <w:r w:rsidRPr="00E4530C">
              <w:rPr>
                <w:rFonts w:ascii="Times New Roman" w:hAnsi="Times New Roman" w:cs="Times New Roman"/>
                <w:b/>
              </w:rPr>
              <w:t>ИНН</w:t>
            </w:r>
          </w:p>
        </w:tc>
        <w:tc>
          <w:tcPr>
            <w:tcW w:w="2835" w:type="dxa"/>
            <w:vAlign w:val="center"/>
          </w:tcPr>
          <w:p w:rsidR="00D53911" w:rsidRPr="00E4530C" w:rsidRDefault="00D53911" w:rsidP="00081EEF">
            <w:pPr>
              <w:jc w:val="center"/>
              <w:rPr>
                <w:rFonts w:ascii="Times New Roman" w:hAnsi="Times New Roman" w:cs="Times New Roman"/>
                <w:b/>
              </w:rPr>
            </w:pPr>
            <w:r w:rsidRPr="00E4530C">
              <w:rPr>
                <w:rFonts w:ascii="Times New Roman" w:hAnsi="Times New Roman" w:cs="Times New Roman"/>
                <w:b/>
              </w:rPr>
              <w:t>Юридический/почтовый адрес</w:t>
            </w:r>
          </w:p>
        </w:tc>
        <w:tc>
          <w:tcPr>
            <w:tcW w:w="2126" w:type="dxa"/>
            <w:vAlign w:val="center"/>
          </w:tcPr>
          <w:p w:rsidR="00D53911" w:rsidRPr="00E4530C" w:rsidRDefault="00D53911" w:rsidP="00081EEF">
            <w:pPr>
              <w:jc w:val="center"/>
              <w:rPr>
                <w:rFonts w:ascii="Times New Roman" w:hAnsi="Times New Roman" w:cs="Times New Roman"/>
                <w:b/>
              </w:rPr>
            </w:pPr>
            <w:r>
              <w:rPr>
                <w:rFonts w:ascii="Times New Roman" w:hAnsi="Times New Roman" w:cs="Times New Roman"/>
                <w:b/>
              </w:rPr>
              <w:t xml:space="preserve">Система </w:t>
            </w:r>
            <w:r>
              <w:rPr>
                <w:rFonts w:ascii="Times New Roman" w:hAnsi="Times New Roman" w:cs="Times New Roman"/>
                <w:b/>
              </w:rPr>
              <w:br/>
              <w:t>теплоснабжения</w:t>
            </w:r>
          </w:p>
        </w:tc>
      </w:tr>
      <w:tr w:rsidR="00D53911" w:rsidRPr="005841A5" w:rsidTr="00D53911">
        <w:trPr>
          <w:trHeight w:val="20"/>
        </w:trPr>
        <w:tc>
          <w:tcPr>
            <w:tcW w:w="1838" w:type="dxa"/>
            <w:vMerge w:val="restart"/>
            <w:tcBorders>
              <w:right w:val="single" w:sz="4" w:space="0" w:color="auto"/>
            </w:tcBorders>
            <w:vAlign w:val="center"/>
          </w:tcPr>
          <w:p w:rsidR="00D53911" w:rsidRPr="00D53911" w:rsidRDefault="00D53911" w:rsidP="00D53911">
            <w:pPr>
              <w:jc w:val="center"/>
              <w:rPr>
                <w:rFonts w:ascii="Times New Roman" w:hAnsi="Times New Roman" w:cs="Times New Roman"/>
                <w:color w:val="000000" w:themeColor="text1"/>
                <w:spacing w:val="-10"/>
              </w:rPr>
            </w:pPr>
            <w:r w:rsidRPr="00D53911">
              <w:rPr>
                <w:rFonts w:ascii="Times New Roman" w:hAnsi="Times New Roman" w:cs="Times New Roman"/>
                <w:color w:val="000000" w:themeColor="text1"/>
                <w:spacing w:val="-10"/>
              </w:rPr>
              <w:t>АО "Кузбассэнерго"</w:t>
            </w:r>
          </w:p>
        </w:tc>
        <w:tc>
          <w:tcPr>
            <w:tcW w:w="2268" w:type="dxa"/>
            <w:tcBorders>
              <w:left w:val="single" w:sz="4" w:space="0" w:color="auto"/>
              <w:bottom w:val="single" w:sz="4" w:space="0" w:color="auto"/>
            </w:tcBorders>
            <w:vAlign w:val="center"/>
          </w:tcPr>
          <w:p w:rsidR="00D53911" w:rsidRPr="00D53911" w:rsidRDefault="00D53911" w:rsidP="00D53911">
            <w:pPr>
              <w:jc w:val="center"/>
              <w:rPr>
                <w:rFonts w:ascii="Times New Roman" w:hAnsi="Times New Roman" w:cs="Times New Roman"/>
                <w:color w:val="000000" w:themeColor="text1"/>
                <w:spacing w:val="-10"/>
              </w:rPr>
            </w:pPr>
            <w:r w:rsidRPr="00D53911">
              <w:rPr>
                <w:rFonts w:ascii="Times New Roman" w:hAnsi="Times New Roman" w:cs="Times New Roman"/>
                <w:color w:val="000000" w:themeColor="text1"/>
                <w:spacing w:val="-10"/>
              </w:rPr>
              <w:t>АО "Кузбассэнерго"</w:t>
            </w:r>
          </w:p>
        </w:tc>
        <w:tc>
          <w:tcPr>
            <w:tcW w:w="1134" w:type="dxa"/>
            <w:tcBorders>
              <w:bottom w:val="single" w:sz="4" w:space="0" w:color="auto"/>
            </w:tcBorders>
            <w:vAlign w:val="center"/>
          </w:tcPr>
          <w:p w:rsidR="00D53911" w:rsidRPr="00D53911" w:rsidRDefault="00D53911" w:rsidP="00D53911">
            <w:pPr>
              <w:jc w:val="center"/>
              <w:rPr>
                <w:rFonts w:ascii="Times New Roman" w:hAnsi="Times New Roman" w:cs="Times New Roman"/>
                <w:color w:val="000000" w:themeColor="text1"/>
                <w:spacing w:val="-10"/>
              </w:rPr>
            </w:pPr>
            <w:r w:rsidRPr="00D53911">
              <w:rPr>
                <w:rFonts w:ascii="Times New Roman" w:hAnsi="Times New Roman" w:cs="Times New Roman"/>
                <w:color w:val="000000" w:themeColor="text1"/>
                <w:spacing w:val="-10"/>
              </w:rPr>
              <w:t>4200000333</w:t>
            </w:r>
          </w:p>
        </w:tc>
        <w:tc>
          <w:tcPr>
            <w:tcW w:w="2835" w:type="dxa"/>
            <w:vAlign w:val="center"/>
          </w:tcPr>
          <w:p w:rsidR="00D53911" w:rsidRPr="00D53911" w:rsidRDefault="00D53911" w:rsidP="00D53911">
            <w:pPr>
              <w:jc w:val="center"/>
              <w:rPr>
                <w:rFonts w:ascii="Times New Roman" w:hAnsi="Times New Roman" w:cs="Times New Roman"/>
                <w:color w:val="000000" w:themeColor="text1"/>
                <w:spacing w:val="-10"/>
              </w:rPr>
            </w:pPr>
            <w:r w:rsidRPr="00D53911">
              <w:rPr>
                <w:rFonts w:ascii="Times New Roman" w:hAnsi="Times New Roman" w:cs="Times New Roman"/>
                <w:color w:val="000000" w:themeColor="text1"/>
                <w:spacing w:val="-10"/>
              </w:rPr>
              <w:t>650000, Кемеровская Область - Кузбасс область, город Кемер</w:t>
            </w:r>
            <w:r w:rsidRPr="00D53911">
              <w:rPr>
                <w:rFonts w:ascii="Times New Roman" w:hAnsi="Times New Roman" w:cs="Times New Roman"/>
                <w:color w:val="000000" w:themeColor="text1"/>
                <w:spacing w:val="-10"/>
              </w:rPr>
              <w:t>о</w:t>
            </w:r>
            <w:r w:rsidRPr="00D53911">
              <w:rPr>
                <w:rFonts w:ascii="Times New Roman" w:hAnsi="Times New Roman" w:cs="Times New Roman"/>
                <w:color w:val="000000" w:themeColor="text1"/>
                <w:spacing w:val="-10"/>
              </w:rPr>
              <w:t>во, Кузнецкий проспект, 30</w:t>
            </w:r>
          </w:p>
        </w:tc>
        <w:tc>
          <w:tcPr>
            <w:tcW w:w="2126" w:type="dxa"/>
            <w:vMerge w:val="restart"/>
            <w:vAlign w:val="center"/>
          </w:tcPr>
          <w:p w:rsidR="00D53911" w:rsidRPr="00D53911" w:rsidRDefault="00D53911" w:rsidP="00D53911">
            <w:pPr>
              <w:jc w:val="center"/>
              <w:rPr>
                <w:rFonts w:ascii="Times New Roman" w:hAnsi="Times New Roman" w:cs="Times New Roman"/>
                <w:color w:val="000000" w:themeColor="text1"/>
                <w:spacing w:val="-10"/>
              </w:rPr>
            </w:pPr>
            <w:r w:rsidRPr="00D53911">
              <w:rPr>
                <w:rFonts w:ascii="Times New Roman" w:hAnsi="Times New Roman" w:cs="Times New Roman"/>
                <w:color w:val="000000" w:themeColor="text1"/>
                <w:spacing w:val="-10"/>
              </w:rPr>
              <w:t>Томь-Усинская ГРЭС АО "Кузбассэнерго"</w:t>
            </w:r>
          </w:p>
        </w:tc>
      </w:tr>
      <w:tr w:rsidR="00D53911" w:rsidRPr="005841A5" w:rsidTr="00D53911">
        <w:trPr>
          <w:trHeight w:val="20"/>
        </w:trPr>
        <w:tc>
          <w:tcPr>
            <w:tcW w:w="1838" w:type="dxa"/>
            <w:vMerge/>
            <w:tcBorders>
              <w:right w:val="single" w:sz="4" w:space="0" w:color="auto"/>
            </w:tcBorders>
            <w:vAlign w:val="center"/>
          </w:tcPr>
          <w:p w:rsidR="00D53911" w:rsidRPr="00D53911" w:rsidRDefault="00D53911" w:rsidP="00D53911">
            <w:pPr>
              <w:jc w:val="center"/>
              <w:rPr>
                <w:rFonts w:ascii="Times New Roman" w:hAnsi="Times New Roman" w:cs="Times New Roman"/>
                <w:color w:val="000000" w:themeColor="text1"/>
                <w:spacing w:val="-10"/>
              </w:rPr>
            </w:pPr>
          </w:p>
        </w:tc>
        <w:tc>
          <w:tcPr>
            <w:tcW w:w="2268" w:type="dxa"/>
            <w:tcBorders>
              <w:top w:val="single" w:sz="4" w:space="0" w:color="auto"/>
              <w:left w:val="single" w:sz="4" w:space="0" w:color="auto"/>
            </w:tcBorders>
            <w:vAlign w:val="center"/>
          </w:tcPr>
          <w:p w:rsidR="00D53911" w:rsidRPr="00D53911" w:rsidRDefault="00ED2CF0" w:rsidP="00ED2CF0">
            <w:pPr>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Филиал АО «Кузбас</w:t>
            </w:r>
            <w:r>
              <w:rPr>
                <w:rFonts w:ascii="Times New Roman" w:hAnsi="Times New Roman" w:cs="Times New Roman"/>
                <w:color w:val="000000" w:themeColor="text1"/>
                <w:spacing w:val="-10"/>
              </w:rPr>
              <w:t>с</w:t>
            </w:r>
            <w:r>
              <w:rPr>
                <w:rFonts w:ascii="Times New Roman" w:hAnsi="Times New Roman" w:cs="Times New Roman"/>
                <w:color w:val="000000" w:themeColor="text1"/>
                <w:spacing w:val="-10"/>
              </w:rPr>
              <w:t>энерго» –</w:t>
            </w:r>
            <w:r w:rsidR="00D53911" w:rsidRPr="00D53911">
              <w:rPr>
                <w:rFonts w:ascii="Times New Roman" w:hAnsi="Times New Roman" w:cs="Times New Roman"/>
                <w:color w:val="000000" w:themeColor="text1"/>
                <w:spacing w:val="-10"/>
              </w:rPr>
              <w:t xml:space="preserve"> «Межреги</w:t>
            </w:r>
            <w:r w:rsidR="00D53911" w:rsidRPr="00D53911">
              <w:rPr>
                <w:rFonts w:ascii="Times New Roman" w:hAnsi="Times New Roman" w:cs="Times New Roman"/>
                <w:color w:val="000000" w:themeColor="text1"/>
                <w:spacing w:val="-10"/>
              </w:rPr>
              <w:t>о</w:t>
            </w:r>
            <w:r w:rsidR="00D53911" w:rsidRPr="00D53911">
              <w:rPr>
                <w:rFonts w:ascii="Times New Roman" w:hAnsi="Times New Roman" w:cs="Times New Roman"/>
                <w:color w:val="000000" w:themeColor="text1"/>
                <w:spacing w:val="-10"/>
              </w:rPr>
              <w:t>нальная теплосетевая компания»</w:t>
            </w:r>
          </w:p>
        </w:tc>
        <w:tc>
          <w:tcPr>
            <w:tcW w:w="1134" w:type="dxa"/>
            <w:tcBorders>
              <w:top w:val="single" w:sz="4" w:space="0" w:color="auto"/>
            </w:tcBorders>
            <w:vAlign w:val="center"/>
          </w:tcPr>
          <w:p w:rsidR="00D53911" w:rsidRPr="00D53911" w:rsidRDefault="00D53911" w:rsidP="00D53911">
            <w:pPr>
              <w:jc w:val="center"/>
              <w:rPr>
                <w:rFonts w:ascii="Times New Roman" w:hAnsi="Times New Roman" w:cs="Times New Roman"/>
                <w:color w:val="000000" w:themeColor="text1"/>
                <w:spacing w:val="-10"/>
              </w:rPr>
            </w:pPr>
            <w:r w:rsidRPr="00D53911">
              <w:rPr>
                <w:rFonts w:ascii="Times New Roman" w:hAnsi="Times New Roman" w:cs="Times New Roman"/>
                <w:color w:val="000000" w:themeColor="text1"/>
                <w:spacing w:val="-10"/>
              </w:rPr>
              <w:t>4205243210 </w:t>
            </w:r>
          </w:p>
        </w:tc>
        <w:tc>
          <w:tcPr>
            <w:tcW w:w="2835" w:type="dxa"/>
            <w:vAlign w:val="center"/>
          </w:tcPr>
          <w:p w:rsidR="00D53911" w:rsidRPr="00D53911" w:rsidRDefault="00D53911" w:rsidP="00D53911">
            <w:pPr>
              <w:jc w:val="center"/>
              <w:rPr>
                <w:rFonts w:ascii="Times New Roman" w:hAnsi="Times New Roman" w:cs="Times New Roman"/>
                <w:color w:val="000000" w:themeColor="text1"/>
                <w:spacing w:val="-10"/>
              </w:rPr>
            </w:pPr>
            <w:r w:rsidRPr="00D53911">
              <w:rPr>
                <w:rFonts w:ascii="Times New Roman" w:hAnsi="Times New Roman" w:cs="Times New Roman"/>
                <w:color w:val="000000" w:themeColor="text1"/>
                <w:spacing w:val="-10"/>
              </w:rPr>
              <w:t> 654080, Кемеровская Область - Кузбасс область, город Нов</w:t>
            </w:r>
            <w:r w:rsidRPr="00D53911">
              <w:rPr>
                <w:rFonts w:ascii="Times New Roman" w:hAnsi="Times New Roman" w:cs="Times New Roman"/>
                <w:color w:val="000000" w:themeColor="text1"/>
                <w:spacing w:val="-10"/>
              </w:rPr>
              <w:t>о</w:t>
            </w:r>
            <w:r w:rsidRPr="00D53911">
              <w:rPr>
                <w:rFonts w:ascii="Times New Roman" w:hAnsi="Times New Roman" w:cs="Times New Roman"/>
                <w:color w:val="000000" w:themeColor="text1"/>
                <w:spacing w:val="-10"/>
              </w:rPr>
              <w:t>кузнецк, улица Кирова (Це</w:t>
            </w:r>
            <w:r w:rsidRPr="00D53911">
              <w:rPr>
                <w:rFonts w:ascii="Times New Roman" w:hAnsi="Times New Roman" w:cs="Times New Roman"/>
                <w:color w:val="000000" w:themeColor="text1"/>
                <w:spacing w:val="-10"/>
              </w:rPr>
              <w:t>н</w:t>
            </w:r>
            <w:r w:rsidRPr="00D53911">
              <w:rPr>
                <w:rFonts w:ascii="Times New Roman" w:hAnsi="Times New Roman" w:cs="Times New Roman"/>
                <w:color w:val="000000" w:themeColor="text1"/>
                <w:spacing w:val="-10"/>
              </w:rPr>
              <w:t>тральный район), 111</w:t>
            </w:r>
          </w:p>
        </w:tc>
        <w:tc>
          <w:tcPr>
            <w:tcW w:w="2126" w:type="dxa"/>
            <w:vMerge/>
            <w:tcBorders>
              <w:bottom w:val="single" w:sz="4" w:space="0" w:color="auto"/>
            </w:tcBorders>
            <w:vAlign w:val="center"/>
          </w:tcPr>
          <w:p w:rsidR="00D53911" w:rsidRPr="00D53911" w:rsidRDefault="00D53911" w:rsidP="00D53911">
            <w:pPr>
              <w:jc w:val="center"/>
              <w:rPr>
                <w:rFonts w:ascii="Times New Roman" w:hAnsi="Times New Roman" w:cs="Times New Roman"/>
                <w:color w:val="000000" w:themeColor="text1"/>
                <w:spacing w:val="-10"/>
              </w:rPr>
            </w:pPr>
          </w:p>
        </w:tc>
      </w:tr>
      <w:tr w:rsidR="00D53911" w:rsidRPr="005841A5" w:rsidTr="00D53911">
        <w:trPr>
          <w:trHeight w:val="20"/>
        </w:trPr>
        <w:tc>
          <w:tcPr>
            <w:tcW w:w="1838" w:type="dxa"/>
            <w:tcBorders>
              <w:right w:val="single" w:sz="4" w:space="0" w:color="auto"/>
            </w:tcBorders>
            <w:vAlign w:val="center"/>
          </w:tcPr>
          <w:p w:rsidR="00D53911" w:rsidRPr="00D53911" w:rsidRDefault="00D53911" w:rsidP="00D53911">
            <w:pPr>
              <w:jc w:val="center"/>
              <w:rPr>
                <w:rFonts w:ascii="Times New Roman" w:hAnsi="Times New Roman" w:cs="Times New Roman"/>
                <w:color w:val="000000" w:themeColor="text1"/>
                <w:spacing w:val="-10"/>
              </w:rPr>
            </w:pPr>
            <w:r w:rsidRPr="00D53911">
              <w:rPr>
                <w:rFonts w:ascii="Times New Roman" w:hAnsi="Times New Roman" w:cs="Times New Roman"/>
                <w:color w:val="000000" w:themeColor="text1"/>
                <w:spacing w:val="-10"/>
              </w:rPr>
              <w:t>ООО «Тепловая компания»</w:t>
            </w:r>
          </w:p>
        </w:tc>
        <w:tc>
          <w:tcPr>
            <w:tcW w:w="2268" w:type="dxa"/>
            <w:tcBorders>
              <w:left w:val="single" w:sz="4" w:space="0" w:color="auto"/>
            </w:tcBorders>
            <w:vAlign w:val="center"/>
          </w:tcPr>
          <w:p w:rsidR="00D53911" w:rsidRPr="00D53911" w:rsidRDefault="00D53911" w:rsidP="00D53911">
            <w:pPr>
              <w:jc w:val="center"/>
              <w:rPr>
                <w:rFonts w:ascii="Times New Roman" w:hAnsi="Times New Roman" w:cs="Times New Roman"/>
                <w:color w:val="000000" w:themeColor="text1"/>
                <w:spacing w:val="-10"/>
              </w:rPr>
            </w:pPr>
            <w:r w:rsidRPr="00D53911">
              <w:rPr>
                <w:rFonts w:ascii="Times New Roman" w:hAnsi="Times New Roman" w:cs="Times New Roman"/>
                <w:color w:val="000000" w:themeColor="text1"/>
                <w:spacing w:val="-10"/>
              </w:rPr>
              <w:t>ООО «Тепловая комп</w:t>
            </w:r>
            <w:r w:rsidRPr="00D53911">
              <w:rPr>
                <w:rFonts w:ascii="Times New Roman" w:hAnsi="Times New Roman" w:cs="Times New Roman"/>
                <w:color w:val="000000" w:themeColor="text1"/>
                <w:spacing w:val="-10"/>
              </w:rPr>
              <w:t>а</w:t>
            </w:r>
            <w:r w:rsidRPr="00D53911">
              <w:rPr>
                <w:rFonts w:ascii="Times New Roman" w:hAnsi="Times New Roman" w:cs="Times New Roman"/>
                <w:color w:val="000000" w:themeColor="text1"/>
                <w:spacing w:val="-10"/>
              </w:rPr>
              <w:t>ния»</w:t>
            </w:r>
          </w:p>
        </w:tc>
        <w:tc>
          <w:tcPr>
            <w:tcW w:w="1134" w:type="dxa"/>
            <w:vAlign w:val="center"/>
          </w:tcPr>
          <w:p w:rsidR="00D53911" w:rsidRPr="00D53911" w:rsidRDefault="00D53911" w:rsidP="00D53911">
            <w:pPr>
              <w:jc w:val="center"/>
              <w:rPr>
                <w:rFonts w:ascii="Times New Roman" w:hAnsi="Times New Roman" w:cs="Times New Roman"/>
                <w:color w:val="000000" w:themeColor="text1"/>
                <w:spacing w:val="-10"/>
              </w:rPr>
            </w:pPr>
            <w:r w:rsidRPr="00D53911">
              <w:rPr>
                <w:rFonts w:ascii="Times New Roman" w:hAnsi="Times New Roman" w:cs="Times New Roman"/>
                <w:color w:val="000000" w:themeColor="text1"/>
                <w:spacing w:val="-10"/>
              </w:rPr>
              <w:t>4205389843</w:t>
            </w:r>
          </w:p>
        </w:tc>
        <w:tc>
          <w:tcPr>
            <w:tcW w:w="2835" w:type="dxa"/>
            <w:vAlign w:val="center"/>
          </w:tcPr>
          <w:p w:rsidR="00D53911" w:rsidRPr="00D53911" w:rsidRDefault="00D53911" w:rsidP="00D53911">
            <w:pPr>
              <w:jc w:val="center"/>
              <w:rPr>
                <w:rFonts w:ascii="Times New Roman" w:hAnsi="Times New Roman" w:cs="Times New Roman"/>
                <w:color w:val="000000" w:themeColor="text1"/>
                <w:spacing w:val="-10"/>
              </w:rPr>
            </w:pPr>
            <w:r w:rsidRPr="00D53911">
              <w:rPr>
                <w:rFonts w:ascii="Times New Roman" w:hAnsi="Times New Roman" w:cs="Times New Roman"/>
                <w:color w:val="000000" w:themeColor="text1"/>
                <w:spacing w:val="-10"/>
              </w:rPr>
              <w:t>650000, Кемеровская Область - Кузбасс область, город Кемер</w:t>
            </w:r>
            <w:r w:rsidRPr="00D53911">
              <w:rPr>
                <w:rFonts w:ascii="Times New Roman" w:hAnsi="Times New Roman" w:cs="Times New Roman"/>
                <w:color w:val="000000" w:themeColor="text1"/>
                <w:spacing w:val="-10"/>
              </w:rPr>
              <w:t>о</w:t>
            </w:r>
            <w:r w:rsidRPr="00D53911">
              <w:rPr>
                <w:rFonts w:ascii="Times New Roman" w:hAnsi="Times New Roman" w:cs="Times New Roman"/>
                <w:color w:val="000000" w:themeColor="text1"/>
                <w:spacing w:val="-10"/>
              </w:rPr>
              <w:t>во, улица Николая Островского, дом 32, офис 321</w:t>
            </w:r>
          </w:p>
        </w:tc>
        <w:tc>
          <w:tcPr>
            <w:tcW w:w="2126" w:type="dxa"/>
            <w:tcBorders>
              <w:bottom w:val="single" w:sz="4" w:space="0" w:color="auto"/>
            </w:tcBorders>
            <w:vAlign w:val="center"/>
          </w:tcPr>
          <w:p w:rsidR="00D53911" w:rsidRPr="00D53911" w:rsidRDefault="00D53911" w:rsidP="00D53911">
            <w:pPr>
              <w:jc w:val="center"/>
              <w:rPr>
                <w:rFonts w:ascii="Times New Roman" w:hAnsi="Times New Roman" w:cs="Times New Roman"/>
                <w:color w:val="000000" w:themeColor="text1"/>
                <w:spacing w:val="-10"/>
              </w:rPr>
            </w:pPr>
            <w:r w:rsidRPr="00D53911">
              <w:rPr>
                <w:rFonts w:ascii="Times New Roman" w:hAnsi="Times New Roman" w:cs="Times New Roman"/>
                <w:color w:val="000000" w:themeColor="text1"/>
                <w:spacing w:val="-10"/>
              </w:rPr>
              <w:t>Котельная ООО "ТК"</w:t>
            </w:r>
          </w:p>
        </w:tc>
      </w:tr>
      <w:tr w:rsidR="00D53911" w:rsidRPr="005841A5" w:rsidTr="00D53911">
        <w:trPr>
          <w:trHeight w:val="20"/>
        </w:trPr>
        <w:tc>
          <w:tcPr>
            <w:tcW w:w="1838" w:type="dxa"/>
            <w:vMerge w:val="restart"/>
            <w:tcBorders>
              <w:right w:val="single" w:sz="4" w:space="0" w:color="auto"/>
            </w:tcBorders>
            <w:vAlign w:val="center"/>
          </w:tcPr>
          <w:p w:rsidR="00D53911" w:rsidRPr="00D53911" w:rsidRDefault="00D53911" w:rsidP="00D53911">
            <w:pPr>
              <w:jc w:val="center"/>
              <w:rPr>
                <w:rFonts w:ascii="Times New Roman" w:hAnsi="Times New Roman" w:cs="Times New Roman"/>
                <w:color w:val="000000" w:themeColor="text1"/>
                <w:spacing w:val="-10"/>
              </w:rPr>
            </w:pPr>
            <w:r w:rsidRPr="00D53911">
              <w:rPr>
                <w:rFonts w:ascii="Times New Roman" w:hAnsi="Times New Roman" w:cs="Times New Roman"/>
                <w:color w:val="000000" w:themeColor="text1"/>
                <w:spacing w:val="-10"/>
              </w:rPr>
              <w:t>МУП "ТХМ"</w:t>
            </w:r>
          </w:p>
        </w:tc>
        <w:tc>
          <w:tcPr>
            <w:tcW w:w="2268" w:type="dxa"/>
            <w:vMerge w:val="restart"/>
            <w:tcBorders>
              <w:left w:val="single" w:sz="4" w:space="0" w:color="auto"/>
            </w:tcBorders>
            <w:vAlign w:val="center"/>
          </w:tcPr>
          <w:p w:rsidR="00D53911" w:rsidRPr="00D53911" w:rsidRDefault="00D53911" w:rsidP="00D53911">
            <w:pPr>
              <w:jc w:val="center"/>
              <w:rPr>
                <w:rFonts w:ascii="Times New Roman" w:hAnsi="Times New Roman" w:cs="Times New Roman"/>
                <w:color w:val="000000" w:themeColor="text1"/>
                <w:spacing w:val="-10"/>
              </w:rPr>
            </w:pPr>
            <w:r w:rsidRPr="00D53911">
              <w:rPr>
                <w:rFonts w:ascii="Times New Roman" w:hAnsi="Times New Roman" w:cs="Times New Roman"/>
                <w:color w:val="000000" w:themeColor="text1"/>
                <w:spacing w:val="-10"/>
              </w:rPr>
              <w:t>МУП "ТХМ"</w:t>
            </w:r>
          </w:p>
        </w:tc>
        <w:tc>
          <w:tcPr>
            <w:tcW w:w="1134" w:type="dxa"/>
            <w:vMerge w:val="restart"/>
            <w:vAlign w:val="center"/>
          </w:tcPr>
          <w:p w:rsidR="00D53911" w:rsidRPr="00D53911" w:rsidRDefault="00D53911" w:rsidP="00D53911">
            <w:pPr>
              <w:jc w:val="center"/>
              <w:rPr>
                <w:rFonts w:ascii="Times New Roman" w:hAnsi="Times New Roman" w:cs="Times New Roman"/>
                <w:color w:val="000000" w:themeColor="text1"/>
                <w:spacing w:val="-10"/>
              </w:rPr>
            </w:pPr>
            <w:r w:rsidRPr="00D53911">
              <w:rPr>
                <w:rFonts w:ascii="Times New Roman" w:hAnsi="Times New Roman" w:cs="Times New Roman"/>
                <w:color w:val="000000" w:themeColor="text1"/>
                <w:spacing w:val="-10"/>
              </w:rPr>
              <w:t>4214037774</w:t>
            </w:r>
          </w:p>
        </w:tc>
        <w:tc>
          <w:tcPr>
            <w:tcW w:w="2835" w:type="dxa"/>
            <w:vMerge w:val="restart"/>
            <w:vAlign w:val="center"/>
          </w:tcPr>
          <w:p w:rsidR="00D53911" w:rsidRPr="00D53911" w:rsidRDefault="00D53911" w:rsidP="00D53911">
            <w:pPr>
              <w:jc w:val="center"/>
              <w:rPr>
                <w:rFonts w:ascii="Times New Roman" w:hAnsi="Times New Roman" w:cs="Times New Roman"/>
                <w:color w:val="000000" w:themeColor="text1"/>
                <w:spacing w:val="-10"/>
              </w:rPr>
            </w:pPr>
            <w:r w:rsidRPr="00D53911">
              <w:rPr>
                <w:rFonts w:ascii="Times New Roman" w:hAnsi="Times New Roman" w:cs="Times New Roman"/>
                <w:color w:val="000000" w:themeColor="text1"/>
                <w:spacing w:val="-10"/>
              </w:rPr>
              <w:t>652842, Кемеровская Область - Кузбасс область, город Мы</w:t>
            </w:r>
            <w:r w:rsidRPr="00D53911">
              <w:rPr>
                <w:rFonts w:ascii="Times New Roman" w:hAnsi="Times New Roman" w:cs="Times New Roman"/>
                <w:color w:val="000000" w:themeColor="text1"/>
                <w:spacing w:val="-10"/>
              </w:rPr>
              <w:t>с</w:t>
            </w:r>
            <w:r w:rsidRPr="00D53911">
              <w:rPr>
                <w:rFonts w:ascii="Times New Roman" w:hAnsi="Times New Roman" w:cs="Times New Roman"/>
                <w:color w:val="000000" w:themeColor="text1"/>
                <w:spacing w:val="-10"/>
              </w:rPr>
              <w:t>ки, улица 50 лет Пионерии, дом 8</w:t>
            </w:r>
          </w:p>
        </w:tc>
        <w:tc>
          <w:tcPr>
            <w:tcW w:w="2126" w:type="dxa"/>
            <w:tcBorders>
              <w:bottom w:val="single" w:sz="4" w:space="0" w:color="auto"/>
            </w:tcBorders>
            <w:vAlign w:val="center"/>
          </w:tcPr>
          <w:p w:rsidR="00D53911" w:rsidRPr="00D53911" w:rsidRDefault="00D53911" w:rsidP="00D53911">
            <w:pPr>
              <w:jc w:val="center"/>
              <w:rPr>
                <w:rFonts w:ascii="Times New Roman" w:hAnsi="Times New Roman" w:cs="Times New Roman"/>
                <w:color w:val="000000" w:themeColor="text1"/>
                <w:spacing w:val="-10"/>
              </w:rPr>
            </w:pPr>
            <w:r w:rsidRPr="00D53911">
              <w:rPr>
                <w:rFonts w:ascii="Times New Roman" w:hAnsi="Times New Roman" w:cs="Times New Roman"/>
                <w:color w:val="000000" w:themeColor="text1"/>
                <w:spacing w:val="-10"/>
              </w:rPr>
              <w:t>Котельная №1 п. Кл</w:t>
            </w:r>
            <w:r w:rsidRPr="00D53911">
              <w:rPr>
                <w:rFonts w:ascii="Times New Roman" w:hAnsi="Times New Roman" w:cs="Times New Roman"/>
                <w:color w:val="000000" w:themeColor="text1"/>
                <w:spacing w:val="-10"/>
              </w:rPr>
              <w:t>ю</w:t>
            </w:r>
            <w:r w:rsidRPr="00D53911">
              <w:rPr>
                <w:rFonts w:ascii="Times New Roman" w:hAnsi="Times New Roman" w:cs="Times New Roman"/>
                <w:color w:val="000000" w:themeColor="text1"/>
                <w:spacing w:val="-10"/>
              </w:rPr>
              <w:t>чевой МУП "ТХМ"</w:t>
            </w:r>
          </w:p>
        </w:tc>
      </w:tr>
      <w:tr w:rsidR="00D53911" w:rsidRPr="005841A5" w:rsidTr="00D53911">
        <w:trPr>
          <w:trHeight w:val="20"/>
        </w:trPr>
        <w:tc>
          <w:tcPr>
            <w:tcW w:w="1838" w:type="dxa"/>
            <w:vMerge/>
            <w:tcBorders>
              <w:right w:val="single" w:sz="4" w:space="0" w:color="auto"/>
            </w:tcBorders>
            <w:vAlign w:val="center"/>
          </w:tcPr>
          <w:p w:rsidR="00D53911" w:rsidRPr="00D53911" w:rsidRDefault="00D53911" w:rsidP="00081EEF">
            <w:pPr>
              <w:jc w:val="center"/>
              <w:rPr>
                <w:rFonts w:ascii="Times New Roman" w:hAnsi="Times New Roman" w:cs="Times New Roman"/>
                <w:color w:val="000000" w:themeColor="text1"/>
                <w:spacing w:val="-10"/>
              </w:rPr>
            </w:pPr>
          </w:p>
        </w:tc>
        <w:tc>
          <w:tcPr>
            <w:tcW w:w="2268" w:type="dxa"/>
            <w:vMerge/>
            <w:tcBorders>
              <w:left w:val="single" w:sz="4" w:space="0" w:color="auto"/>
            </w:tcBorders>
            <w:vAlign w:val="center"/>
          </w:tcPr>
          <w:p w:rsidR="00D53911" w:rsidRPr="00D53911" w:rsidRDefault="00D53911" w:rsidP="00081EEF">
            <w:pPr>
              <w:jc w:val="center"/>
              <w:rPr>
                <w:rFonts w:ascii="Times New Roman" w:hAnsi="Times New Roman" w:cs="Times New Roman"/>
                <w:color w:val="000000" w:themeColor="text1"/>
                <w:spacing w:val="-10"/>
              </w:rPr>
            </w:pPr>
          </w:p>
        </w:tc>
        <w:tc>
          <w:tcPr>
            <w:tcW w:w="1134" w:type="dxa"/>
            <w:vMerge/>
            <w:vAlign w:val="center"/>
          </w:tcPr>
          <w:p w:rsidR="00D53911" w:rsidRPr="00D53911" w:rsidRDefault="00D53911" w:rsidP="00081EEF">
            <w:pPr>
              <w:jc w:val="center"/>
              <w:rPr>
                <w:rFonts w:ascii="Times New Roman" w:hAnsi="Times New Roman" w:cs="Times New Roman"/>
                <w:color w:val="000000" w:themeColor="text1"/>
                <w:spacing w:val="-10"/>
              </w:rPr>
            </w:pPr>
          </w:p>
        </w:tc>
        <w:tc>
          <w:tcPr>
            <w:tcW w:w="2835" w:type="dxa"/>
            <w:vMerge/>
            <w:vAlign w:val="center"/>
          </w:tcPr>
          <w:p w:rsidR="00D53911" w:rsidRPr="00D53911" w:rsidRDefault="00D53911" w:rsidP="00081EEF">
            <w:pPr>
              <w:jc w:val="center"/>
              <w:rPr>
                <w:rFonts w:ascii="Times New Roman" w:hAnsi="Times New Roman" w:cs="Times New Roman"/>
                <w:color w:val="000000" w:themeColor="text1"/>
                <w:spacing w:val="-10"/>
              </w:rPr>
            </w:pPr>
          </w:p>
        </w:tc>
        <w:tc>
          <w:tcPr>
            <w:tcW w:w="2126" w:type="dxa"/>
            <w:tcBorders>
              <w:bottom w:val="single" w:sz="4" w:space="0" w:color="auto"/>
            </w:tcBorders>
            <w:vAlign w:val="center"/>
          </w:tcPr>
          <w:p w:rsidR="00D53911" w:rsidRPr="00D53911" w:rsidRDefault="00D53911" w:rsidP="00081EEF">
            <w:pPr>
              <w:jc w:val="center"/>
              <w:rPr>
                <w:rFonts w:ascii="Times New Roman" w:hAnsi="Times New Roman" w:cs="Times New Roman"/>
                <w:color w:val="000000" w:themeColor="text1"/>
                <w:spacing w:val="-10"/>
              </w:rPr>
            </w:pPr>
            <w:r w:rsidRPr="00D53911">
              <w:rPr>
                <w:rFonts w:ascii="Times New Roman" w:hAnsi="Times New Roman" w:cs="Times New Roman"/>
                <w:color w:val="000000" w:themeColor="text1"/>
                <w:spacing w:val="-10"/>
              </w:rPr>
              <w:t xml:space="preserve">Котельная школы №10 </w:t>
            </w:r>
            <w:r w:rsidRPr="00D53911">
              <w:rPr>
                <w:rFonts w:ascii="Times New Roman" w:hAnsi="Times New Roman" w:cs="Times New Roman"/>
                <w:color w:val="000000" w:themeColor="text1"/>
                <w:spacing w:val="-10"/>
              </w:rPr>
              <w:br/>
              <w:t>п. Бородино МУП "ТХМ"</w:t>
            </w:r>
          </w:p>
        </w:tc>
      </w:tr>
    </w:tbl>
    <w:p w:rsidR="00143478" w:rsidRPr="002249F5" w:rsidRDefault="00143478" w:rsidP="00215BB4">
      <w:pPr>
        <w:spacing w:after="0"/>
        <w:ind w:firstLine="709"/>
        <w:jc w:val="both"/>
        <w:rPr>
          <w:rFonts w:ascii="Times New Roman" w:hAnsi="Times New Roman" w:cs="Times New Roman"/>
          <w:color w:val="000000" w:themeColor="text1"/>
          <w:sz w:val="24"/>
        </w:rPr>
      </w:pPr>
    </w:p>
    <w:p w:rsidR="00143478" w:rsidRPr="002249F5" w:rsidRDefault="00143478" w:rsidP="00215BB4">
      <w:pPr>
        <w:spacing w:after="0"/>
        <w:rPr>
          <w:rFonts w:ascii="Times New Roman" w:eastAsiaTheme="majorEastAsia" w:hAnsi="Times New Roman" w:cs="Times New Roman"/>
          <w:b/>
          <w:bCs/>
          <w:color w:val="000000" w:themeColor="text1"/>
          <w:sz w:val="24"/>
          <w:szCs w:val="24"/>
        </w:rPr>
      </w:pPr>
      <w:bookmarkStart w:id="150" w:name="_Toc391732444"/>
      <w:bookmarkStart w:id="151" w:name="_Toc435791233"/>
      <w:r w:rsidRPr="002249F5">
        <w:rPr>
          <w:rFonts w:ascii="Times New Roman" w:hAnsi="Times New Roman" w:cs="Times New Roman"/>
          <w:color w:val="000000" w:themeColor="text1"/>
          <w:sz w:val="24"/>
          <w:szCs w:val="24"/>
        </w:rPr>
        <w:br w:type="page"/>
      </w:r>
    </w:p>
    <w:p w:rsidR="00143478" w:rsidRPr="0026683F" w:rsidRDefault="000D2263" w:rsidP="00215BB4">
      <w:pPr>
        <w:pStyle w:val="2"/>
        <w:spacing w:before="0"/>
        <w:ind w:firstLine="709"/>
        <w:jc w:val="both"/>
        <w:rPr>
          <w:rFonts w:ascii="Times New Roman" w:hAnsi="Times New Roman" w:cs="Times New Roman"/>
          <w:color w:val="000000" w:themeColor="text1"/>
          <w:sz w:val="24"/>
          <w:szCs w:val="24"/>
        </w:rPr>
      </w:pPr>
      <w:bookmarkStart w:id="152" w:name="_Toc67826659"/>
      <w:r w:rsidRPr="002249F5">
        <w:rPr>
          <w:rFonts w:ascii="Times New Roman" w:hAnsi="Times New Roman" w:cs="Times New Roman"/>
          <w:color w:val="000000" w:themeColor="text1"/>
          <w:sz w:val="24"/>
          <w:szCs w:val="24"/>
        </w:rPr>
        <w:lastRenderedPageBreak/>
        <w:t>Раздел 11</w:t>
      </w:r>
      <w:r w:rsidR="00143478" w:rsidRPr="002249F5">
        <w:rPr>
          <w:rFonts w:ascii="Times New Roman" w:hAnsi="Times New Roman" w:cs="Times New Roman"/>
          <w:color w:val="000000" w:themeColor="text1"/>
          <w:sz w:val="24"/>
          <w:szCs w:val="24"/>
        </w:rPr>
        <w:t xml:space="preserve">. Решения о распределении </w:t>
      </w:r>
      <w:r w:rsidR="00143478" w:rsidRPr="0026683F">
        <w:rPr>
          <w:rFonts w:ascii="Times New Roman" w:hAnsi="Times New Roman" w:cs="Times New Roman"/>
          <w:color w:val="000000" w:themeColor="text1"/>
          <w:sz w:val="24"/>
          <w:szCs w:val="24"/>
        </w:rPr>
        <w:t>тепловой нагрузки между источниками тепловой энергии</w:t>
      </w:r>
      <w:bookmarkEnd w:id="150"/>
      <w:bookmarkEnd w:id="151"/>
      <w:bookmarkEnd w:id="152"/>
    </w:p>
    <w:p w:rsidR="00E174EA" w:rsidRPr="0026683F" w:rsidRDefault="00E174EA" w:rsidP="00E174EA">
      <w:pPr>
        <w:spacing w:after="0"/>
        <w:rPr>
          <w:rFonts w:ascii="Times New Roman" w:hAnsi="Times New Roman" w:cs="Times New Roman"/>
          <w:color w:val="000000" w:themeColor="text1"/>
          <w:sz w:val="24"/>
          <w:szCs w:val="24"/>
        </w:rPr>
      </w:pPr>
    </w:p>
    <w:p w:rsidR="00143478" w:rsidRPr="0026683F" w:rsidRDefault="00143478" w:rsidP="00215BB4">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Решение о распределении тепловой нагрузки между источниками тепловой энергии опр</w:t>
      </w:r>
      <w:r w:rsidRPr="0026683F">
        <w:rPr>
          <w:rFonts w:ascii="Times New Roman" w:hAnsi="Times New Roman" w:cs="Times New Roman"/>
          <w:color w:val="000000" w:themeColor="text1"/>
          <w:sz w:val="24"/>
          <w:szCs w:val="24"/>
        </w:rPr>
        <w:t>е</w:t>
      </w:r>
      <w:r w:rsidRPr="0026683F">
        <w:rPr>
          <w:rFonts w:ascii="Times New Roman" w:hAnsi="Times New Roman" w:cs="Times New Roman"/>
          <w:color w:val="000000" w:themeColor="text1"/>
          <w:sz w:val="24"/>
          <w:szCs w:val="24"/>
        </w:rPr>
        <w:t>деляется, прежде всего, из условия возможности поставок тепловой энергии потребителям от ра</w:t>
      </w:r>
      <w:r w:rsidRPr="0026683F">
        <w:rPr>
          <w:rFonts w:ascii="Times New Roman" w:hAnsi="Times New Roman" w:cs="Times New Roman"/>
          <w:color w:val="000000" w:themeColor="text1"/>
          <w:sz w:val="24"/>
          <w:szCs w:val="24"/>
        </w:rPr>
        <w:t>з</w:t>
      </w:r>
      <w:r w:rsidRPr="0026683F">
        <w:rPr>
          <w:rFonts w:ascii="Times New Roman" w:hAnsi="Times New Roman" w:cs="Times New Roman"/>
          <w:color w:val="000000" w:themeColor="text1"/>
          <w:sz w:val="24"/>
          <w:szCs w:val="24"/>
        </w:rPr>
        <w:t>личных источников тепловой энергии при сохранении надежности теплоснабжения. Распредел</w:t>
      </w:r>
      <w:r w:rsidRPr="0026683F">
        <w:rPr>
          <w:rFonts w:ascii="Times New Roman" w:hAnsi="Times New Roman" w:cs="Times New Roman"/>
          <w:color w:val="000000" w:themeColor="text1"/>
          <w:sz w:val="24"/>
          <w:szCs w:val="24"/>
        </w:rPr>
        <w:t>е</w:t>
      </w:r>
      <w:r w:rsidRPr="0026683F">
        <w:rPr>
          <w:rFonts w:ascii="Times New Roman" w:hAnsi="Times New Roman" w:cs="Times New Roman"/>
          <w:color w:val="000000" w:themeColor="text1"/>
          <w:sz w:val="24"/>
          <w:szCs w:val="24"/>
        </w:rPr>
        <w:t>ние осуществляется с целью достижения наиболее эффективных и экономичных режимов работы оборудования, а также на основании гидравлических расчётов тепловых сетей.</w:t>
      </w:r>
    </w:p>
    <w:p w:rsidR="00143478" w:rsidRPr="0026683F" w:rsidRDefault="00143478" w:rsidP="00215BB4">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И</w:t>
      </w:r>
      <w:r w:rsidR="00E803B1" w:rsidRPr="0026683F">
        <w:rPr>
          <w:rFonts w:ascii="Times New Roman" w:hAnsi="Times New Roman" w:cs="Times New Roman"/>
          <w:color w:val="000000" w:themeColor="text1"/>
          <w:sz w:val="24"/>
          <w:szCs w:val="24"/>
        </w:rPr>
        <w:t xml:space="preserve">сточников тепловой энергии, </w:t>
      </w:r>
      <w:r w:rsidR="008D7A3B" w:rsidRPr="0026683F">
        <w:rPr>
          <w:rFonts w:ascii="Times New Roman" w:hAnsi="Times New Roman" w:cs="Times New Roman"/>
          <w:color w:val="000000" w:themeColor="text1"/>
          <w:sz w:val="24"/>
          <w:szCs w:val="24"/>
        </w:rPr>
        <w:t>зон теплоснабжения,</w:t>
      </w:r>
      <w:r w:rsidRPr="0026683F">
        <w:rPr>
          <w:rFonts w:ascii="Times New Roman" w:hAnsi="Times New Roman" w:cs="Times New Roman"/>
          <w:color w:val="000000" w:themeColor="text1"/>
          <w:sz w:val="24"/>
          <w:szCs w:val="24"/>
        </w:rPr>
        <w:t xml:space="preserve"> которы</w:t>
      </w:r>
      <w:r w:rsidR="00E803B1" w:rsidRPr="0026683F">
        <w:rPr>
          <w:rFonts w:ascii="Times New Roman" w:hAnsi="Times New Roman" w:cs="Times New Roman"/>
          <w:color w:val="000000" w:themeColor="text1"/>
          <w:sz w:val="24"/>
          <w:szCs w:val="24"/>
        </w:rPr>
        <w:t>е</w:t>
      </w:r>
      <w:r w:rsidRPr="0026683F">
        <w:rPr>
          <w:rFonts w:ascii="Times New Roman" w:hAnsi="Times New Roman" w:cs="Times New Roman"/>
          <w:color w:val="000000" w:themeColor="text1"/>
          <w:sz w:val="24"/>
          <w:szCs w:val="24"/>
        </w:rPr>
        <w:t xml:space="preserve"> выходят за пределы эффе</w:t>
      </w:r>
      <w:r w:rsidRPr="0026683F">
        <w:rPr>
          <w:rFonts w:ascii="Times New Roman" w:hAnsi="Times New Roman" w:cs="Times New Roman"/>
          <w:color w:val="000000" w:themeColor="text1"/>
          <w:sz w:val="24"/>
          <w:szCs w:val="24"/>
        </w:rPr>
        <w:t>к</w:t>
      </w:r>
      <w:r w:rsidRPr="0026683F">
        <w:rPr>
          <w:rFonts w:ascii="Times New Roman" w:hAnsi="Times New Roman" w:cs="Times New Roman"/>
          <w:color w:val="000000" w:themeColor="text1"/>
          <w:sz w:val="24"/>
          <w:szCs w:val="24"/>
        </w:rPr>
        <w:t>тивного радиуса теплоснабжения не выявлено.</w:t>
      </w:r>
    </w:p>
    <w:p w:rsidR="00143478" w:rsidRPr="0026683F" w:rsidRDefault="00143478" w:rsidP="00215BB4">
      <w:pPr>
        <w:spacing w:after="0"/>
        <w:ind w:firstLine="709"/>
        <w:jc w:val="both"/>
        <w:rPr>
          <w:rFonts w:ascii="Times New Roman" w:hAnsi="Times New Roman" w:cs="Times New Roman"/>
          <w:color w:val="000000" w:themeColor="text1"/>
          <w:sz w:val="24"/>
          <w:szCs w:val="24"/>
        </w:rPr>
      </w:pPr>
    </w:p>
    <w:p w:rsidR="00143478" w:rsidRPr="0026683F" w:rsidRDefault="00143478" w:rsidP="00215BB4">
      <w:pPr>
        <w:spacing w:after="0"/>
        <w:rPr>
          <w:rFonts w:ascii="Times New Roman" w:eastAsiaTheme="majorEastAsia" w:hAnsi="Times New Roman" w:cs="Times New Roman"/>
          <w:b/>
          <w:bCs/>
          <w:color w:val="000000" w:themeColor="text1"/>
          <w:sz w:val="24"/>
          <w:szCs w:val="24"/>
        </w:rPr>
      </w:pPr>
      <w:bookmarkStart w:id="153" w:name="_Toc391732445"/>
      <w:bookmarkStart w:id="154" w:name="_Toc435791234"/>
      <w:r w:rsidRPr="0026683F">
        <w:rPr>
          <w:rFonts w:ascii="Times New Roman" w:hAnsi="Times New Roman" w:cs="Times New Roman"/>
          <w:color w:val="000000" w:themeColor="text1"/>
          <w:sz w:val="24"/>
          <w:szCs w:val="24"/>
        </w:rPr>
        <w:br w:type="page"/>
      </w:r>
    </w:p>
    <w:p w:rsidR="00143478" w:rsidRPr="0026683F" w:rsidRDefault="00143478" w:rsidP="00215BB4">
      <w:pPr>
        <w:pStyle w:val="2"/>
        <w:spacing w:before="0"/>
        <w:ind w:firstLine="709"/>
        <w:jc w:val="both"/>
        <w:rPr>
          <w:rFonts w:ascii="Times New Roman" w:hAnsi="Times New Roman" w:cs="Times New Roman"/>
          <w:color w:val="000000" w:themeColor="text1"/>
          <w:sz w:val="24"/>
          <w:szCs w:val="24"/>
        </w:rPr>
      </w:pPr>
      <w:bookmarkStart w:id="155" w:name="_Toc67826660"/>
      <w:r w:rsidRPr="002249F5">
        <w:rPr>
          <w:rFonts w:ascii="Times New Roman" w:hAnsi="Times New Roman" w:cs="Times New Roman"/>
          <w:color w:val="000000" w:themeColor="text1"/>
          <w:sz w:val="24"/>
          <w:szCs w:val="24"/>
        </w:rPr>
        <w:lastRenderedPageBreak/>
        <w:t>Раздел 1</w:t>
      </w:r>
      <w:r w:rsidR="000D2263" w:rsidRPr="002249F5">
        <w:rPr>
          <w:rFonts w:ascii="Times New Roman" w:hAnsi="Times New Roman" w:cs="Times New Roman"/>
          <w:color w:val="000000" w:themeColor="text1"/>
          <w:sz w:val="24"/>
          <w:szCs w:val="24"/>
        </w:rPr>
        <w:t>2</w:t>
      </w:r>
      <w:r w:rsidRPr="002249F5">
        <w:rPr>
          <w:rFonts w:ascii="Times New Roman" w:hAnsi="Times New Roman" w:cs="Times New Roman"/>
          <w:color w:val="000000" w:themeColor="text1"/>
          <w:sz w:val="24"/>
          <w:szCs w:val="24"/>
        </w:rPr>
        <w:t xml:space="preserve">. Решения по </w:t>
      </w:r>
      <w:r w:rsidRPr="0026683F">
        <w:rPr>
          <w:rFonts w:ascii="Times New Roman" w:hAnsi="Times New Roman" w:cs="Times New Roman"/>
          <w:color w:val="000000" w:themeColor="text1"/>
          <w:sz w:val="24"/>
          <w:szCs w:val="24"/>
        </w:rPr>
        <w:t>бесхозяйным тепловым сетям</w:t>
      </w:r>
      <w:bookmarkEnd w:id="153"/>
      <w:bookmarkEnd w:id="154"/>
      <w:bookmarkEnd w:id="155"/>
    </w:p>
    <w:p w:rsidR="00E174EA" w:rsidRPr="0026683F" w:rsidRDefault="00E174EA" w:rsidP="00E174EA">
      <w:pPr>
        <w:spacing w:after="0"/>
        <w:rPr>
          <w:rFonts w:ascii="Times New Roman" w:hAnsi="Times New Roman" w:cs="Times New Roman"/>
          <w:color w:val="000000" w:themeColor="text1"/>
          <w:sz w:val="24"/>
          <w:szCs w:val="24"/>
        </w:rPr>
      </w:pPr>
    </w:p>
    <w:p w:rsidR="001C3CC5" w:rsidRPr="001C3CC5" w:rsidRDefault="001C3CC5" w:rsidP="001C3CC5">
      <w:pPr>
        <w:spacing w:after="0"/>
        <w:ind w:firstLine="709"/>
        <w:jc w:val="both"/>
        <w:rPr>
          <w:rFonts w:ascii="Times New Roman" w:hAnsi="Times New Roman" w:cs="Times New Roman"/>
          <w:sz w:val="24"/>
          <w:szCs w:val="24"/>
        </w:rPr>
      </w:pPr>
      <w:r w:rsidRPr="001C3CC5">
        <w:rPr>
          <w:rFonts w:ascii="Times New Roman" w:hAnsi="Times New Roman" w:cs="Times New Roman"/>
          <w:sz w:val="24"/>
          <w:szCs w:val="24"/>
        </w:rPr>
        <w:t xml:space="preserve">На момент разработки настоящей схемы теплоснабжения в границах </w:t>
      </w:r>
      <w:r w:rsidR="00A727F0">
        <w:rPr>
          <w:rFonts w:ascii="Times New Roman" w:hAnsi="Times New Roman" w:cs="Times New Roman"/>
          <w:sz w:val="24"/>
          <w:szCs w:val="24"/>
        </w:rPr>
        <w:t>Мысковского горо</w:t>
      </w:r>
      <w:r w:rsidR="00A727F0">
        <w:rPr>
          <w:rFonts w:ascii="Times New Roman" w:hAnsi="Times New Roman" w:cs="Times New Roman"/>
          <w:sz w:val="24"/>
          <w:szCs w:val="24"/>
        </w:rPr>
        <w:t>д</w:t>
      </w:r>
      <w:r w:rsidR="00A727F0">
        <w:rPr>
          <w:rFonts w:ascii="Times New Roman" w:hAnsi="Times New Roman" w:cs="Times New Roman"/>
          <w:sz w:val="24"/>
          <w:szCs w:val="24"/>
        </w:rPr>
        <w:t>ского округа</w:t>
      </w:r>
      <w:r w:rsidRPr="001C3CC5">
        <w:rPr>
          <w:rFonts w:ascii="Times New Roman" w:hAnsi="Times New Roman" w:cs="Times New Roman"/>
          <w:sz w:val="24"/>
          <w:szCs w:val="24"/>
        </w:rPr>
        <w:t xml:space="preserve"> бесхозяйных объектов централизованных систем теплоснабжения не имеется. </w:t>
      </w:r>
    </w:p>
    <w:p w:rsidR="001C3CC5" w:rsidRPr="001C3CC5" w:rsidRDefault="001C3CC5" w:rsidP="001C3CC5">
      <w:pPr>
        <w:spacing w:after="0"/>
        <w:ind w:firstLine="709"/>
        <w:jc w:val="both"/>
        <w:rPr>
          <w:rFonts w:ascii="Times New Roman" w:hAnsi="Times New Roman" w:cs="Times New Roman"/>
          <w:sz w:val="24"/>
          <w:szCs w:val="24"/>
        </w:rPr>
      </w:pPr>
      <w:r w:rsidRPr="001C3CC5">
        <w:rPr>
          <w:rFonts w:ascii="Times New Roman" w:hAnsi="Times New Roman" w:cs="Times New Roman"/>
          <w:sz w:val="24"/>
          <w:szCs w:val="24"/>
        </w:rPr>
        <w:t>В случае обнаружения таковых в последующем, необходимо руководствоваться Пунктом 6 Статьи 15 Федерального закона от 27 июля 2010 года №190-ФЗ «О теплоснабжении»</w:t>
      </w:r>
      <w:r>
        <w:rPr>
          <w:rFonts w:ascii="Times New Roman" w:hAnsi="Times New Roman" w:cs="Times New Roman"/>
          <w:sz w:val="24"/>
          <w:szCs w:val="24"/>
        </w:rPr>
        <w:t>.</w:t>
      </w:r>
    </w:p>
    <w:p w:rsidR="001C3CC5" w:rsidRPr="001C3CC5" w:rsidRDefault="001C3CC5" w:rsidP="001C3CC5">
      <w:pPr>
        <w:spacing w:after="0"/>
        <w:ind w:firstLine="709"/>
        <w:jc w:val="both"/>
        <w:rPr>
          <w:rFonts w:ascii="Times New Roman" w:hAnsi="Times New Roman" w:cs="Times New Roman"/>
          <w:sz w:val="24"/>
          <w:szCs w:val="24"/>
        </w:rPr>
      </w:pPr>
      <w:r w:rsidRPr="001C3CC5">
        <w:rPr>
          <w:rFonts w:ascii="Times New Roman" w:hAnsi="Times New Roman" w:cs="Times New Roman"/>
          <w:sz w:val="24"/>
          <w:szCs w:val="24"/>
        </w:rPr>
        <w:t>В случае выявления бесхозяйных тепловых сетей (тепловых сетей, не имеющих эксплуат</w:t>
      </w:r>
      <w:r w:rsidRPr="001C3CC5">
        <w:rPr>
          <w:rFonts w:ascii="Times New Roman" w:hAnsi="Times New Roman" w:cs="Times New Roman"/>
          <w:sz w:val="24"/>
          <w:szCs w:val="24"/>
        </w:rPr>
        <w:t>и</w:t>
      </w:r>
      <w:r w:rsidRPr="001C3CC5">
        <w:rPr>
          <w:rFonts w:ascii="Times New Roman" w:hAnsi="Times New Roman" w:cs="Times New Roman"/>
          <w:sz w:val="24"/>
          <w:szCs w:val="24"/>
        </w:rPr>
        <w:t>рующей организации) орган местного самоуправления до признания права собственности на ук</w:t>
      </w:r>
      <w:r w:rsidRPr="001C3CC5">
        <w:rPr>
          <w:rFonts w:ascii="Times New Roman" w:hAnsi="Times New Roman" w:cs="Times New Roman"/>
          <w:sz w:val="24"/>
          <w:szCs w:val="24"/>
        </w:rPr>
        <w:t>а</w:t>
      </w:r>
      <w:r w:rsidRPr="001C3CC5">
        <w:rPr>
          <w:rFonts w:ascii="Times New Roman" w:hAnsi="Times New Roman" w:cs="Times New Roman"/>
          <w:sz w:val="24"/>
          <w:szCs w:val="24"/>
        </w:rPr>
        <w:t>занные бесхозяйные тепловые сети в течение тридцати дней с даты их выявления обязан опред</w:t>
      </w:r>
      <w:r w:rsidRPr="001C3CC5">
        <w:rPr>
          <w:rFonts w:ascii="Times New Roman" w:hAnsi="Times New Roman" w:cs="Times New Roman"/>
          <w:sz w:val="24"/>
          <w:szCs w:val="24"/>
        </w:rPr>
        <w:t>е</w:t>
      </w:r>
      <w:r w:rsidRPr="001C3CC5">
        <w:rPr>
          <w:rFonts w:ascii="Times New Roman" w:hAnsi="Times New Roman" w:cs="Times New Roman"/>
          <w:sz w:val="24"/>
          <w:szCs w:val="24"/>
        </w:rPr>
        <w:t xml:space="preserve">лить </w:t>
      </w:r>
      <w:proofErr w:type="spellStart"/>
      <w:r w:rsidRPr="001C3CC5">
        <w:rPr>
          <w:rFonts w:ascii="Times New Roman" w:hAnsi="Times New Roman" w:cs="Times New Roman"/>
          <w:sz w:val="24"/>
          <w:szCs w:val="24"/>
        </w:rPr>
        <w:t>теплосетевую</w:t>
      </w:r>
      <w:proofErr w:type="spellEnd"/>
      <w:r w:rsidRPr="001C3CC5">
        <w:rPr>
          <w:rFonts w:ascii="Times New Roman" w:hAnsi="Times New Roman" w:cs="Times New Roman"/>
          <w:sz w:val="24"/>
          <w:szCs w:val="24"/>
        </w:rPr>
        <w:t xml:space="preserve"> организацию, тепловые сети которой непосредственно соединены с указанн</w:t>
      </w:r>
      <w:r w:rsidRPr="001C3CC5">
        <w:rPr>
          <w:rFonts w:ascii="Times New Roman" w:hAnsi="Times New Roman" w:cs="Times New Roman"/>
          <w:sz w:val="24"/>
          <w:szCs w:val="24"/>
        </w:rPr>
        <w:t>ы</w:t>
      </w:r>
      <w:r w:rsidRPr="001C3CC5">
        <w:rPr>
          <w:rFonts w:ascii="Times New Roman" w:hAnsi="Times New Roman" w:cs="Times New Roman"/>
          <w:sz w:val="24"/>
          <w:szCs w:val="24"/>
        </w:rPr>
        <w:t>ми бесхозяйными тепловыми сетями, или единую теплоснабжающую организацию в системе те</w:t>
      </w:r>
      <w:r w:rsidRPr="001C3CC5">
        <w:rPr>
          <w:rFonts w:ascii="Times New Roman" w:hAnsi="Times New Roman" w:cs="Times New Roman"/>
          <w:sz w:val="24"/>
          <w:szCs w:val="24"/>
        </w:rPr>
        <w:t>п</w:t>
      </w:r>
      <w:r w:rsidRPr="001C3CC5">
        <w:rPr>
          <w:rFonts w:ascii="Times New Roman" w:hAnsi="Times New Roman" w:cs="Times New Roman"/>
          <w:sz w:val="24"/>
          <w:szCs w:val="24"/>
        </w:rPr>
        <w:t>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w:t>
      </w:r>
      <w:r w:rsidRPr="001C3CC5">
        <w:rPr>
          <w:rFonts w:ascii="Times New Roman" w:hAnsi="Times New Roman" w:cs="Times New Roman"/>
          <w:sz w:val="24"/>
          <w:szCs w:val="24"/>
        </w:rPr>
        <w:t>т</w:t>
      </w:r>
      <w:r w:rsidRPr="001C3CC5">
        <w:rPr>
          <w:rFonts w:ascii="Times New Roman" w:hAnsi="Times New Roman" w:cs="Times New Roman"/>
          <w:sz w:val="24"/>
          <w:szCs w:val="24"/>
        </w:rPr>
        <w:t>ствующей организации на следующий период регулирования.</w:t>
      </w:r>
    </w:p>
    <w:p w:rsidR="00143478" w:rsidRPr="0026683F" w:rsidRDefault="00143478" w:rsidP="00215BB4">
      <w:pPr>
        <w:spacing w:after="0"/>
        <w:ind w:firstLine="709"/>
        <w:jc w:val="both"/>
        <w:rPr>
          <w:rFonts w:ascii="Times New Roman" w:hAnsi="Times New Roman" w:cs="Times New Roman"/>
          <w:color w:val="000000" w:themeColor="text1"/>
          <w:sz w:val="24"/>
          <w:szCs w:val="24"/>
        </w:rPr>
      </w:pPr>
    </w:p>
    <w:p w:rsidR="000D2263" w:rsidRPr="0026683F" w:rsidRDefault="001E141E" w:rsidP="0026683F">
      <w:pPr>
        <w:pStyle w:val="2"/>
        <w:spacing w:before="0"/>
        <w:ind w:firstLine="709"/>
        <w:jc w:val="both"/>
        <w:rPr>
          <w:rFonts w:ascii="Times New Roman" w:hAnsi="Times New Roman" w:cs="Times New Roman"/>
          <w:color w:val="000000" w:themeColor="text1"/>
          <w:sz w:val="24"/>
          <w:szCs w:val="24"/>
        </w:rPr>
      </w:pPr>
      <w:bookmarkStart w:id="156" w:name="_Toc391732446"/>
      <w:bookmarkStart w:id="157" w:name="_Toc435791235"/>
      <w:r w:rsidRPr="0026683F">
        <w:rPr>
          <w:rFonts w:ascii="Times New Roman" w:hAnsi="Times New Roman" w:cs="Times New Roman"/>
          <w:color w:val="000000" w:themeColor="text1"/>
          <w:sz w:val="24"/>
          <w:szCs w:val="24"/>
        </w:rPr>
        <w:br w:type="page"/>
      </w:r>
      <w:bookmarkStart w:id="158" w:name="_Toc67826661"/>
      <w:r w:rsidR="000D2263" w:rsidRPr="002249F5">
        <w:rPr>
          <w:rFonts w:ascii="Times New Roman" w:hAnsi="Times New Roman" w:cs="Times New Roman"/>
          <w:color w:val="000000" w:themeColor="text1"/>
          <w:sz w:val="24"/>
          <w:szCs w:val="24"/>
        </w:rPr>
        <w:lastRenderedPageBreak/>
        <w:t xml:space="preserve">Раздел 13. Синхронизация схемы </w:t>
      </w:r>
      <w:r w:rsidR="000D2263" w:rsidRPr="0026683F">
        <w:rPr>
          <w:rFonts w:ascii="Times New Roman" w:hAnsi="Times New Roman" w:cs="Times New Roman"/>
          <w:color w:val="000000" w:themeColor="text1"/>
          <w:sz w:val="24"/>
          <w:szCs w:val="24"/>
        </w:rPr>
        <w:t xml:space="preserve">теплоснабжения со схемой газоснабжения и </w:t>
      </w:r>
      <w:r w:rsidR="000D2263" w:rsidRPr="0026683F">
        <w:rPr>
          <w:rFonts w:ascii="Times New Roman" w:hAnsi="Times New Roman" w:cs="Times New Roman"/>
          <w:color w:val="000000" w:themeColor="text1"/>
          <w:sz w:val="24"/>
          <w:szCs w:val="24"/>
        </w:rPr>
        <w:br/>
        <w:t xml:space="preserve">газификации субъекта Российской Федерации и (или) поселения, схемой и программой </w:t>
      </w:r>
      <w:r w:rsidR="000D2263" w:rsidRPr="0026683F">
        <w:rPr>
          <w:rFonts w:ascii="Times New Roman" w:hAnsi="Times New Roman" w:cs="Times New Roman"/>
          <w:color w:val="000000" w:themeColor="text1"/>
          <w:sz w:val="24"/>
          <w:szCs w:val="24"/>
        </w:rPr>
        <w:br/>
        <w:t>развития электроэнергетики, а также со схемой водоснабжения и водоотведения поселения</w:t>
      </w:r>
      <w:bookmarkEnd w:id="158"/>
    </w:p>
    <w:p w:rsidR="00E174EA" w:rsidRPr="0026683F" w:rsidRDefault="00E174EA" w:rsidP="0026683F">
      <w:pPr>
        <w:spacing w:after="0"/>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59" w:name="_Toc67826662"/>
      <w:r w:rsidRPr="0026683F">
        <w:rPr>
          <w:rFonts w:ascii="Times New Roman" w:hAnsi="Times New Roman" w:cs="Times New Roman"/>
          <w:b w:val="0"/>
          <w:i/>
          <w:color w:val="000000" w:themeColor="text1"/>
          <w:sz w:val="24"/>
          <w:szCs w:val="24"/>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59"/>
    </w:p>
    <w:p w:rsidR="00E174EA" w:rsidRPr="0026683F" w:rsidRDefault="008639BB" w:rsidP="007B7237">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ab/>
      </w:r>
    </w:p>
    <w:p w:rsidR="001C3CC5" w:rsidRPr="00BB0A5F" w:rsidRDefault="001C3CC5" w:rsidP="001C3CC5">
      <w:pPr>
        <w:spacing w:after="0"/>
        <w:ind w:firstLine="709"/>
        <w:jc w:val="both"/>
        <w:rPr>
          <w:rFonts w:ascii="Times New Roman" w:hAnsi="Times New Roman" w:cs="Times New Roman"/>
          <w:color w:val="000000" w:themeColor="text1"/>
          <w:sz w:val="24"/>
          <w:szCs w:val="24"/>
        </w:rPr>
      </w:pPr>
      <w:r w:rsidRPr="00BB0A5F">
        <w:rPr>
          <w:rFonts w:ascii="Times New Roman" w:hAnsi="Times New Roman" w:cs="Times New Roman"/>
          <w:color w:val="000000" w:themeColor="text1"/>
          <w:sz w:val="24"/>
          <w:szCs w:val="24"/>
        </w:rPr>
        <w:t xml:space="preserve">Централизованное газоснабжение на территории </w:t>
      </w:r>
      <w:r w:rsidR="00A727F0">
        <w:rPr>
          <w:rFonts w:ascii="Times New Roman" w:hAnsi="Times New Roman" w:cs="Times New Roman"/>
          <w:color w:val="000000" w:themeColor="text1"/>
          <w:sz w:val="24"/>
          <w:szCs w:val="24"/>
        </w:rPr>
        <w:t>Мысковского городского округа</w:t>
      </w:r>
      <w:r w:rsidRPr="00BB0A5F">
        <w:rPr>
          <w:rFonts w:ascii="Times New Roman" w:hAnsi="Times New Roman" w:cs="Times New Roman"/>
          <w:color w:val="000000" w:themeColor="text1"/>
          <w:sz w:val="24"/>
          <w:szCs w:val="24"/>
        </w:rPr>
        <w:t xml:space="preserve"> отсу</w:t>
      </w:r>
      <w:r w:rsidRPr="00BB0A5F">
        <w:rPr>
          <w:rFonts w:ascii="Times New Roman" w:hAnsi="Times New Roman" w:cs="Times New Roman"/>
          <w:color w:val="000000" w:themeColor="text1"/>
          <w:sz w:val="24"/>
          <w:szCs w:val="24"/>
        </w:rPr>
        <w:t>т</w:t>
      </w:r>
      <w:r w:rsidRPr="00BB0A5F">
        <w:rPr>
          <w:rFonts w:ascii="Times New Roman" w:hAnsi="Times New Roman" w:cs="Times New Roman"/>
          <w:color w:val="000000" w:themeColor="text1"/>
          <w:sz w:val="24"/>
          <w:szCs w:val="24"/>
        </w:rPr>
        <w:t>ствует.</w:t>
      </w:r>
      <w:r w:rsidR="00586561">
        <w:rPr>
          <w:rFonts w:ascii="Times New Roman" w:hAnsi="Times New Roman" w:cs="Times New Roman"/>
          <w:color w:val="000000" w:themeColor="text1"/>
          <w:sz w:val="24"/>
          <w:szCs w:val="24"/>
        </w:rPr>
        <w:t xml:space="preserve"> В настоящее время в Мысковском городском округе </w:t>
      </w:r>
      <w:r w:rsidR="00BB0A5F" w:rsidRPr="00BB0A5F">
        <w:rPr>
          <w:rFonts w:ascii="Times New Roman" w:hAnsi="Times New Roman" w:cs="Times New Roman"/>
          <w:color w:val="000000" w:themeColor="text1"/>
          <w:sz w:val="24"/>
          <w:szCs w:val="24"/>
        </w:rPr>
        <w:t>газоснабжение проводится путем по</w:t>
      </w:r>
      <w:r w:rsidR="00BB0A5F" w:rsidRPr="00BB0A5F">
        <w:rPr>
          <w:rFonts w:ascii="Times New Roman" w:hAnsi="Times New Roman" w:cs="Times New Roman"/>
          <w:color w:val="000000" w:themeColor="text1"/>
          <w:sz w:val="24"/>
          <w:szCs w:val="24"/>
        </w:rPr>
        <w:t>д</w:t>
      </w:r>
      <w:r w:rsidR="00BB0A5F" w:rsidRPr="00BB0A5F">
        <w:rPr>
          <w:rFonts w:ascii="Times New Roman" w:hAnsi="Times New Roman" w:cs="Times New Roman"/>
          <w:color w:val="000000" w:themeColor="text1"/>
          <w:sz w:val="24"/>
          <w:szCs w:val="24"/>
        </w:rPr>
        <w:t>ворного подвоза баллонного газа. Используется газ, в основном, на хозяйственно-бытовые нужды.</w:t>
      </w:r>
    </w:p>
    <w:p w:rsidR="003B1EAB" w:rsidRPr="007B7237" w:rsidRDefault="003B1EAB" w:rsidP="007B7237">
      <w:pPr>
        <w:spacing w:after="0"/>
        <w:ind w:firstLine="709"/>
        <w:jc w:val="both"/>
        <w:rPr>
          <w:rFonts w:ascii="Times New Roman" w:hAnsi="Times New Roman" w:cs="Times New Roman"/>
          <w:color w:val="000000" w:themeColor="text1"/>
          <w:sz w:val="24"/>
          <w:szCs w:val="24"/>
        </w:rPr>
      </w:pPr>
    </w:p>
    <w:p w:rsidR="000D2263" w:rsidRPr="00DD5AB2" w:rsidRDefault="000D2263" w:rsidP="0026683F">
      <w:pPr>
        <w:pStyle w:val="3"/>
        <w:spacing w:before="0"/>
        <w:jc w:val="center"/>
        <w:rPr>
          <w:rFonts w:ascii="Times New Roman" w:hAnsi="Times New Roman" w:cs="Times New Roman"/>
          <w:b w:val="0"/>
          <w:i/>
          <w:color w:val="000000" w:themeColor="text1"/>
          <w:sz w:val="24"/>
          <w:szCs w:val="24"/>
        </w:rPr>
      </w:pPr>
      <w:bookmarkStart w:id="160" w:name="_Toc67826663"/>
      <w:r w:rsidRPr="00DD5AB2">
        <w:rPr>
          <w:rFonts w:ascii="Times New Roman" w:hAnsi="Times New Roman" w:cs="Times New Roman"/>
          <w:b w:val="0"/>
          <w:i/>
          <w:color w:val="000000" w:themeColor="text1"/>
          <w:sz w:val="24"/>
          <w:szCs w:val="24"/>
        </w:rPr>
        <w:t>13.2 Описание проблем организации газоснабжения источников тепловой энергии</w:t>
      </w:r>
      <w:bookmarkEnd w:id="160"/>
    </w:p>
    <w:p w:rsidR="00E174EA" w:rsidRPr="00DD5AB2" w:rsidRDefault="00E174EA" w:rsidP="0026683F">
      <w:pPr>
        <w:spacing w:after="0"/>
        <w:ind w:firstLine="709"/>
        <w:jc w:val="both"/>
        <w:rPr>
          <w:rFonts w:ascii="Times New Roman" w:hAnsi="Times New Roman" w:cs="Times New Roman"/>
          <w:color w:val="000000" w:themeColor="text1"/>
          <w:sz w:val="24"/>
          <w:szCs w:val="24"/>
        </w:rPr>
      </w:pPr>
    </w:p>
    <w:p w:rsidR="001C3CC5" w:rsidRPr="00A42059" w:rsidRDefault="000C623A" w:rsidP="001C3CC5">
      <w:pPr>
        <w:spacing w:after="0"/>
        <w:ind w:firstLine="709"/>
        <w:jc w:val="both"/>
        <w:rPr>
          <w:rFonts w:ascii="Times New Roman" w:hAnsi="Times New Roman" w:cs="Times New Roman"/>
          <w:color w:val="000000" w:themeColor="text1"/>
          <w:sz w:val="24"/>
          <w:szCs w:val="24"/>
        </w:rPr>
      </w:pPr>
      <w:r w:rsidRPr="00BB0A5F">
        <w:rPr>
          <w:rFonts w:ascii="Times New Roman" w:hAnsi="Times New Roman" w:cs="Times New Roman"/>
          <w:color w:val="000000" w:themeColor="text1"/>
          <w:sz w:val="24"/>
          <w:szCs w:val="24"/>
        </w:rPr>
        <w:t xml:space="preserve">Централизованное газоснабжение на территории </w:t>
      </w:r>
      <w:r>
        <w:rPr>
          <w:rFonts w:ascii="Times New Roman" w:hAnsi="Times New Roman" w:cs="Times New Roman"/>
          <w:color w:val="000000" w:themeColor="text1"/>
          <w:sz w:val="24"/>
          <w:szCs w:val="24"/>
        </w:rPr>
        <w:t>Мысковского городского округа</w:t>
      </w:r>
      <w:r w:rsidRPr="00BB0A5F">
        <w:rPr>
          <w:rFonts w:ascii="Times New Roman" w:hAnsi="Times New Roman" w:cs="Times New Roman"/>
          <w:color w:val="000000" w:themeColor="text1"/>
          <w:sz w:val="24"/>
          <w:szCs w:val="24"/>
        </w:rPr>
        <w:t xml:space="preserve"> отсу</w:t>
      </w:r>
      <w:r w:rsidRPr="00BB0A5F">
        <w:rPr>
          <w:rFonts w:ascii="Times New Roman" w:hAnsi="Times New Roman" w:cs="Times New Roman"/>
          <w:color w:val="000000" w:themeColor="text1"/>
          <w:sz w:val="24"/>
          <w:szCs w:val="24"/>
        </w:rPr>
        <w:t>т</w:t>
      </w:r>
      <w:r w:rsidRPr="00BB0A5F">
        <w:rPr>
          <w:rFonts w:ascii="Times New Roman" w:hAnsi="Times New Roman" w:cs="Times New Roman"/>
          <w:color w:val="000000" w:themeColor="text1"/>
          <w:sz w:val="24"/>
          <w:szCs w:val="24"/>
        </w:rPr>
        <w:t>ствует.</w:t>
      </w:r>
      <w:r>
        <w:rPr>
          <w:rFonts w:ascii="Times New Roman" w:hAnsi="Times New Roman" w:cs="Times New Roman"/>
          <w:color w:val="000000" w:themeColor="text1"/>
          <w:sz w:val="24"/>
          <w:szCs w:val="24"/>
        </w:rPr>
        <w:t xml:space="preserve"> </w:t>
      </w:r>
      <w:r w:rsidR="001C3CC5" w:rsidRPr="00A42059">
        <w:rPr>
          <w:rFonts w:ascii="Times New Roman" w:hAnsi="Times New Roman" w:cs="Times New Roman"/>
          <w:color w:val="000000" w:themeColor="text1"/>
          <w:sz w:val="24"/>
          <w:szCs w:val="24"/>
        </w:rPr>
        <w:t xml:space="preserve">Проблемы централизованного газоснабжения на территории </w:t>
      </w:r>
      <w:r w:rsidR="00A727F0">
        <w:rPr>
          <w:rFonts w:ascii="Times New Roman" w:hAnsi="Times New Roman" w:cs="Times New Roman"/>
          <w:color w:val="000000" w:themeColor="text1"/>
          <w:sz w:val="24"/>
          <w:szCs w:val="24"/>
        </w:rPr>
        <w:t>Мысковского городского округа</w:t>
      </w:r>
      <w:r w:rsidR="001C3CC5" w:rsidRPr="00A42059">
        <w:rPr>
          <w:rFonts w:ascii="Times New Roman" w:hAnsi="Times New Roman" w:cs="Times New Roman"/>
          <w:color w:val="000000" w:themeColor="text1"/>
          <w:sz w:val="24"/>
          <w:szCs w:val="24"/>
        </w:rPr>
        <w:t xml:space="preserve"> отсутствуют.</w:t>
      </w:r>
    </w:p>
    <w:p w:rsidR="00E174EA" w:rsidRPr="0026683F" w:rsidRDefault="00E174EA" w:rsidP="0026683F">
      <w:pPr>
        <w:spacing w:after="0"/>
        <w:ind w:firstLine="709"/>
        <w:jc w:val="both"/>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61" w:name="_Toc67826664"/>
      <w:r w:rsidRPr="0026683F">
        <w:rPr>
          <w:rFonts w:ascii="Times New Roman" w:hAnsi="Times New Roman" w:cs="Times New Roman"/>
          <w:b w:val="0"/>
          <w:i/>
          <w:color w:val="000000" w:themeColor="text1"/>
          <w:sz w:val="24"/>
          <w:szCs w:val="24"/>
        </w:rPr>
        <w:t xml:space="preserve">13.3 Предложения по корректировке утвержденной (разработке) региональной </w:t>
      </w:r>
      <w:r w:rsidRPr="0026683F">
        <w:rPr>
          <w:rFonts w:ascii="Times New Roman" w:hAnsi="Times New Roman" w:cs="Times New Roman"/>
          <w:b w:val="0"/>
          <w:i/>
          <w:color w:val="000000" w:themeColor="text1"/>
          <w:sz w:val="24"/>
          <w:szCs w:val="24"/>
        </w:rPr>
        <w:br/>
        <w:t>(межрегиональной)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61"/>
    </w:p>
    <w:p w:rsidR="00E174EA" w:rsidRPr="0026683F" w:rsidRDefault="00E174EA" w:rsidP="0026683F">
      <w:pPr>
        <w:spacing w:after="0"/>
        <w:ind w:firstLine="709"/>
        <w:jc w:val="both"/>
        <w:rPr>
          <w:rFonts w:ascii="Times New Roman" w:hAnsi="Times New Roman" w:cs="Times New Roman"/>
          <w:color w:val="000000" w:themeColor="text1"/>
          <w:sz w:val="24"/>
          <w:szCs w:val="24"/>
        </w:rPr>
      </w:pPr>
    </w:p>
    <w:p w:rsidR="00736E3E" w:rsidRPr="0026683F" w:rsidRDefault="00736E3E" w:rsidP="0026683F">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Предложения по корректировке утвержденной (разработке) региональной (межрегионал</w:t>
      </w:r>
      <w:r w:rsidRPr="0026683F">
        <w:rPr>
          <w:rFonts w:ascii="Times New Roman" w:hAnsi="Times New Roman" w:cs="Times New Roman"/>
          <w:color w:val="000000" w:themeColor="text1"/>
          <w:sz w:val="24"/>
          <w:szCs w:val="24"/>
        </w:rPr>
        <w:t>ь</w:t>
      </w:r>
      <w:r w:rsidRPr="0026683F">
        <w:rPr>
          <w:rFonts w:ascii="Times New Roman" w:hAnsi="Times New Roman" w:cs="Times New Roman"/>
          <w:color w:val="000000" w:themeColor="text1"/>
          <w:sz w:val="24"/>
          <w:szCs w:val="24"/>
        </w:rPr>
        <w:t>ной) программы газификации жилищно-коммунального хозяйства, промышленных и иных орг</w:t>
      </w:r>
      <w:r w:rsidRPr="0026683F">
        <w:rPr>
          <w:rFonts w:ascii="Times New Roman" w:hAnsi="Times New Roman" w:cs="Times New Roman"/>
          <w:color w:val="000000" w:themeColor="text1"/>
          <w:sz w:val="24"/>
          <w:szCs w:val="24"/>
        </w:rPr>
        <w:t>а</w:t>
      </w:r>
      <w:r w:rsidRPr="0026683F">
        <w:rPr>
          <w:rFonts w:ascii="Times New Roman" w:hAnsi="Times New Roman" w:cs="Times New Roman"/>
          <w:color w:val="000000" w:themeColor="text1"/>
          <w:sz w:val="24"/>
          <w:szCs w:val="24"/>
        </w:rPr>
        <w:t>низаций</w:t>
      </w:r>
      <w:r w:rsidR="00A819F6" w:rsidRPr="0026683F">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Мысковского городского округа</w:t>
      </w:r>
      <w:r w:rsidRPr="0026683F">
        <w:rPr>
          <w:rFonts w:ascii="Times New Roman" w:hAnsi="Times New Roman" w:cs="Times New Roman"/>
          <w:color w:val="000000" w:themeColor="text1"/>
          <w:sz w:val="24"/>
          <w:szCs w:val="24"/>
        </w:rPr>
        <w:t xml:space="preserve"> до конца расчетного периода не требуется.</w:t>
      </w:r>
    </w:p>
    <w:p w:rsidR="00DD5AB2" w:rsidRPr="0026683F" w:rsidRDefault="00DD5AB2" w:rsidP="0026683F">
      <w:pPr>
        <w:spacing w:after="0"/>
        <w:ind w:firstLine="709"/>
        <w:jc w:val="both"/>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62" w:name="_Toc67826665"/>
      <w:r w:rsidRPr="0026683F">
        <w:rPr>
          <w:rFonts w:ascii="Times New Roman" w:hAnsi="Times New Roman" w:cs="Times New Roman"/>
          <w:b w:val="0"/>
          <w:i/>
          <w:color w:val="000000" w:themeColor="text1"/>
          <w:sz w:val="24"/>
          <w:szCs w:val="24"/>
        </w:rPr>
        <w:t xml:space="preserve">13.4 Описание решений (вырабатываемых с учетом положений утвержденной схемы и </w:t>
      </w:r>
      <w:r w:rsidRPr="0026683F">
        <w:rPr>
          <w:rFonts w:ascii="Times New Roman" w:hAnsi="Times New Roman" w:cs="Times New Roman"/>
          <w:b w:val="0"/>
          <w:i/>
          <w:color w:val="000000" w:themeColor="text1"/>
          <w:sz w:val="24"/>
          <w:szCs w:val="24"/>
        </w:rPr>
        <w:br/>
        <w:t xml:space="preserve">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w:t>
      </w:r>
      <w:r w:rsidRPr="0026683F">
        <w:rPr>
          <w:rFonts w:ascii="Times New Roman" w:hAnsi="Times New Roman" w:cs="Times New Roman"/>
          <w:b w:val="0"/>
          <w:i/>
          <w:color w:val="000000" w:themeColor="text1"/>
          <w:sz w:val="24"/>
          <w:szCs w:val="24"/>
        </w:rPr>
        <w:br/>
        <w:t xml:space="preserve">генерирующих объектов, включая входящее в их состав оборудование, функционирующих в </w:t>
      </w:r>
      <w:r w:rsidRPr="0026683F">
        <w:rPr>
          <w:rFonts w:ascii="Times New Roman" w:hAnsi="Times New Roman" w:cs="Times New Roman"/>
          <w:b w:val="0"/>
          <w:i/>
          <w:color w:val="000000" w:themeColor="text1"/>
          <w:sz w:val="24"/>
          <w:szCs w:val="24"/>
        </w:rPr>
        <w:br/>
        <w:t>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62"/>
    </w:p>
    <w:p w:rsidR="00E174EA" w:rsidRPr="0026683F" w:rsidRDefault="00E174EA" w:rsidP="0026683F">
      <w:pPr>
        <w:spacing w:after="0"/>
        <w:ind w:firstLine="709"/>
        <w:jc w:val="both"/>
        <w:rPr>
          <w:rFonts w:ascii="Times New Roman" w:hAnsi="Times New Roman" w:cs="Times New Roman"/>
          <w:color w:val="000000" w:themeColor="text1"/>
          <w:sz w:val="24"/>
          <w:szCs w:val="24"/>
        </w:rPr>
      </w:pPr>
    </w:p>
    <w:p w:rsidR="00736E3E" w:rsidRPr="0026683F" w:rsidRDefault="00736E3E" w:rsidP="0026683F">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Источники тепловой энергии и генерирующие объекты, функционирующие в режиме ко</w:t>
      </w:r>
      <w:r w:rsidRPr="0026683F">
        <w:rPr>
          <w:rFonts w:ascii="Times New Roman" w:hAnsi="Times New Roman" w:cs="Times New Roman"/>
          <w:color w:val="000000" w:themeColor="text1"/>
          <w:sz w:val="24"/>
          <w:szCs w:val="24"/>
        </w:rPr>
        <w:t>м</w:t>
      </w:r>
      <w:r w:rsidRPr="0026683F">
        <w:rPr>
          <w:rFonts w:ascii="Times New Roman" w:hAnsi="Times New Roman" w:cs="Times New Roman"/>
          <w:color w:val="000000" w:themeColor="text1"/>
          <w:sz w:val="24"/>
          <w:szCs w:val="24"/>
        </w:rPr>
        <w:t>бинированной выработки электрической и тепловой энергии, на территории</w:t>
      </w:r>
      <w:r w:rsidR="00A819F6" w:rsidRPr="0026683F">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Мысковского горо</w:t>
      </w:r>
      <w:r w:rsidR="00A727F0">
        <w:rPr>
          <w:rFonts w:ascii="Times New Roman" w:hAnsi="Times New Roman" w:cs="Times New Roman"/>
          <w:color w:val="000000" w:themeColor="text1"/>
          <w:sz w:val="24"/>
          <w:szCs w:val="24"/>
        </w:rPr>
        <w:t>д</w:t>
      </w:r>
      <w:r w:rsidR="00A727F0">
        <w:rPr>
          <w:rFonts w:ascii="Times New Roman" w:hAnsi="Times New Roman" w:cs="Times New Roman"/>
          <w:color w:val="000000" w:themeColor="text1"/>
          <w:sz w:val="24"/>
          <w:szCs w:val="24"/>
        </w:rPr>
        <w:t>ского округа</w:t>
      </w:r>
      <w:r w:rsidRPr="0026683F">
        <w:rPr>
          <w:rFonts w:ascii="Times New Roman" w:hAnsi="Times New Roman" w:cs="Times New Roman"/>
          <w:color w:val="000000" w:themeColor="text1"/>
          <w:sz w:val="24"/>
          <w:szCs w:val="24"/>
        </w:rPr>
        <w:t xml:space="preserve"> отсутствуют.</w:t>
      </w:r>
    </w:p>
    <w:p w:rsidR="00736E3E" w:rsidRDefault="00736E3E" w:rsidP="0026683F">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Строительство источников тепловой энергии и генерирующих объектов, функциониру</w:t>
      </w:r>
      <w:r w:rsidRPr="0026683F">
        <w:rPr>
          <w:rFonts w:ascii="Times New Roman" w:hAnsi="Times New Roman" w:cs="Times New Roman"/>
          <w:color w:val="000000" w:themeColor="text1"/>
          <w:sz w:val="24"/>
          <w:szCs w:val="24"/>
        </w:rPr>
        <w:t>ю</w:t>
      </w:r>
      <w:r w:rsidRPr="0026683F">
        <w:rPr>
          <w:rFonts w:ascii="Times New Roman" w:hAnsi="Times New Roman" w:cs="Times New Roman"/>
          <w:color w:val="000000" w:themeColor="text1"/>
          <w:sz w:val="24"/>
          <w:szCs w:val="24"/>
        </w:rPr>
        <w:t>щих в режиме комбинированной выработки электрической и тепловой энергии, до конца расче</w:t>
      </w:r>
      <w:r w:rsidRPr="0026683F">
        <w:rPr>
          <w:rFonts w:ascii="Times New Roman" w:hAnsi="Times New Roman" w:cs="Times New Roman"/>
          <w:color w:val="000000" w:themeColor="text1"/>
          <w:sz w:val="24"/>
          <w:szCs w:val="24"/>
        </w:rPr>
        <w:t>т</w:t>
      </w:r>
      <w:r w:rsidRPr="0026683F">
        <w:rPr>
          <w:rFonts w:ascii="Times New Roman" w:hAnsi="Times New Roman" w:cs="Times New Roman"/>
          <w:color w:val="000000" w:themeColor="text1"/>
          <w:sz w:val="24"/>
          <w:szCs w:val="24"/>
        </w:rPr>
        <w:t>ного периода не ожидается.</w:t>
      </w:r>
    </w:p>
    <w:p w:rsidR="003A10B4" w:rsidRPr="0026683F" w:rsidRDefault="003A10B4" w:rsidP="0026683F">
      <w:pPr>
        <w:spacing w:after="0"/>
        <w:ind w:firstLine="709"/>
        <w:jc w:val="both"/>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63" w:name="_Toc67826666"/>
      <w:r w:rsidRPr="0026683F">
        <w:rPr>
          <w:rFonts w:ascii="Times New Roman" w:hAnsi="Times New Roman" w:cs="Times New Roman"/>
          <w:b w:val="0"/>
          <w:i/>
          <w:color w:val="000000" w:themeColor="text1"/>
          <w:sz w:val="24"/>
          <w:szCs w:val="24"/>
        </w:rPr>
        <w:lastRenderedPageBreak/>
        <w:t xml:space="preserve">13.5 Предложения по строительству генерирующих объектов, функционирующих в режиме </w:t>
      </w:r>
      <w:r w:rsidRPr="0026683F">
        <w:rPr>
          <w:rFonts w:ascii="Times New Roman" w:hAnsi="Times New Roman" w:cs="Times New Roman"/>
          <w:b w:val="0"/>
          <w:i/>
          <w:color w:val="000000" w:themeColor="text1"/>
          <w:sz w:val="24"/>
          <w:szCs w:val="24"/>
        </w:rPr>
        <w:br/>
        <w:t xml:space="preserve">комбинированной выработки электрической и тепловой энергии, указанных в схеме </w:t>
      </w:r>
      <w:r w:rsidR="00B519A5" w:rsidRPr="0026683F">
        <w:rPr>
          <w:rFonts w:ascii="Times New Roman" w:hAnsi="Times New Roman" w:cs="Times New Roman"/>
          <w:b w:val="0"/>
          <w:i/>
          <w:color w:val="000000" w:themeColor="text1"/>
          <w:sz w:val="24"/>
          <w:szCs w:val="24"/>
        </w:rPr>
        <w:br/>
      </w:r>
      <w:r w:rsidRPr="0026683F">
        <w:rPr>
          <w:rFonts w:ascii="Times New Roman" w:hAnsi="Times New Roman" w:cs="Times New Roman"/>
          <w:b w:val="0"/>
          <w:i/>
          <w:color w:val="000000" w:themeColor="text1"/>
          <w:sz w:val="24"/>
          <w:szCs w:val="24"/>
        </w:rPr>
        <w:t xml:space="preserve">теплоснабжения, для их учета при разработке схемы и программы перспективного развития </w:t>
      </w:r>
      <w:r w:rsidRPr="0026683F">
        <w:rPr>
          <w:rFonts w:ascii="Times New Roman" w:hAnsi="Times New Roman" w:cs="Times New Roman"/>
          <w:b w:val="0"/>
          <w:i/>
          <w:color w:val="000000" w:themeColor="text1"/>
          <w:sz w:val="24"/>
          <w:szCs w:val="24"/>
        </w:rPr>
        <w:br/>
        <w:t xml:space="preserve">электроэнергетики субъекта Российской Федерации, схемы и программы развития Единой </w:t>
      </w:r>
      <w:r w:rsidRPr="0026683F">
        <w:rPr>
          <w:rFonts w:ascii="Times New Roman" w:hAnsi="Times New Roman" w:cs="Times New Roman"/>
          <w:b w:val="0"/>
          <w:i/>
          <w:color w:val="000000" w:themeColor="text1"/>
          <w:sz w:val="24"/>
          <w:szCs w:val="24"/>
        </w:rPr>
        <w:br/>
        <w:t xml:space="preserve">энергетической системы России, содержащие в том числе описание участия указанных </w:t>
      </w:r>
      <w:r w:rsidRPr="0026683F">
        <w:rPr>
          <w:rFonts w:ascii="Times New Roman" w:hAnsi="Times New Roman" w:cs="Times New Roman"/>
          <w:b w:val="0"/>
          <w:i/>
          <w:color w:val="000000" w:themeColor="text1"/>
          <w:sz w:val="24"/>
          <w:szCs w:val="24"/>
        </w:rPr>
        <w:br/>
        <w:t>объектов в перспективных балансах тепловой мощности и энергии</w:t>
      </w:r>
      <w:bookmarkEnd w:id="163"/>
    </w:p>
    <w:p w:rsidR="00CB3FC7" w:rsidRPr="0026683F" w:rsidRDefault="00CB3FC7" w:rsidP="0026683F">
      <w:pPr>
        <w:spacing w:after="0"/>
        <w:ind w:firstLine="709"/>
        <w:jc w:val="both"/>
        <w:rPr>
          <w:rFonts w:ascii="Times New Roman" w:hAnsi="Times New Roman" w:cs="Times New Roman"/>
          <w:color w:val="000000" w:themeColor="text1"/>
          <w:sz w:val="24"/>
          <w:szCs w:val="24"/>
        </w:rPr>
      </w:pPr>
    </w:p>
    <w:p w:rsidR="00736E3E" w:rsidRPr="0026683F" w:rsidRDefault="00736E3E" w:rsidP="0026683F">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 xml:space="preserve">До конца расчетного периода в </w:t>
      </w:r>
      <w:r w:rsidR="00586561">
        <w:rPr>
          <w:rFonts w:ascii="Times New Roman" w:hAnsi="Times New Roman" w:cs="Times New Roman"/>
          <w:color w:val="000000" w:themeColor="text1"/>
          <w:sz w:val="24"/>
          <w:szCs w:val="24"/>
        </w:rPr>
        <w:t>Мысковском городском округе</w:t>
      </w:r>
      <w:r w:rsidRPr="0026683F">
        <w:rPr>
          <w:rFonts w:ascii="Times New Roman" w:hAnsi="Times New Roman" w:cs="Times New Roman"/>
          <w:color w:val="000000" w:themeColor="text1"/>
          <w:sz w:val="24"/>
          <w:szCs w:val="24"/>
        </w:rPr>
        <w:t xml:space="preserve"> строительство генериру</w:t>
      </w:r>
      <w:r w:rsidRPr="0026683F">
        <w:rPr>
          <w:rFonts w:ascii="Times New Roman" w:hAnsi="Times New Roman" w:cs="Times New Roman"/>
          <w:color w:val="000000" w:themeColor="text1"/>
          <w:sz w:val="24"/>
          <w:szCs w:val="24"/>
        </w:rPr>
        <w:t>ю</w:t>
      </w:r>
      <w:r w:rsidRPr="0026683F">
        <w:rPr>
          <w:rFonts w:ascii="Times New Roman" w:hAnsi="Times New Roman" w:cs="Times New Roman"/>
          <w:color w:val="000000" w:themeColor="text1"/>
          <w:sz w:val="24"/>
          <w:szCs w:val="24"/>
        </w:rPr>
        <w:t>щих объектов, функционирующих в режиме комбинированной выработки электрической и тепл</w:t>
      </w:r>
      <w:r w:rsidRPr="0026683F">
        <w:rPr>
          <w:rFonts w:ascii="Times New Roman" w:hAnsi="Times New Roman" w:cs="Times New Roman"/>
          <w:color w:val="000000" w:themeColor="text1"/>
          <w:sz w:val="24"/>
          <w:szCs w:val="24"/>
        </w:rPr>
        <w:t>о</w:t>
      </w:r>
      <w:r w:rsidRPr="0026683F">
        <w:rPr>
          <w:rFonts w:ascii="Times New Roman" w:hAnsi="Times New Roman" w:cs="Times New Roman"/>
          <w:color w:val="000000" w:themeColor="text1"/>
          <w:sz w:val="24"/>
          <w:szCs w:val="24"/>
        </w:rPr>
        <w:t>вой энергии, указанных в схеме теплоснабжения, не ожидается.</w:t>
      </w:r>
    </w:p>
    <w:p w:rsidR="00736E3E" w:rsidRPr="0026683F" w:rsidRDefault="00736E3E" w:rsidP="0026683F">
      <w:pPr>
        <w:spacing w:after="0"/>
        <w:ind w:firstLine="709"/>
        <w:jc w:val="both"/>
        <w:rPr>
          <w:rFonts w:ascii="Times New Roman" w:hAnsi="Times New Roman" w:cs="Times New Roman"/>
          <w:color w:val="000000" w:themeColor="text1"/>
          <w:sz w:val="24"/>
          <w:szCs w:val="24"/>
        </w:rPr>
      </w:pPr>
    </w:p>
    <w:p w:rsidR="000D2263" w:rsidRPr="0026683F" w:rsidRDefault="000D2263" w:rsidP="0026683F">
      <w:pPr>
        <w:pStyle w:val="3"/>
        <w:spacing w:before="0"/>
        <w:jc w:val="center"/>
        <w:rPr>
          <w:rFonts w:ascii="Times New Roman" w:hAnsi="Times New Roman" w:cs="Times New Roman"/>
          <w:b w:val="0"/>
          <w:i/>
          <w:color w:val="000000" w:themeColor="text1"/>
          <w:sz w:val="24"/>
          <w:szCs w:val="24"/>
        </w:rPr>
      </w:pPr>
      <w:bookmarkStart w:id="164" w:name="_Toc67826667"/>
      <w:r w:rsidRPr="0026683F">
        <w:rPr>
          <w:rFonts w:ascii="Times New Roman" w:hAnsi="Times New Roman" w:cs="Times New Roman"/>
          <w:b w:val="0"/>
          <w:i/>
          <w:color w:val="000000" w:themeColor="text1"/>
          <w:sz w:val="24"/>
          <w:szCs w:val="24"/>
        </w:rPr>
        <w:t xml:space="preserve">13.6 Описание решений (вырабатываемых с учетом положений утвержденной схемы и </w:t>
      </w:r>
      <w:r w:rsidRPr="0026683F">
        <w:rPr>
          <w:rFonts w:ascii="Times New Roman" w:hAnsi="Times New Roman" w:cs="Times New Roman"/>
          <w:b w:val="0"/>
          <w:i/>
          <w:color w:val="000000" w:themeColor="text1"/>
          <w:sz w:val="24"/>
          <w:szCs w:val="24"/>
        </w:rPr>
        <w:br/>
        <w:t xml:space="preserve">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w:t>
      </w:r>
      <w:r w:rsidRPr="0026683F">
        <w:rPr>
          <w:rFonts w:ascii="Times New Roman" w:hAnsi="Times New Roman" w:cs="Times New Roman"/>
          <w:b w:val="0"/>
          <w:i/>
          <w:color w:val="000000" w:themeColor="text1"/>
          <w:sz w:val="24"/>
          <w:szCs w:val="24"/>
        </w:rPr>
        <w:br/>
        <w:t xml:space="preserve">генерирующих объектов, включая входящее в их состав оборудование, функционирующих в </w:t>
      </w:r>
      <w:r w:rsidRPr="0026683F">
        <w:rPr>
          <w:rFonts w:ascii="Times New Roman" w:hAnsi="Times New Roman" w:cs="Times New Roman"/>
          <w:b w:val="0"/>
          <w:i/>
          <w:color w:val="000000" w:themeColor="text1"/>
          <w:sz w:val="24"/>
          <w:szCs w:val="24"/>
        </w:rPr>
        <w:br/>
        <w:t>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64"/>
    </w:p>
    <w:p w:rsidR="00CB3FC7" w:rsidRPr="0026683F" w:rsidRDefault="00CB3FC7" w:rsidP="0026683F">
      <w:pPr>
        <w:spacing w:after="0"/>
        <w:ind w:firstLine="709"/>
        <w:jc w:val="both"/>
        <w:rPr>
          <w:rFonts w:ascii="Times New Roman" w:hAnsi="Times New Roman" w:cs="Times New Roman"/>
          <w:color w:val="000000" w:themeColor="text1"/>
          <w:sz w:val="24"/>
          <w:szCs w:val="24"/>
        </w:rPr>
      </w:pPr>
    </w:p>
    <w:p w:rsidR="00897276" w:rsidRPr="0026683F" w:rsidRDefault="00897276" w:rsidP="00897276">
      <w:pPr>
        <w:spacing w:after="0"/>
        <w:ind w:firstLine="709"/>
        <w:jc w:val="both"/>
        <w:rPr>
          <w:rFonts w:ascii="Times New Roman" w:hAnsi="Times New Roman" w:cs="Times New Roman"/>
          <w:color w:val="000000" w:themeColor="text1"/>
          <w:sz w:val="24"/>
          <w:szCs w:val="24"/>
        </w:rPr>
      </w:pPr>
      <w:r w:rsidRPr="0026683F">
        <w:rPr>
          <w:rFonts w:ascii="Times New Roman" w:hAnsi="Times New Roman" w:cs="Times New Roman"/>
          <w:color w:val="000000" w:themeColor="text1"/>
          <w:sz w:val="24"/>
          <w:szCs w:val="24"/>
        </w:rPr>
        <w:t xml:space="preserve">До конца расчетного периода в </w:t>
      </w:r>
      <w:r w:rsidR="00550071">
        <w:rPr>
          <w:rFonts w:ascii="Times New Roman" w:hAnsi="Times New Roman" w:cs="Times New Roman"/>
          <w:color w:val="000000" w:themeColor="text1"/>
          <w:sz w:val="24"/>
          <w:szCs w:val="24"/>
        </w:rPr>
        <w:t>Мысковском городском округе</w:t>
      </w:r>
      <w:r w:rsidRPr="0026683F">
        <w:rPr>
          <w:rFonts w:ascii="Times New Roman" w:hAnsi="Times New Roman" w:cs="Times New Roman"/>
          <w:color w:val="000000" w:themeColor="text1"/>
          <w:sz w:val="24"/>
          <w:szCs w:val="24"/>
        </w:rPr>
        <w:t xml:space="preserve"> строительство генериру</w:t>
      </w:r>
      <w:r w:rsidRPr="0026683F">
        <w:rPr>
          <w:rFonts w:ascii="Times New Roman" w:hAnsi="Times New Roman" w:cs="Times New Roman"/>
          <w:color w:val="000000" w:themeColor="text1"/>
          <w:sz w:val="24"/>
          <w:szCs w:val="24"/>
        </w:rPr>
        <w:t>ю</w:t>
      </w:r>
      <w:r w:rsidRPr="0026683F">
        <w:rPr>
          <w:rFonts w:ascii="Times New Roman" w:hAnsi="Times New Roman" w:cs="Times New Roman"/>
          <w:color w:val="000000" w:themeColor="text1"/>
          <w:sz w:val="24"/>
          <w:szCs w:val="24"/>
        </w:rPr>
        <w:t>щих объектов, функционирующих в режиме комбинированной выработки электрической и тепл</w:t>
      </w:r>
      <w:r w:rsidRPr="0026683F">
        <w:rPr>
          <w:rFonts w:ascii="Times New Roman" w:hAnsi="Times New Roman" w:cs="Times New Roman"/>
          <w:color w:val="000000" w:themeColor="text1"/>
          <w:sz w:val="24"/>
          <w:szCs w:val="24"/>
        </w:rPr>
        <w:t>о</w:t>
      </w:r>
      <w:r w:rsidRPr="0026683F">
        <w:rPr>
          <w:rFonts w:ascii="Times New Roman" w:hAnsi="Times New Roman" w:cs="Times New Roman"/>
          <w:color w:val="000000" w:themeColor="text1"/>
          <w:sz w:val="24"/>
          <w:szCs w:val="24"/>
        </w:rPr>
        <w:t>вой энергии, указанных в схеме теплоснабжения, не ожидается.</w:t>
      </w:r>
    </w:p>
    <w:p w:rsidR="00736E3E" w:rsidRPr="0026683F" w:rsidRDefault="00736E3E" w:rsidP="0026683F">
      <w:pPr>
        <w:spacing w:after="0"/>
        <w:ind w:firstLine="709"/>
        <w:jc w:val="both"/>
        <w:rPr>
          <w:rFonts w:ascii="Times New Roman" w:hAnsi="Times New Roman" w:cs="Times New Roman"/>
          <w:color w:val="000000" w:themeColor="text1"/>
          <w:sz w:val="24"/>
          <w:szCs w:val="24"/>
        </w:rPr>
      </w:pPr>
    </w:p>
    <w:p w:rsidR="00736E3E" w:rsidRPr="0026683F" w:rsidRDefault="00736E3E" w:rsidP="0026683F">
      <w:pPr>
        <w:pStyle w:val="3"/>
        <w:spacing w:before="0"/>
        <w:jc w:val="center"/>
        <w:rPr>
          <w:rFonts w:ascii="Times New Roman" w:hAnsi="Times New Roman" w:cs="Times New Roman"/>
          <w:b w:val="0"/>
          <w:i/>
          <w:color w:val="000000" w:themeColor="text1"/>
          <w:sz w:val="24"/>
          <w:szCs w:val="24"/>
        </w:rPr>
      </w:pPr>
      <w:bookmarkStart w:id="165" w:name="_Toc67826668"/>
      <w:r w:rsidRPr="0026683F">
        <w:rPr>
          <w:rFonts w:ascii="Times New Roman" w:hAnsi="Times New Roman" w:cs="Times New Roman"/>
          <w:b w:val="0"/>
          <w:i/>
          <w:color w:val="000000" w:themeColor="text1"/>
          <w:sz w:val="24"/>
          <w:szCs w:val="24"/>
        </w:rPr>
        <w:t xml:space="preserve">13.7 Предложения по корректировке утвержденной (разработке) схемы водоснабжения </w:t>
      </w:r>
      <w:r w:rsidRPr="0026683F">
        <w:rPr>
          <w:rFonts w:ascii="Times New Roman" w:hAnsi="Times New Roman" w:cs="Times New Roman"/>
          <w:b w:val="0"/>
          <w:i/>
          <w:color w:val="000000" w:themeColor="text1"/>
          <w:sz w:val="24"/>
          <w:szCs w:val="24"/>
        </w:rPr>
        <w:br/>
        <w:t>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65"/>
    </w:p>
    <w:p w:rsidR="00CB3FC7" w:rsidRPr="0026683F" w:rsidRDefault="00CB3FC7" w:rsidP="0026683F">
      <w:pPr>
        <w:spacing w:after="0"/>
        <w:ind w:firstLine="709"/>
        <w:jc w:val="both"/>
        <w:rPr>
          <w:rFonts w:ascii="Times New Roman" w:hAnsi="Times New Roman" w:cs="Times New Roman"/>
          <w:color w:val="000000" w:themeColor="text1"/>
          <w:sz w:val="24"/>
          <w:szCs w:val="24"/>
        </w:rPr>
      </w:pPr>
    </w:p>
    <w:p w:rsidR="000C623A" w:rsidRDefault="000C623A" w:rsidP="000C623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Требуется расчет пропускной способности сетей водоснабжения, в связи с переводом с</w:t>
      </w:r>
      <w:r>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стемы ГВС из открытой в закрытую. </w:t>
      </w:r>
    </w:p>
    <w:p w:rsidR="000C623A" w:rsidRPr="0026683F" w:rsidRDefault="000C623A" w:rsidP="000C623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основании расчетов пропускной способности сетей холодного водоснабжения должно быть принято решение, об увеличении диаметра сетей холодного водоснабжения.</w:t>
      </w:r>
    </w:p>
    <w:p w:rsidR="002B0D89" w:rsidRPr="0026683F" w:rsidRDefault="002B0D89" w:rsidP="0026683F">
      <w:pPr>
        <w:spacing w:after="0"/>
        <w:rPr>
          <w:rFonts w:ascii="Times New Roman" w:hAnsi="Times New Roman" w:cs="Times New Roman"/>
          <w:color w:val="000000" w:themeColor="text1"/>
          <w:sz w:val="24"/>
          <w:szCs w:val="24"/>
        </w:rPr>
      </w:pPr>
    </w:p>
    <w:p w:rsidR="002B0D89" w:rsidRPr="0026683F" w:rsidRDefault="002B0D89" w:rsidP="0026683F">
      <w:pPr>
        <w:spacing w:after="0"/>
        <w:rPr>
          <w:rFonts w:ascii="Times New Roman" w:eastAsiaTheme="majorEastAsia" w:hAnsi="Times New Roman" w:cs="Times New Roman"/>
          <w:b/>
          <w:bCs/>
          <w:color w:val="000000" w:themeColor="text1"/>
          <w:sz w:val="24"/>
          <w:szCs w:val="24"/>
        </w:rPr>
      </w:pPr>
      <w:r w:rsidRPr="0026683F">
        <w:rPr>
          <w:rFonts w:ascii="Times New Roman" w:hAnsi="Times New Roman" w:cs="Times New Roman"/>
          <w:color w:val="000000" w:themeColor="text1"/>
          <w:sz w:val="24"/>
          <w:szCs w:val="24"/>
        </w:rPr>
        <w:br w:type="page"/>
      </w:r>
    </w:p>
    <w:p w:rsidR="002B0D89" w:rsidRPr="00243C7B" w:rsidRDefault="002B0D89" w:rsidP="0026683F">
      <w:pPr>
        <w:pStyle w:val="2"/>
        <w:spacing w:before="0"/>
        <w:ind w:firstLine="709"/>
        <w:jc w:val="both"/>
        <w:rPr>
          <w:rFonts w:ascii="Times New Roman" w:hAnsi="Times New Roman" w:cs="Times New Roman"/>
          <w:color w:val="000000" w:themeColor="text1"/>
          <w:sz w:val="24"/>
          <w:szCs w:val="24"/>
        </w:rPr>
      </w:pPr>
      <w:bookmarkStart w:id="166" w:name="_Toc67826669"/>
      <w:r w:rsidRPr="0026683F">
        <w:rPr>
          <w:rFonts w:ascii="Times New Roman" w:hAnsi="Times New Roman" w:cs="Times New Roman"/>
          <w:color w:val="000000" w:themeColor="text1"/>
          <w:sz w:val="24"/>
          <w:szCs w:val="24"/>
        </w:rPr>
        <w:lastRenderedPageBreak/>
        <w:t>Раздел 14. </w:t>
      </w:r>
      <w:r w:rsidRPr="00243C7B">
        <w:rPr>
          <w:rFonts w:ascii="Times New Roman" w:hAnsi="Times New Roman" w:cs="Times New Roman"/>
          <w:color w:val="000000" w:themeColor="text1"/>
          <w:sz w:val="24"/>
          <w:szCs w:val="24"/>
        </w:rPr>
        <w:t>Индикаторы развития систем теплоснабжения поселения</w:t>
      </w:r>
      <w:bookmarkEnd w:id="166"/>
    </w:p>
    <w:p w:rsidR="00CB3FC7" w:rsidRPr="00243C7B" w:rsidRDefault="00CB3FC7" w:rsidP="0026683F">
      <w:pPr>
        <w:spacing w:after="0"/>
        <w:ind w:firstLine="709"/>
        <w:jc w:val="both"/>
        <w:rPr>
          <w:rFonts w:ascii="Times New Roman" w:hAnsi="Times New Roman" w:cs="Times New Roman"/>
          <w:color w:val="000000" w:themeColor="text1"/>
          <w:sz w:val="24"/>
          <w:szCs w:val="24"/>
        </w:rPr>
      </w:pPr>
    </w:p>
    <w:p w:rsidR="00CA43A7" w:rsidRPr="00243C7B" w:rsidRDefault="00CA43A7" w:rsidP="0026683F">
      <w:pPr>
        <w:spacing w:after="0"/>
        <w:ind w:firstLine="709"/>
        <w:jc w:val="both"/>
        <w:rPr>
          <w:rFonts w:ascii="Times New Roman" w:hAnsi="Times New Roman" w:cs="Times New Roman"/>
          <w:color w:val="000000" w:themeColor="text1"/>
          <w:sz w:val="24"/>
          <w:szCs w:val="24"/>
        </w:rPr>
      </w:pPr>
      <w:r w:rsidRPr="00243C7B">
        <w:rPr>
          <w:rFonts w:ascii="Times New Roman" w:hAnsi="Times New Roman" w:cs="Times New Roman"/>
          <w:color w:val="000000" w:themeColor="text1"/>
          <w:sz w:val="24"/>
          <w:szCs w:val="24"/>
        </w:rPr>
        <w:t>Индикаторы развития систем теплоснабжения</w:t>
      </w:r>
      <w:r w:rsidR="00A819F6" w:rsidRPr="00243C7B">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Мысковского городского округа</w:t>
      </w:r>
      <w:r w:rsidRPr="00243C7B">
        <w:rPr>
          <w:rFonts w:ascii="Times New Roman" w:hAnsi="Times New Roman" w:cs="Times New Roman"/>
          <w:color w:val="000000" w:themeColor="text1"/>
          <w:sz w:val="24"/>
          <w:szCs w:val="24"/>
        </w:rPr>
        <w:t xml:space="preserve"> приведены в табли</w:t>
      </w:r>
      <w:r w:rsidR="00CB3FC7" w:rsidRPr="00243C7B">
        <w:rPr>
          <w:rFonts w:ascii="Times New Roman" w:hAnsi="Times New Roman" w:cs="Times New Roman"/>
          <w:color w:val="000000" w:themeColor="text1"/>
          <w:sz w:val="24"/>
          <w:szCs w:val="24"/>
        </w:rPr>
        <w:t>це 1.</w:t>
      </w:r>
      <w:r w:rsidR="00FB0B06" w:rsidRPr="00243C7B">
        <w:rPr>
          <w:rFonts w:ascii="Times New Roman" w:hAnsi="Times New Roman" w:cs="Times New Roman"/>
          <w:color w:val="000000" w:themeColor="text1"/>
          <w:sz w:val="24"/>
          <w:szCs w:val="24"/>
        </w:rPr>
        <w:t>2</w:t>
      </w:r>
      <w:r w:rsidR="0052432C">
        <w:rPr>
          <w:rFonts w:ascii="Times New Roman" w:hAnsi="Times New Roman" w:cs="Times New Roman"/>
          <w:color w:val="000000" w:themeColor="text1"/>
          <w:sz w:val="24"/>
          <w:szCs w:val="24"/>
        </w:rPr>
        <w:t>5</w:t>
      </w:r>
      <w:r w:rsidR="004C6987" w:rsidRPr="00243C7B">
        <w:rPr>
          <w:rFonts w:ascii="Times New Roman" w:hAnsi="Times New Roman" w:cs="Times New Roman"/>
          <w:color w:val="000000" w:themeColor="text1"/>
          <w:sz w:val="24"/>
          <w:szCs w:val="24"/>
        </w:rPr>
        <w:t>.</w:t>
      </w:r>
    </w:p>
    <w:p w:rsidR="00CB3FC7" w:rsidRPr="00243C7B" w:rsidRDefault="00CB3FC7" w:rsidP="0026683F">
      <w:pPr>
        <w:spacing w:after="0"/>
        <w:ind w:firstLine="709"/>
        <w:jc w:val="both"/>
        <w:rPr>
          <w:rFonts w:ascii="Times New Roman" w:hAnsi="Times New Roman" w:cs="Times New Roman"/>
          <w:color w:val="000000" w:themeColor="text1"/>
          <w:sz w:val="24"/>
          <w:szCs w:val="24"/>
        </w:rPr>
      </w:pPr>
    </w:p>
    <w:p w:rsidR="00CA43A7" w:rsidRPr="00243C7B" w:rsidRDefault="00CB3FC7" w:rsidP="0026683F">
      <w:pPr>
        <w:spacing w:after="0"/>
        <w:jc w:val="both"/>
        <w:rPr>
          <w:rFonts w:ascii="Times New Roman" w:hAnsi="Times New Roman" w:cs="Times New Roman"/>
          <w:color w:val="000000" w:themeColor="text1"/>
          <w:sz w:val="24"/>
          <w:szCs w:val="24"/>
        </w:rPr>
      </w:pPr>
      <w:r w:rsidRPr="00243C7B">
        <w:rPr>
          <w:rFonts w:ascii="Times New Roman" w:hAnsi="Times New Roman" w:cs="Times New Roman"/>
          <w:color w:val="000000" w:themeColor="text1"/>
          <w:sz w:val="24"/>
          <w:szCs w:val="24"/>
        </w:rPr>
        <w:t>Таблица 1.</w:t>
      </w:r>
      <w:r w:rsidR="0052432C">
        <w:rPr>
          <w:rFonts w:ascii="Times New Roman" w:hAnsi="Times New Roman" w:cs="Times New Roman"/>
          <w:color w:val="000000" w:themeColor="text1"/>
          <w:sz w:val="24"/>
          <w:szCs w:val="24"/>
        </w:rPr>
        <w:t>25</w:t>
      </w:r>
      <w:r w:rsidR="00CA43A7" w:rsidRPr="00243C7B">
        <w:rPr>
          <w:rFonts w:ascii="Times New Roman" w:hAnsi="Times New Roman" w:cs="Times New Roman"/>
          <w:color w:val="000000" w:themeColor="text1"/>
          <w:sz w:val="24"/>
          <w:szCs w:val="24"/>
        </w:rPr>
        <w:t xml:space="preserve"> – Индикаторы развития систем теплоснабжения</w:t>
      </w:r>
      <w:r w:rsidR="00A819F6" w:rsidRPr="00243C7B">
        <w:rPr>
          <w:rFonts w:ascii="Times New Roman" w:hAnsi="Times New Roman" w:cs="Times New Roman"/>
          <w:color w:val="000000" w:themeColor="text1"/>
          <w:sz w:val="24"/>
          <w:szCs w:val="24"/>
        </w:rPr>
        <w:t xml:space="preserve"> </w:t>
      </w:r>
      <w:r w:rsidR="00A727F0">
        <w:rPr>
          <w:rFonts w:ascii="Times New Roman" w:hAnsi="Times New Roman" w:cs="Times New Roman"/>
          <w:color w:val="000000" w:themeColor="text1"/>
          <w:sz w:val="24"/>
          <w:szCs w:val="24"/>
        </w:rPr>
        <w:t>Мысковского городского округа</w:t>
      </w:r>
    </w:p>
    <w:tbl>
      <w:tblPr>
        <w:tblStyle w:val="aa"/>
        <w:tblW w:w="10147" w:type="dxa"/>
        <w:jc w:val="center"/>
        <w:tblLayout w:type="fixed"/>
        <w:tblLook w:val="04A0" w:firstRow="1" w:lastRow="0" w:firstColumn="1" w:lastColumn="0" w:noHBand="0" w:noVBand="1"/>
      </w:tblPr>
      <w:tblGrid>
        <w:gridCol w:w="567"/>
        <w:gridCol w:w="5079"/>
        <w:gridCol w:w="1134"/>
        <w:gridCol w:w="1701"/>
        <w:gridCol w:w="1666"/>
      </w:tblGrid>
      <w:tr w:rsidR="003B70F9" w:rsidRPr="002249F5" w:rsidTr="00EB77B3">
        <w:trPr>
          <w:trHeight w:val="340"/>
          <w:jc w:val="center"/>
        </w:trPr>
        <w:tc>
          <w:tcPr>
            <w:tcW w:w="567" w:type="dxa"/>
            <w:vAlign w:val="center"/>
          </w:tcPr>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w:t>
            </w:r>
          </w:p>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п/п</w:t>
            </w:r>
          </w:p>
        </w:tc>
        <w:tc>
          <w:tcPr>
            <w:tcW w:w="5079" w:type="dxa"/>
            <w:vAlign w:val="center"/>
          </w:tcPr>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Индикатор</w:t>
            </w:r>
          </w:p>
        </w:tc>
        <w:tc>
          <w:tcPr>
            <w:tcW w:w="1134" w:type="dxa"/>
            <w:vAlign w:val="center"/>
          </w:tcPr>
          <w:p w:rsidR="00306184" w:rsidRPr="002249F5" w:rsidRDefault="00306184" w:rsidP="00215BB4">
            <w:pPr>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Ед.</w:t>
            </w:r>
            <w:r w:rsidRPr="002249F5">
              <w:rPr>
                <w:rFonts w:ascii="Times New Roman" w:hAnsi="Times New Roman" w:cs="Times New Roman"/>
                <w:b/>
                <w:color w:val="000000" w:themeColor="text1"/>
              </w:rPr>
              <w:br/>
              <w:t>изм</w:t>
            </w:r>
          </w:p>
        </w:tc>
        <w:tc>
          <w:tcPr>
            <w:tcW w:w="1701" w:type="dxa"/>
            <w:vAlign w:val="center"/>
          </w:tcPr>
          <w:p w:rsidR="00306184" w:rsidRPr="002249F5" w:rsidRDefault="00306184" w:rsidP="00C514C6">
            <w:pPr>
              <w:ind w:left="-108" w:right="-108"/>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Существующая</w:t>
            </w:r>
          </w:p>
        </w:tc>
        <w:tc>
          <w:tcPr>
            <w:tcW w:w="1666" w:type="dxa"/>
            <w:vAlign w:val="center"/>
          </w:tcPr>
          <w:p w:rsidR="00306184" w:rsidRPr="002249F5" w:rsidRDefault="00306184" w:rsidP="00C514C6">
            <w:pPr>
              <w:ind w:left="-108" w:right="-108"/>
              <w:jc w:val="center"/>
              <w:rPr>
                <w:rFonts w:ascii="Times New Roman" w:hAnsi="Times New Roman" w:cs="Times New Roman"/>
                <w:b/>
                <w:color w:val="000000" w:themeColor="text1"/>
              </w:rPr>
            </w:pPr>
            <w:r w:rsidRPr="002249F5">
              <w:rPr>
                <w:rFonts w:ascii="Times New Roman" w:hAnsi="Times New Roman" w:cs="Times New Roman"/>
                <w:b/>
                <w:color w:val="000000" w:themeColor="text1"/>
              </w:rPr>
              <w:t>Перспективная</w:t>
            </w:r>
          </w:p>
        </w:tc>
      </w:tr>
      <w:tr w:rsidR="00E72A5B" w:rsidRPr="002249F5" w:rsidTr="00575362">
        <w:trPr>
          <w:trHeight w:val="227"/>
          <w:jc w:val="center"/>
        </w:trPr>
        <w:tc>
          <w:tcPr>
            <w:tcW w:w="567" w:type="dxa"/>
            <w:vAlign w:val="center"/>
          </w:tcPr>
          <w:p w:rsidR="00E72A5B" w:rsidRPr="002249F5" w:rsidRDefault="00E72A5B" w:rsidP="00E72A5B">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5079" w:type="dxa"/>
            <w:vAlign w:val="center"/>
          </w:tcPr>
          <w:p w:rsidR="00E72A5B" w:rsidRPr="002249F5" w:rsidRDefault="00E72A5B" w:rsidP="00E72A5B">
            <w:pPr>
              <w:rPr>
                <w:rFonts w:ascii="Times New Roman" w:hAnsi="Times New Roman" w:cs="Times New Roman"/>
                <w:color w:val="000000" w:themeColor="text1"/>
              </w:rPr>
            </w:pPr>
            <w:r>
              <w:rPr>
                <w:rFonts w:ascii="Times New Roman" w:hAnsi="Times New Roman" w:cs="Times New Roman"/>
                <w:color w:val="000000" w:themeColor="text1"/>
              </w:rPr>
              <w:t>Строительный объем зданий</w:t>
            </w:r>
            <w:r w:rsidRPr="002249F5">
              <w:rPr>
                <w:rFonts w:ascii="Times New Roman" w:hAnsi="Times New Roman" w:cs="Times New Roman"/>
                <w:color w:val="000000" w:themeColor="text1"/>
              </w:rPr>
              <w:t xml:space="preserve"> с централизованным отоплением </w:t>
            </w:r>
            <w:r>
              <w:rPr>
                <w:rFonts w:ascii="Times New Roman" w:hAnsi="Times New Roman" w:cs="Times New Roman"/>
                <w:color w:val="000000" w:themeColor="text1"/>
              </w:rPr>
              <w:t>Мысковского городского округа</w:t>
            </w:r>
          </w:p>
        </w:tc>
        <w:tc>
          <w:tcPr>
            <w:tcW w:w="1134" w:type="dxa"/>
            <w:vAlign w:val="center"/>
          </w:tcPr>
          <w:p w:rsidR="00E72A5B" w:rsidRPr="002249F5" w:rsidRDefault="00E72A5B" w:rsidP="00E72A5B">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м</w:t>
            </w:r>
            <w:r>
              <w:rPr>
                <w:rFonts w:ascii="Times New Roman" w:hAnsi="Times New Roman" w:cs="Times New Roman"/>
                <w:color w:val="000000" w:themeColor="text1"/>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9 788 429,02</w:t>
            </w:r>
          </w:p>
        </w:tc>
        <w:tc>
          <w:tcPr>
            <w:tcW w:w="1666" w:type="dxa"/>
            <w:tcBorders>
              <w:top w:val="single" w:sz="4" w:space="0" w:color="auto"/>
              <w:left w:val="nil"/>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10 175 923,52</w:t>
            </w:r>
          </w:p>
        </w:tc>
      </w:tr>
      <w:tr w:rsidR="00E72A5B" w:rsidRPr="002249F5" w:rsidTr="00575362">
        <w:trPr>
          <w:trHeight w:val="227"/>
          <w:jc w:val="center"/>
        </w:trPr>
        <w:tc>
          <w:tcPr>
            <w:tcW w:w="567" w:type="dxa"/>
            <w:vAlign w:val="center"/>
          </w:tcPr>
          <w:p w:rsidR="00E72A5B" w:rsidRPr="002249F5" w:rsidRDefault="00E72A5B" w:rsidP="00E72A5B">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5079" w:type="dxa"/>
            <w:vAlign w:val="center"/>
          </w:tcPr>
          <w:p w:rsidR="00E72A5B" w:rsidRPr="002249F5" w:rsidRDefault="00E72A5B" w:rsidP="00E72A5B">
            <w:pPr>
              <w:rPr>
                <w:rFonts w:ascii="Times New Roman" w:hAnsi="Times New Roman" w:cs="Times New Roman"/>
                <w:color w:val="000000" w:themeColor="text1"/>
              </w:rPr>
            </w:pPr>
            <w:r w:rsidRPr="002249F5">
              <w:rPr>
                <w:rFonts w:ascii="Times New Roman" w:hAnsi="Times New Roman" w:cs="Times New Roman"/>
                <w:color w:val="000000" w:themeColor="text1"/>
              </w:rPr>
              <w:t>Присоединённая тепловая нагрузка</w:t>
            </w:r>
          </w:p>
        </w:tc>
        <w:tc>
          <w:tcPr>
            <w:tcW w:w="1134" w:type="dxa"/>
            <w:vAlign w:val="center"/>
          </w:tcPr>
          <w:p w:rsidR="00E72A5B" w:rsidRPr="002249F5" w:rsidRDefault="00E72A5B" w:rsidP="00E72A5B">
            <w:pPr>
              <w:jc w:val="center"/>
              <w:rPr>
                <w:rFonts w:ascii="Times New Roman" w:hAnsi="Times New Roman" w:cs="Times New Roman"/>
                <w:color w:val="000000" w:themeColor="text1"/>
              </w:rPr>
            </w:pPr>
            <w:r w:rsidRPr="002249F5">
              <w:rPr>
                <w:rFonts w:ascii="Times New Roman" w:hAnsi="Times New Roman" w:cs="Times New Roman"/>
                <w:color w:val="000000" w:themeColor="text1"/>
              </w:rPr>
              <w:t>Гкал/час</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141,970</w:t>
            </w:r>
          </w:p>
        </w:tc>
        <w:tc>
          <w:tcPr>
            <w:tcW w:w="1666" w:type="dxa"/>
            <w:tcBorders>
              <w:top w:val="nil"/>
              <w:left w:val="nil"/>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151,347</w:t>
            </w:r>
          </w:p>
        </w:tc>
      </w:tr>
      <w:tr w:rsidR="00E72A5B" w:rsidRPr="002249F5" w:rsidTr="00575362">
        <w:trPr>
          <w:trHeight w:val="227"/>
          <w:jc w:val="center"/>
        </w:trPr>
        <w:tc>
          <w:tcPr>
            <w:tcW w:w="567" w:type="dxa"/>
            <w:vAlign w:val="center"/>
          </w:tcPr>
          <w:p w:rsidR="00E72A5B" w:rsidRPr="007B7237" w:rsidRDefault="00E72A5B" w:rsidP="00E72A5B">
            <w:pPr>
              <w:jc w:val="center"/>
              <w:rPr>
                <w:rFonts w:ascii="Times New Roman" w:hAnsi="Times New Roman" w:cs="Times New Roman"/>
                <w:color w:val="000000" w:themeColor="text1"/>
              </w:rPr>
            </w:pPr>
            <w:r w:rsidRPr="007B7237">
              <w:rPr>
                <w:rFonts w:ascii="Times New Roman" w:hAnsi="Times New Roman" w:cs="Times New Roman"/>
                <w:color w:val="000000" w:themeColor="text1"/>
              </w:rPr>
              <w:t>3</w:t>
            </w:r>
          </w:p>
        </w:tc>
        <w:tc>
          <w:tcPr>
            <w:tcW w:w="5079" w:type="dxa"/>
            <w:vAlign w:val="center"/>
          </w:tcPr>
          <w:p w:rsidR="00E72A5B" w:rsidRPr="007B7237" w:rsidRDefault="00E72A5B" w:rsidP="00E72A5B">
            <w:pPr>
              <w:rPr>
                <w:rFonts w:ascii="Times New Roman" w:hAnsi="Times New Roman" w:cs="Times New Roman"/>
                <w:color w:val="000000" w:themeColor="text1"/>
              </w:rPr>
            </w:pPr>
            <w:r w:rsidRPr="007B7237">
              <w:rPr>
                <w:rFonts w:ascii="Times New Roman" w:hAnsi="Times New Roman" w:cs="Times New Roman"/>
                <w:color w:val="000000" w:themeColor="text1"/>
              </w:rPr>
              <w:t>Расход условного топлива на выработку тепловой энергии, отпускаемой с коллекторов источников тепловой энергии</w:t>
            </w:r>
          </w:p>
          <w:p w:rsidR="00E72A5B" w:rsidRPr="007B7237" w:rsidRDefault="00E72A5B" w:rsidP="00E72A5B">
            <w:pPr>
              <w:jc w:val="right"/>
              <w:rPr>
                <w:rFonts w:ascii="Times New Roman" w:hAnsi="Times New Roman" w:cs="Times New Roman"/>
                <w:i/>
                <w:color w:val="000000" w:themeColor="text1"/>
              </w:rPr>
            </w:pPr>
            <w:r>
              <w:rPr>
                <w:rFonts w:ascii="Times New Roman" w:hAnsi="Times New Roman" w:cs="Times New Roman"/>
                <w:i/>
                <w:color w:val="000000" w:themeColor="text1"/>
              </w:rPr>
              <w:t>уголь</w:t>
            </w:r>
          </w:p>
        </w:tc>
        <w:tc>
          <w:tcPr>
            <w:tcW w:w="1134" w:type="dxa"/>
            <w:vAlign w:val="center"/>
          </w:tcPr>
          <w:p w:rsidR="00E72A5B" w:rsidRPr="007B7237" w:rsidRDefault="00E72A5B" w:rsidP="00E72A5B">
            <w:pPr>
              <w:jc w:val="center"/>
              <w:rPr>
                <w:rFonts w:ascii="Times New Roman" w:hAnsi="Times New Roman" w:cs="Times New Roman"/>
                <w:color w:val="000000" w:themeColor="text1"/>
              </w:rPr>
            </w:pPr>
            <w:r>
              <w:rPr>
                <w:rFonts w:ascii="Times New Roman" w:hAnsi="Times New Roman" w:cs="Times New Roman"/>
                <w:color w:val="000000" w:themeColor="text1"/>
              </w:rPr>
              <w:t>тонн</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111 254,40</w:t>
            </w:r>
          </w:p>
        </w:tc>
        <w:tc>
          <w:tcPr>
            <w:tcW w:w="1666" w:type="dxa"/>
            <w:tcBorders>
              <w:top w:val="nil"/>
              <w:left w:val="nil"/>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117 780,10</w:t>
            </w:r>
          </w:p>
        </w:tc>
      </w:tr>
      <w:tr w:rsidR="00E72A5B" w:rsidRPr="002249F5" w:rsidTr="00575362">
        <w:trPr>
          <w:trHeight w:val="227"/>
          <w:jc w:val="center"/>
        </w:trPr>
        <w:tc>
          <w:tcPr>
            <w:tcW w:w="567" w:type="dxa"/>
            <w:vAlign w:val="center"/>
          </w:tcPr>
          <w:p w:rsidR="00E72A5B" w:rsidRPr="002249F5" w:rsidRDefault="00E72A5B" w:rsidP="00E72A5B">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5079" w:type="dxa"/>
            <w:vAlign w:val="center"/>
          </w:tcPr>
          <w:p w:rsidR="00E72A5B" w:rsidRPr="002249F5" w:rsidRDefault="00E72A5B" w:rsidP="00E72A5B">
            <w:pPr>
              <w:rPr>
                <w:rFonts w:ascii="Times New Roman" w:hAnsi="Times New Roman" w:cs="Times New Roman"/>
                <w:color w:val="000000" w:themeColor="text1"/>
              </w:rPr>
            </w:pPr>
            <w:r>
              <w:rPr>
                <w:rFonts w:ascii="Times New Roman" w:hAnsi="Times New Roman" w:cs="Times New Roman"/>
                <w:color w:val="000000" w:themeColor="text1"/>
              </w:rPr>
              <w:t>В</w:t>
            </w:r>
            <w:r w:rsidRPr="00063775">
              <w:rPr>
                <w:rFonts w:ascii="Times New Roman" w:hAnsi="Times New Roman" w:cs="Times New Roman"/>
                <w:color w:val="000000" w:themeColor="text1"/>
              </w:rPr>
              <w:t>еличин</w:t>
            </w:r>
            <w:r>
              <w:rPr>
                <w:rFonts w:ascii="Times New Roman" w:hAnsi="Times New Roman" w:cs="Times New Roman"/>
                <w:color w:val="000000" w:themeColor="text1"/>
              </w:rPr>
              <w:t>а</w:t>
            </w:r>
            <w:r w:rsidRPr="00063775">
              <w:rPr>
                <w:rFonts w:ascii="Times New Roman" w:hAnsi="Times New Roman" w:cs="Times New Roman"/>
                <w:color w:val="000000" w:themeColor="text1"/>
              </w:rPr>
              <w:t> технологи</w:t>
            </w:r>
            <w:r>
              <w:rPr>
                <w:rFonts w:ascii="Times New Roman" w:hAnsi="Times New Roman" w:cs="Times New Roman"/>
                <w:color w:val="000000" w:themeColor="text1"/>
              </w:rPr>
              <w:t>ческих потерь тепловой эне</w:t>
            </w:r>
            <w:r>
              <w:rPr>
                <w:rFonts w:ascii="Times New Roman" w:hAnsi="Times New Roman" w:cs="Times New Roman"/>
                <w:color w:val="000000" w:themeColor="text1"/>
              </w:rPr>
              <w:t>р</w:t>
            </w:r>
            <w:r>
              <w:rPr>
                <w:rFonts w:ascii="Times New Roman" w:hAnsi="Times New Roman" w:cs="Times New Roman"/>
                <w:color w:val="000000" w:themeColor="text1"/>
              </w:rPr>
              <w:t>гии</w:t>
            </w:r>
          </w:p>
        </w:tc>
        <w:tc>
          <w:tcPr>
            <w:tcW w:w="1134" w:type="dxa"/>
            <w:vAlign w:val="center"/>
          </w:tcPr>
          <w:p w:rsidR="00E72A5B" w:rsidRPr="002249F5" w:rsidRDefault="00E72A5B" w:rsidP="00E72A5B">
            <w:pPr>
              <w:jc w:val="center"/>
              <w:rPr>
                <w:rFonts w:ascii="Times New Roman" w:hAnsi="Times New Roman" w:cs="Times New Roman"/>
                <w:color w:val="000000" w:themeColor="text1"/>
              </w:rPr>
            </w:pPr>
            <w:r>
              <w:rPr>
                <w:rFonts w:ascii="Times New Roman" w:hAnsi="Times New Roman" w:cs="Times New Roman"/>
                <w:color w:val="000000" w:themeColor="text1"/>
              </w:rPr>
              <w:t>Гкал/час</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8,556</w:t>
            </w:r>
          </w:p>
        </w:tc>
        <w:tc>
          <w:tcPr>
            <w:tcW w:w="1666" w:type="dxa"/>
            <w:tcBorders>
              <w:top w:val="nil"/>
              <w:left w:val="nil"/>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8,164</w:t>
            </w:r>
          </w:p>
        </w:tc>
      </w:tr>
      <w:tr w:rsidR="00E72A5B" w:rsidRPr="002249F5" w:rsidTr="00575362">
        <w:trPr>
          <w:trHeight w:val="227"/>
          <w:jc w:val="center"/>
        </w:trPr>
        <w:tc>
          <w:tcPr>
            <w:tcW w:w="567" w:type="dxa"/>
            <w:vAlign w:val="center"/>
          </w:tcPr>
          <w:p w:rsidR="00E72A5B" w:rsidRPr="002249F5" w:rsidRDefault="00E72A5B" w:rsidP="00E72A5B">
            <w:pPr>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5079" w:type="dxa"/>
            <w:vAlign w:val="center"/>
          </w:tcPr>
          <w:p w:rsidR="00E72A5B" w:rsidRPr="002249F5" w:rsidRDefault="00E72A5B" w:rsidP="00E72A5B">
            <w:pPr>
              <w:rPr>
                <w:rFonts w:ascii="Times New Roman" w:hAnsi="Times New Roman" w:cs="Times New Roman"/>
                <w:color w:val="000000" w:themeColor="text1"/>
              </w:rPr>
            </w:pPr>
            <w:r>
              <w:rPr>
                <w:rFonts w:ascii="Times New Roman" w:hAnsi="Times New Roman" w:cs="Times New Roman"/>
                <w:color w:val="000000" w:themeColor="text1"/>
              </w:rPr>
              <w:t>К</w:t>
            </w:r>
            <w:r w:rsidRPr="00063775">
              <w:rPr>
                <w:rFonts w:ascii="Times New Roman" w:hAnsi="Times New Roman" w:cs="Times New Roman"/>
                <w:color w:val="000000" w:themeColor="text1"/>
              </w:rPr>
              <w:t>оэффициент использования установленной те</w:t>
            </w:r>
            <w:r w:rsidRPr="00063775">
              <w:rPr>
                <w:rFonts w:ascii="Times New Roman" w:hAnsi="Times New Roman" w:cs="Times New Roman"/>
                <w:color w:val="000000" w:themeColor="text1"/>
              </w:rPr>
              <w:t>п</w:t>
            </w:r>
            <w:r w:rsidRPr="00063775">
              <w:rPr>
                <w:rFonts w:ascii="Times New Roman" w:hAnsi="Times New Roman" w:cs="Times New Roman"/>
                <w:color w:val="000000" w:themeColor="text1"/>
              </w:rPr>
              <w:t>ловой мощности</w:t>
            </w:r>
          </w:p>
        </w:tc>
        <w:tc>
          <w:tcPr>
            <w:tcW w:w="1134" w:type="dxa"/>
            <w:vAlign w:val="center"/>
          </w:tcPr>
          <w:p w:rsidR="00E72A5B" w:rsidRPr="002249F5" w:rsidRDefault="00E72A5B" w:rsidP="00E72A5B">
            <w:pPr>
              <w:jc w:val="center"/>
              <w:rPr>
                <w:rFonts w:ascii="Times New Roman" w:hAnsi="Times New Roman" w:cs="Times New Roman"/>
                <w:color w:val="000000" w:themeColor="text1"/>
              </w:rPr>
            </w:pPr>
          </w:p>
        </w:tc>
        <w:tc>
          <w:tcPr>
            <w:tcW w:w="1701" w:type="dxa"/>
            <w:tcBorders>
              <w:top w:val="nil"/>
              <w:left w:val="single" w:sz="4" w:space="0" w:color="auto"/>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0,469</w:t>
            </w:r>
          </w:p>
        </w:tc>
        <w:tc>
          <w:tcPr>
            <w:tcW w:w="1666" w:type="dxa"/>
            <w:tcBorders>
              <w:top w:val="nil"/>
              <w:left w:val="nil"/>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0,500</w:t>
            </w:r>
          </w:p>
        </w:tc>
      </w:tr>
      <w:tr w:rsidR="00E72A5B" w:rsidRPr="002249F5" w:rsidTr="00575362">
        <w:trPr>
          <w:trHeight w:val="227"/>
          <w:jc w:val="center"/>
        </w:trPr>
        <w:tc>
          <w:tcPr>
            <w:tcW w:w="567" w:type="dxa"/>
            <w:vAlign w:val="center"/>
          </w:tcPr>
          <w:p w:rsidR="00E72A5B" w:rsidRPr="002249F5" w:rsidRDefault="00E72A5B" w:rsidP="00E72A5B">
            <w:pPr>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5079" w:type="dxa"/>
            <w:vAlign w:val="center"/>
          </w:tcPr>
          <w:p w:rsidR="00E72A5B" w:rsidRPr="002249F5" w:rsidRDefault="00E72A5B" w:rsidP="00E72A5B">
            <w:pPr>
              <w:rPr>
                <w:rFonts w:ascii="Times New Roman" w:hAnsi="Times New Roman" w:cs="Times New Roman"/>
                <w:color w:val="000000" w:themeColor="text1"/>
              </w:rPr>
            </w:pPr>
            <w:r>
              <w:rPr>
                <w:rFonts w:ascii="Times New Roman" w:hAnsi="Times New Roman" w:cs="Times New Roman"/>
                <w:color w:val="000000" w:themeColor="text1"/>
              </w:rPr>
              <w:t>М</w:t>
            </w:r>
            <w:r w:rsidRPr="00063775">
              <w:rPr>
                <w:rFonts w:ascii="Times New Roman" w:hAnsi="Times New Roman" w:cs="Times New Roman"/>
                <w:color w:val="000000" w:themeColor="text1"/>
              </w:rPr>
              <w:t>атериальная</w:t>
            </w:r>
            <w:r>
              <w:rPr>
                <w:rFonts w:ascii="Times New Roman" w:hAnsi="Times New Roman" w:cs="Times New Roman"/>
                <w:color w:val="000000" w:themeColor="text1"/>
              </w:rPr>
              <w:t xml:space="preserve"> характеристика тепловых сетей</w:t>
            </w:r>
          </w:p>
        </w:tc>
        <w:tc>
          <w:tcPr>
            <w:tcW w:w="1134" w:type="dxa"/>
            <w:vAlign w:val="center"/>
          </w:tcPr>
          <w:p w:rsidR="00E72A5B" w:rsidRPr="00243C7B" w:rsidRDefault="00E72A5B" w:rsidP="00E72A5B">
            <w:pPr>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м</w:t>
            </w:r>
            <w:r w:rsidRPr="00243C7B">
              <w:rPr>
                <w:rFonts w:ascii="Times New Roman" w:hAnsi="Times New Roman" w:cs="Times New Roman"/>
                <w:color w:val="000000" w:themeColor="text1"/>
                <w:vertAlign w:val="superscript"/>
              </w:rPr>
              <w:t>2</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27 042,13</w:t>
            </w:r>
          </w:p>
        </w:tc>
        <w:tc>
          <w:tcPr>
            <w:tcW w:w="1666" w:type="dxa"/>
            <w:tcBorders>
              <w:top w:val="nil"/>
              <w:left w:val="nil"/>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27 213,40</w:t>
            </w:r>
          </w:p>
        </w:tc>
      </w:tr>
      <w:tr w:rsidR="00E72A5B" w:rsidRPr="002249F5" w:rsidTr="00575362">
        <w:trPr>
          <w:trHeight w:val="227"/>
          <w:jc w:val="center"/>
        </w:trPr>
        <w:tc>
          <w:tcPr>
            <w:tcW w:w="567" w:type="dxa"/>
            <w:vAlign w:val="center"/>
          </w:tcPr>
          <w:p w:rsidR="00E72A5B" w:rsidRPr="002249F5" w:rsidRDefault="00E72A5B" w:rsidP="00E72A5B">
            <w:pPr>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5079" w:type="dxa"/>
            <w:vAlign w:val="center"/>
          </w:tcPr>
          <w:p w:rsidR="00E72A5B" w:rsidRPr="002249F5" w:rsidRDefault="00E72A5B" w:rsidP="00E72A5B">
            <w:pPr>
              <w:rPr>
                <w:rFonts w:ascii="Times New Roman" w:hAnsi="Times New Roman" w:cs="Times New Roman"/>
                <w:color w:val="000000" w:themeColor="text1"/>
              </w:rPr>
            </w:pPr>
            <w:r>
              <w:rPr>
                <w:rFonts w:ascii="Times New Roman" w:hAnsi="Times New Roman" w:cs="Times New Roman"/>
                <w:color w:val="000000" w:themeColor="text1"/>
              </w:rPr>
              <w:t>Д</w:t>
            </w:r>
            <w:r w:rsidRPr="00063775">
              <w:rPr>
                <w:rFonts w:ascii="Times New Roman" w:hAnsi="Times New Roman" w:cs="Times New Roman"/>
                <w:color w:val="000000" w:themeColor="text1"/>
              </w:rPr>
              <w:t>оля отпуска тепловой энергии, осуществляемого потребителям по приборам учета, в общем объеме отпущенной тепловой энергии</w:t>
            </w:r>
          </w:p>
        </w:tc>
        <w:tc>
          <w:tcPr>
            <w:tcW w:w="1134" w:type="dxa"/>
            <w:vAlign w:val="center"/>
          </w:tcPr>
          <w:p w:rsidR="00E72A5B" w:rsidRPr="002249F5" w:rsidRDefault="00E72A5B" w:rsidP="00E72A5B">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19,9</w:t>
            </w:r>
          </w:p>
        </w:tc>
        <w:tc>
          <w:tcPr>
            <w:tcW w:w="1666" w:type="dxa"/>
            <w:tcBorders>
              <w:top w:val="nil"/>
              <w:left w:val="nil"/>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100</w:t>
            </w:r>
          </w:p>
        </w:tc>
      </w:tr>
      <w:tr w:rsidR="00E72A5B" w:rsidRPr="002249F5" w:rsidTr="00575362">
        <w:trPr>
          <w:trHeight w:val="227"/>
          <w:jc w:val="center"/>
        </w:trPr>
        <w:tc>
          <w:tcPr>
            <w:tcW w:w="567" w:type="dxa"/>
            <w:vAlign w:val="center"/>
          </w:tcPr>
          <w:p w:rsidR="00E72A5B" w:rsidRPr="002249F5" w:rsidRDefault="00E72A5B" w:rsidP="00E72A5B">
            <w:pPr>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5079" w:type="dxa"/>
            <w:vAlign w:val="center"/>
          </w:tcPr>
          <w:p w:rsidR="00E72A5B" w:rsidRPr="002249F5" w:rsidRDefault="00E72A5B" w:rsidP="00E72A5B">
            <w:pPr>
              <w:rPr>
                <w:rFonts w:ascii="Times New Roman" w:hAnsi="Times New Roman" w:cs="Times New Roman"/>
                <w:color w:val="000000" w:themeColor="text1"/>
              </w:rPr>
            </w:pPr>
            <w:r>
              <w:rPr>
                <w:rFonts w:ascii="Times New Roman" w:hAnsi="Times New Roman" w:cs="Times New Roman"/>
                <w:color w:val="000000" w:themeColor="text1"/>
              </w:rPr>
              <w:t>С</w:t>
            </w:r>
            <w:r w:rsidRPr="00063775">
              <w:rPr>
                <w:rFonts w:ascii="Times New Roman" w:hAnsi="Times New Roman" w:cs="Times New Roman"/>
                <w:color w:val="000000" w:themeColor="text1"/>
              </w:rPr>
              <w:t>редневзвешенный (по материальной характер</w:t>
            </w:r>
            <w:r w:rsidRPr="00063775">
              <w:rPr>
                <w:rFonts w:ascii="Times New Roman" w:hAnsi="Times New Roman" w:cs="Times New Roman"/>
                <w:color w:val="000000" w:themeColor="text1"/>
              </w:rPr>
              <w:t>и</w:t>
            </w:r>
            <w:r w:rsidRPr="00063775">
              <w:rPr>
                <w:rFonts w:ascii="Times New Roman" w:hAnsi="Times New Roman" w:cs="Times New Roman"/>
                <w:color w:val="000000" w:themeColor="text1"/>
              </w:rPr>
              <w:t xml:space="preserve">стике) срок эксплуатации тепловых сетей </w:t>
            </w:r>
          </w:p>
        </w:tc>
        <w:tc>
          <w:tcPr>
            <w:tcW w:w="1134" w:type="dxa"/>
            <w:vAlign w:val="center"/>
          </w:tcPr>
          <w:p w:rsidR="00E72A5B" w:rsidRPr="002249F5" w:rsidRDefault="00E72A5B" w:rsidP="00E72A5B">
            <w:pPr>
              <w:jc w:val="center"/>
              <w:rPr>
                <w:rFonts w:ascii="Times New Roman" w:hAnsi="Times New Roman" w:cs="Times New Roman"/>
                <w:color w:val="000000" w:themeColor="text1"/>
              </w:rPr>
            </w:pPr>
          </w:p>
        </w:tc>
        <w:tc>
          <w:tcPr>
            <w:tcW w:w="1701" w:type="dxa"/>
            <w:tcBorders>
              <w:top w:val="nil"/>
              <w:left w:val="single" w:sz="4" w:space="0" w:color="auto"/>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1985</w:t>
            </w:r>
          </w:p>
        </w:tc>
        <w:tc>
          <w:tcPr>
            <w:tcW w:w="1666" w:type="dxa"/>
            <w:tcBorders>
              <w:top w:val="nil"/>
              <w:left w:val="nil"/>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2008</w:t>
            </w:r>
          </w:p>
        </w:tc>
      </w:tr>
      <w:tr w:rsidR="00E72A5B" w:rsidRPr="002249F5" w:rsidTr="00575362">
        <w:trPr>
          <w:trHeight w:val="227"/>
          <w:jc w:val="center"/>
        </w:trPr>
        <w:tc>
          <w:tcPr>
            <w:tcW w:w="567" w:type="dxa"/>
            <w:vAlign w:val="center"/>
          </w:tcPr>
          <w:p w:rsidR="00E72A5B" w:rsidRPr="002249F5" w:rsidRDefault="00E72A5B" w:rsidP="00E72A5B">
            <w:pPr>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5079" w:type="dxa"/>
            <w:vAlign w:val="center"/>
          </w:tcPr>
          <w:p w:rsidR="00E72A5B" w:rsidRPr="00243C7B" w:rsidRDefault="00E72A5B" w:rsidP="00E72A5B">
            <w:pPr>
              <w:rPr>
                <w:rFonts w:ascii="Times New Roman" w:hAnsi="Times New Roman" w:cs="Times New Roman"/>
                <w:color w:val="000000" w:themeColor="text1"/>
              </w:rPr>
            </w:pPr>
            <w:r>
              <w:rPr>
                <w:rFonts w:ascii="Times New Roman" w:hAnsi="Times New Roman" w:cs="Times New Roman"/>
                <w:color w:val="000000" w:themeColor="text1"/>
              </w:rPr>
              <w:t>К</w:t>
            </w:r>
            <w:r w:rsidRPr="00063775">
              <w:rPr>
                <w:rFonts w:ascii="Times New Roman" w:hAnsi="Times New Roman" w:cs="Times New Roman"/>
                <w:color w:val="000000" w:themeColor="text1"/>
              </w:rPr>
              <w:t>оличество прекращений подачи тепловой эне</w:t>
            </w:r>
            <w:r w:rsidRPr="00063775">
              <w:rPr>
                <w:rFonts w:ascii="Times New Roman" w:hAnsi="Times New Roman" w:cs="Times New Roman"/>
                <w:color w:val="000000" w:themeColor="text1"/>
              </w:rPr>
              <w:t>р</w:t>
            </w:r>
            <w:r w:rsidRPr="00063775">
              <w:rPr>
                <w:rFonts w:ascii="Times New Roman" w:hAnsi="Times New Roman" w:cs="Times New Roman"/>
                <w:color w:val="000000" w:themeColor="text1"/>
              </w:rPr>
              <w:t>гии, теплоносителя в результате технологических нарушений на тепловых сетях</w:t>
            </w:r>
          </w:p>
        </w:tc>
        <w:tc>
          <w:tcPr>
            <w:tcW w:w="1134" w:type="dxa"/>
            <w:vAlign w:val="center"/>
          </w:tcPr>
          <w:p w:rsidR="00E72A5B" w:rsidRPr="00063775" w:rsidRDefault="00E72A5B" w:rsidP="00E72A5B">
            <w:pPr>
              <w:jc w:val="center"/>
              <w:rPr>
                <w:rFonts w:ascii="Times New Roman" w:hAnsi="Times New Roman" w:cs="Times New Roman"/>
                <w:color w:val="000000" w:themeColor="text1"/>
              </w:rPr>
            </w:pPr>
            <w:r>
              <w:rPr>
                <w:rFonts w:ascii="Times New Roman" w:hAnsi="Times New Roman" w:cs="Times New Roman"/>
                <w:color w:val="000000" w:themeColor="text1"/>
              </w:rPr>
              <w:t>Ед.</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0</w:t>
            </w:r>
          </w:p>
        </w:tc>
        <w:tc>
          <w:tcPr>
            <w:tcW w:w="1666" w:type="dxa"/>
            <w:tcBorders>
              <w:top w:val="nil"/>
              <w:left w:val="nil"/>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0</w:t>
            </w:r>
          </w:p>
        </w:tc>
      </w:tr>
      <w:tr w:rsidR="00E72A5B" w:rsidRPr="002249F5" w:rsidTr="00575362">
        <w:trPr>
          <w:trHeight w:val="227"/>
          <w:jc w:val="center"/>
        </w:trPr>
        <w:tc>
          <w:tcPr>
            <w:tcW w:w="567" w:type="dxa"/>
            <w:vAlign w:val="center"/>
          </w:tcPr>
          <w:p w:rsidR="00E72A5B" w:rsidRPr="002249F5" w:rsidRDefault="00E72A5B" w:rsidP="00E72A5B">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5079" w:type="dxa"/>
            <w:vAlign w:val="center"/>
          </w:tcPr>
          <w:p w:rsidR="00E72A5B" w:rsidRPr="002249F5" w:rsidRDefault="00E72A5B" w:rsidP="00E72A5B">
            <w:pPr>
              <w:rPr>
                <w:rFonts w:ascii="Times New Roman" w:hAnsi="Times New Roman" w:cs="Times New Roman"/>
                <w:color w:val="000000" w:themeColor="text1"/>
              </w:rPr>
            </w:pPr>
            <w:r>
              <w:rPr>
                <w:rFonts w:ascii="Times New Roman" w:hAnsi="Times New Roman" w:cs="Times New Roman"/>
                <w:color w:val="000000" w:themeColor="text1"/>
              </w:rPr>
              <w:t>К</w:t>
            </w:r>
            <w:r w:rsidRPr="00063775">
              <w:rPr>
                <w:rFonts w:ascii="Times New Roman" w:hAnsi="Times New Roman" w:cs="Times New Roman"/>
                <w:color w:val="000000" w:themeColor="text1"/>
              </w:rPr>
              <w:t>оличество прекращений подачи тепловой эне</w:t>
            </w:r>
            <w:r w:rsidRPr="00063775">
              <w:rPr>
                <w:rFonts w:ascii="Times New Roman" w:hAnsi="Times New Roman" w:cs="Times New Roman"/>
                <w:color w:val="000000" w:themeColor="text1"/>
              </w:rPr>
              <w:t>р</w:t>
            </w:r>
            <w:r w:rsidRPr="00063775">
              <w:rPr>
                <w:rFonts w:ascii="Times New Roman" w:hAnsi="Times New Roman" w:cs="Times New Roman"/>
                <w:color w:val="000000" w:themeColor="text1"/>
              </w:rPr>
              <w:t>гии, теплоносителя в результате технологических нарушений на источниках тепловой энергии</w:t>
            </w:r>
          </w:p>
        </w:tc>
        <w:tc>
          <w:tcPr>
            <w:tcW w:w="1134" w:type="dxa"/>
            <w:shd w:val="clear" w:color="auto" w:fill="auto"/>
            <w:vAlign w:val="center"/>
          </w:tcPr>
          <w:p w:rsidR="00E72A5B" w:rsidRPr="00063775" w:rsidRDefault="00E72A5B" w:rsidP="00E72A5B">
            <w:pPr>
              <w:jc w:val="center"/>
              <w:rPr>
                <w:rFonts w:ascii="Times New Roman" w:hAnsi="Times New Roman" w:cs="Times New Roman"/>
                <w:color w:val="000000" w:themeColor="text1"/>
              </w:rPr>
            </w:pPr>
            <w:r>
              <w:rPr>
                <w:rFonts w:ascii="Times New Roman" w:hAnsi="Times New Roman" w:cs="Times New Roman"/>
                <w:color w:val="000000" w:themeColor="text1"/>
              </w:rPr>
              <w:t>Ед.</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0</w:t>
            </w:r>
          </w:p>
        </w:tc>
        <w:tc>
          <w:tcPr>
            <w:tcW w:w="1666" w:type="dxa"/>
            <w:tcBorders>
              <w:top w:val="nil"/>
              <w:left w:val="nil"/>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0</w:t>
            </w:r>
          </w:p>
        </w:tc>
      </w:tr>
      <w:tr w:rsidR="00E72A5B" w:rsidRPr="002249F5" w:rsidTr="00575362">
        <w:trPr>
          <w:trHeight w:val="227"/>
          <w:jc w:val="center"/>
        </w:trPr>
        <w:tc>
          <w:tcPr>
            <w:tcW w:w="567" w:type="dxa"/>
            <w:vAlign w:val="center"/>
          </w:tcPr>
          <w:p w:rsidR="00E72A5B" w:rsidRPr="002249F5" w:rsidRDefault="00E72A5B" w:rsidP="00E72A5B">
            <w:pPr>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5079" w:type="dxa"/>
            <w:vAlign w:val="center"/>
          </w:tcPr>
          <w:p w:rsidR="00E72A5B" w:rsidRPr="002249F5" w:rsidRDefault="00E72A5B" w:rsidP="00E72A5B">
            <w:pPr>
              <w:rPr>
                <w:rFonts w:ascii="Times New Roman" w:hAnsi="Times New Roman" w:cs="Times New Roman"/>
                <w:color w:val="000000" w:themeColor="text1"/>
              </w:rPr>
            </w:pPr>
            <w:r>
              <w:rPr>
                <w:rFonts w:ascii="Times New Roman" w:hAnsi="Times New Roman" w:cs="Times New Roman"/>
                <w:color w:val="000000" w:themeColor="text1"/>
              </w:rPr>
              <w:t>У</w:t>
            </w:r>
            <w:r w:rsidRPr="00363BE7">
              <w:rPr>
                <w:rFonts w:ascii="Times New Roman" w:hAnsi="Times New Roman" w:cs="Times New Roman"/>
                <w:color w:val="000000" w:themeColor="text1"/>
              </w:rPr>
              <w:t>дельный расход условного топлива на единицу тепловой энергии, отпускаемой с коллекторов и</w:t>
            </w:r>
            <w:r w:rsidRPr="00363BE7">
              <w:rPr>
                <w:rFonts w:ascii="Times New Roman" w:hAnsi="Times New Roman" w:cs="Times New Roman"/>
                <w:color w:val="000000" w:themeColor="text1"/>
              </w:rPr>
              <w:t>с</w:t>
            </w:r>
            <w:r w:rsidRPr="00363BE7">
              <w:rPr>
                <w:rFonts w:ascii="Times New Roman" w:hAnsi="Times New Roman" w:cs="Times New Roman"/>
                <w:color w:val="000000" w:themeColor="text1"/>
              </w:rPr>
              <w:t xml:space="preserve">точников тепловой энергии </w:t>
            </w:r>
          </w:p>
        </w:tc>
        <w:tc>
          <w:tcPr>
            <w:tcW w:w="1134" w:type="dxa"/>
            <w:vAlign w:val="center"/>
          </w:tcPr>
          <w:p w:rsidR="00E72A5B" w:rsidRPr="002249F5" w:rsidRDefault="00E72A5B" w:rsidP="00E72A5B">
            <w:pPr>
              <w:ind w:left="-89" w:right="-127"/>
              <w:jc w:val="center"/>
              <w:rPr>
                <w:rFonts w:ascii="Times New Roman" w:hAnsi="Times New Roman" w:cs="Times New Roman"/>
                <w:color w:val="000000" w:themeColor="text1"/>
              </w:rPr>
            </w:pPr>
            <w:r>
              <w:rPr>
                <w:rFonts w:ascii="Times New Roman" w:hAnsi="Times New Roman" w:cs="Times New Roman"/>
                <w:color w:val="000000" w:themeColor="text1"/>
              </w:rPr>
              <w:t>Тонн/Гкал</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0,264</w:t>
            </w:r>
          </w:p>
        </w:tc>
        <w:tc>
          <w:tcPr>
            <w:tcW w:w="1666" w:type="dxa"/>
            <w:tcBorders>
              <w:top w:val="nil"/>
              <w:left w:val="nil"/>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0,265</w:t>
            </w:r>
          </w:p>
        </w:tc>
      </w:tr>
      <w:tr w:rsidR="00E72A5B" w:rsidRPr="002249F5" w:rsidTr="00575362">
        <w:trPr>
          <w:trHeight w:val="227"/>
          <w:jc w:val="center"/>
        </w:trPr>
        <w:tc>
          <w:tcPr>
            <w:tcW w:w="567" w:type="dxa"/>
            <w:vAlign w:val="center"/>
          </w:tcPr>
          <w:p w:rsidR="00E72A5B" w:rsidRPr="002249F5" w:rsidRDefault="00E72A5B" w:rsidP="00E72A5B">
            <w:pPr>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5079" w:type="dxa"/>
            <w:vAlign w:val="center"/>
          </w:tcPr>
          <w:p w:rsidR="00E72A5B" w:rsidRPr="002249F5" w:rsidRDefault="00E72A5B" w:rsidP="00E72A5B">
            <w:pPr>
              <w:rPr>
                <w:rFonts w:ascii="Times New Roman" w:hAnsi="Times New Roman" w:cs="Times New Roman"/>
                <w:color w:val="000000" w:themeColor="text1"/>
              </w:rPr>
            </w:pPr>
            <w:r w:rsidRPr="00363BE7">
              <w:rPr>
                <w:rFonts w:ascii="Times New Roman" w:hAnsi="Times New Roman" w:cs="Times New Roman"/>
                <w:color w:val="000000" w:themeColor="text1"/>
              </w:rPr>
              <w:t>Отношение величины технологи</w:t>
            </w:r>
            <w:r>
              <w:rPr>
                <w:rFonts w:ascii="Times New Roman" w:hAnsi="Times New Roman" w:cs="Times New Roman"/>
                <w:color w:val="000000" w:themeColor="text1"/>
              </w:rPr>
              <w:t xml:space="preserve">ческих потерь тепловой энергии </w:t>
            </w:r>
            <w:r w:rsidRPr="00363BE7">
              <w:rPr>
                <w:rFonts w:ascii="Times New Roman" w:hAnsi="Times New Roman" w:cs="Times New Roman"/>
                <w:color w:val="000000" w:themeColor="text1"/>
              </w:rPr>
              <w:t>к материальной характеристике тепловой сети</w:t>
            </w:r>
          </w:p>
        </w:tc>
        <w:tc>
          <w:tcPr>
            <w:tcW w:w="1134" w:type="dxa"/>
            <w:vAlign w:val="center"/>
          </w:tcPr>
          <w:p w:rsidR="00E72A5B" w:rsidRPr="002249F5" w:rsidRDefault="00E72A5B" w:rsidP="00E72A5B">
            <w:pPr>
              <w:jc w:val="center"/>
              <w:rPr>
                <w:rFonts w:ascii="Times New Roman" w:hAnsi="Times New Roman" w:cs="Times New Roman"/>
                <w:color w:val="000000" w:themeColor="text1"/>
              </w:rPr>
            </w:pPr>
            <w:r>
              <w:rPr>
                <w:rFonts w:ascii="Times New Roman" w:hAnsi="Times New Roman" w:cs="Times New Roman"/>
                <w:color w:val="000000" w:themeColor="text1"/>
              </w:rPr>
              <w:t>Гкал/час/м</w:t>
            </w:r>
            <w:r w:rsidRPr="00363BE7">
              <w:rPr>
                <w:rFonts w:ascii="Times New Roman" w:hAnsi="Times New Roman" w:cs="Times New Roman"/>
                <w:color w:val="000000" w:themeColor="text1"/>
                <w:vertAlign w:val="superscript"/>
              </w:rPr>
              <w:t>2</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0,000</w:t>
            </w:r>
          </w:p>
        </w:tc>
        <w:tc>
          <w:tcPr>
            <w:tcW w:w="1666" w:type="dxa"/>
            <w:tcBorders>
              <w:top w:val="nil"/>
              <w:left w:val="nil"/>
              <w:bottom w:val="single" w:sz="4" w:space="0" w:color="auto"/>
              <w:right w:val="single" w:sz="4" w:space="0" w:color="auto"/>
            </w:tcBorders>
            <w:shd w:val="clear" w:color="000000" w:fill="FFFFFF"/>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0,000</w:t>
            </w:r>
          </w:p>
        </w:tc>
      </w:tr>
      <w:tr w:rsidR="00E72A5B" w:rsidRPr="002249F5" w:rsidTr="00575362">
        <w:trPr>
          <w:trHeight w:val="227"/>
          <w:jc w:val="center"/>
        </w:trPr>
        <w:tc>
          <w:tcPr>
            <w:tcW w:w="567" w:type="dxa"/>
            <w:vAlign w:val="center"/>
          </w:tcPr>
          <w:p w:rsidR="00E72A5B" w:rsidRPr="002249F5" w:rsidRDefault="00E72A5B" w:rsidP="00E72A5B">
            <w:pPr>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5079" w:type="dxa"/>
            <w:vAlign w:val="center"/>
          </w:tcPr>
          <w:p w:rsidR="00E72A5B" w:rsidRPr="002249F5" w:rsidRDefault="00E72A5B" w:rsidP="00E72A5B">
            <w:pPr>
              <w:rPr>
                <w:rFonts w:ascii="Times New Roman" w:hAnsi="Times New Roman" w:cs="Times New Roman"/>
                <w:color w:val="000000" w:themeColor="text1"/>
              </w:rPr>
            </w:pPr>
            <w:r>
              <w:rPr>
                <w:rFonts w:ascii="Times New Roman" w:hAnsi="Times New Roman" w:cs="Times New Roman"/>
                <w:color w:val="000000" w:themeColor="text1"/>
              </w:rPr>
              <w:t>О</w:t>
            </w:r>
            <w:r w:rsidRPr="003F6C52">
              <w:rPr>
                <w:rFonts w:ascii="Times New Roman" w:hAnsi="Times New Roman" w:cs="Times New Roman"/>
                <w:color w:val="000000" w:themeColor="text1"/>
              </w:rPr>
              <w:t>тношение материальной характеристики тепл</w:t>
            </w:r>
            <w:r w:rsidRPr="003F6C52">
              <w:rPr>
                <w:rFonts w:ascii="Times New Roman" w:hAnsi="Times New Roman" w:cs="Times New Roman"/>
                <w:color w:val="000000" w:themeColor="text1"/>
              </w:rPr>
              <w:t>о</w:t>
            </w:r>
            <w:r w:rsidRPr="003F6C52">
              <w:rPr>
                <w:rFonts w:ascii="Times New Roman" w:hAnsi="Times New Roman" w:cs="Times New Roman"/>
                <w:color w:val="000000" w:themeColor="text1"/>
              </w:rPr>
              <w:t>вых сетей, реконструированных за год, к общей материальной характеристике тепловых сетей (фактическое значение за отчетный период и пр</w:t>
            </w:r>
            <w:r w:rsidRPr="003F6C52">
              <w:rPr>
                <w:rFonts w:ascii="Times New Roman" w:hAnsi="Times New Roman" w:cs="Times New Roman"/>
                <w:color w:val="000000" w:themeColor="text1"/>
              </w:rPr>
              <w:t>о</w:t>
            </w:r>
            <w:r w:rsidRPr="003F6C52">
              <w:rPr>
                <w:rFonts w:ascii="Times New Roman" w:hAnsi="Times New Roman" w:cs="Times New Roman"/>
                <w:color w:val="000000" w:themeColor="text1"/>
              </w:rPr>
              <w:t>гноз изменения при реализации проектов, указа</w:t>
            </w:r>
            <w:r w:rsidRPr="003F6C52">
              <w:rPr>
                <w:rFonts w:ascii="Times New Roman" w:hAnsi="Times New Roman" w:cs="Times New Roman"/>
                <w:color w:val="000000" w:themeColor="text1"/>
              </w:rPr>
              <w:t>н</w:t>
            </w:r>
            <w:r w:rsidRPr="003F6C52">
              <w:rPr>
                <w:rFonts w:ascii="Times New Roman" w:hAnsi="Times New Roman" w:cs="Times New Roman"/>
                <w:color w:val="000000" w:themeColor="text1"/>
              </w:rPr>
              <w:t>ных в утв</w:t>
            </w:r>
            <w:r>
              <w:rPr>
                <w:rFonts w:ascii="Times New Roman" w:hAnsi="Times New Roman" w:cs="Times New Roman"/>
                <w:color w:val="000000" w:themeColor="text1"/>
              </w:rPr>
              <w:t>ержденной схеме теплоснабжения)</w:t>
            </w:r>
          </w:p>
        </w:tc>
        <w:tc>
          <w:tcPr>
            <w:tcW w:w="1134" w:type="dxa"/>
            <w:vAlign w:val="center"/>
          </w:tcPr>
          <w:p w:rsidR="00E72A5B" w:rsidRPr="002249F5" w:rsidRDefault="00E72A5B" w:rsidP="00E72A5B">
            <w:pPr>
              <w:jc w:val="center"/>
              <w:rPr>
                <w:rFonts w:ascii="Times New Roman" w:hAnsi="Times New Roman" w:cs="Times New Roman"/>
                <w:color w:val="000000" w:themeColor="text1"/>
              </w:rPr>
            </w:pPr>
          </w:p>
        </w:tc>
        <w:tc>
          <w:tcPr>
            <w:tcW w:w="1701" w:type="dxa"/>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0,000</w:t>
            </w:r>
          </w:p>
        </w:tc>
        <w:tc>
          <w:tcPr>
            <w:tcW w:w="1666" w:type="dxa"/>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0,539</w:t>
            </w:r>
          </w:p>
        </w:tc>
      </w:tr>
      <w:tr w:rsidR="00E72A5B" w:rsidRPr="002249F5" w:rsidTr="00575362">
        <w:trPr>
          <w:trHeight w:val="227"/>
          <w:jc w:val="center"/>
        </w:trPr>
        <w:tc>
          <w:tcPr>
            <w:tcW w:w="567" w:type="dxa"/>
            <w:vAlign w:val="center"/>
          </w:tcPr>
          <w:p w:rsidR="00E72A5B" w:rsidRPr="002249F5" w:rsidRDefault="00E72A5B" w:rsidP="00E72A5B">
            <w:pPr>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5079" w:type="dxa"/>
            <w:vAlign w:val="center"/>
          </w:tcPr>
          <w:p w:rsidR="00E72A5B" w:rsidRPr="002249F5" w:rsidRDefault="00E72A5B" w:rsidP="00E72A5B">
            <w:pPr>
              <w:rPr>
                <w:rFonts w:ascii="Times New Roman" w:hAnsi="Times New Roman" w:cs="Times New Roman"/>
                <w:color w:val="000000" w:themeColor="text1"/>
              </w:rPr>
            </w:pPr>
            <w:r>
              <w:rPr>
                <w:rFonts w:ascii="Times New Roman" w:hAnsi="Times New Roman" w:cs="Times New Roman"/>
                <w:color w:val="000000" w:themeColor="text1"/>
              </w:rPr>
              <w:t>О</w:t>
            </w:r>
            <w:r w:rsidRPr="003F6C52">
              <w:rPr>
                <w:rFonts w:ascii="Times New Roman" w:hAnsi="Times New Roman" w:cs="Times New Roman"/>
                <w:color w:val="000000" w:themeColor="text1"/>
              </w:rPr>
              <w:t>тношение установленной тепловой мощности оборудования источников тепловой энергии, р</w:t>
            </w:r>
            <w:r w:rsidRPr="003F6C52">
              <w:rPr>
                <w:rFonts w:ascii="Times New Roman" w:hAnsi="Times New Roman" w:cs="Times New Roman"/>
                <w:color w:val="000000" w:themeColor="text1"/>
              </w:rPr>
              <w:t>е</w:t>
            </w:r>
            <w:r w:rsidRPr="003F6C52">
              <w:rPr>
                <w:rFonts w:ascii="Times New Roman" w:hAnsi="Times New Roman" w:cs="Times New Roman"/>
                <w:color w:val="000000" w:themeColor="text1"/>
              </w:rPr>
              <w:t>конструированного за год, к общей установленной тепловой мощности источников тепловой энергии (фактическое значение за отчетный период и пр</w:t>
            </w:r>
            <w:r w:rsidRPr="003F6C52">
              <w:rPr>
                <w:rFonts w:ascii="Times New Roman" w:hAnsi="Times New Roman" w:cs="Times New Roman"/>
                <w:color w:val="000000" w:themeColor="text1"/>
              </w:rPr>
              <w:t>о</w:t>
            </w:r>
            <w:r w:rsidRPr="003F6C52">
              <w:rPr>
                <w:rFonts w:ascii="Times New Roman" w:hAnsi="Times New Roman" w:cs="Times New Roman"/>
                <w:color w:val="000000" w:themeColor="text1"/>
              </w:rPr>
              <w:t>гноз изменения при реализации проектов, указа</w:t>
            </w:r>
            <w:r w:rsidRPr="003F6C52">
              <w:rPr>
                <w:rFonts w:ascii="Times New Roman" w:hAnsi="Times New Roman" w:cs="Times New Roman"/>
                <w:color w:val="000000" w:themeColor="text1"/>
              </w:rPr>
              <w:t>н</w:t>
            </w:r>
            <w:r w:rsidRPr="003F6C52">
              <w:rPr>
                <w:rFonts w:ascii="Times New Roman" w:hAnsi="Times New Roman" w:cs="Times New Roman"/>
                <w:color w:val="000000" w:themeColor="text1"/>
              </w:rPr>
              <w:t>ных в утвержденной схеме теплоснабжения) (для поселения, городского округа, города федера</w:t>
            </w:r>
            <w:r>
              <w:rPr>
                <w:rFonts w:ascii="Times New Roman" w:hAnsi="Times New Roman" w:cs="Times New Roman"/>
                <w:color w:val="000000" w:themeColor="text1"/>
              </w:rPr>
              <w:t>льн</w:t>
            </w:r>
            <w:r>
              <w:rPr>
                <w:rFonts w:ascii="Times New Roman" w:hAnsi="Times New Roman" w:cs="Times New Roman"/>
                <w:color w:val="000000" w:themeColor="text1"/>
              </w:rPr>
              <w:t>о</w:t>
            </w:r>
            <w:r>
              <w:rPr>
                <w:rFonts w:ascii="Times New Roman" w:hAnsi="Times New Roman" w:cs="Times New Roman"/>
                <w:color w:val="000000" w:themeColor="text1"/>
              </w:rPr>
              <w:t>го значения)</w:t>
            </w:r>
          </w:p>
        </w:tc>
        <w:tc>
          <w:tcPr>
            <w:tcW w:w="1134" w:type="dxa"/>
            <w:vAlign w:val="center"/>
          </w:tcPr>
          <w:p w:rsidR="00E72A5B" w:rsidRPr="002249F5" w:rsidRDefault="00E72A5B" w:rsidP="00E72A5B">
            <w:pPr>
              <w:jc w:val="center"/>
              <w:rPr>
                <w:rFonts w:ascii="Times New Roman" w:hAnsi="Times New Roman" w:cs="Times New Roman"/>
                <w:color w:val="000000" w:themeColor="text1"/>
              </w:rPr>
            </w:pPr>
          </w:p>
        </w:tc>
        <w:tc>
          <w:tcPr>
            <w:tcW w:w="1701" w:type="dxa"/>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0,000</w:t>
            </w:r>
          </w:p>
        </w:tc>
        <w:tc>
          <w:tcPr>
            <w:tcW w:w="1666" w:type="dxa"/>
            <w:vAlign w:val="center"/>
          </w:tcPr>
          <w:p w:rsidR="00E72A5B" w:rsidRPr="00E72A5B" w:rsidRDefault="00E72A5B" w:rsidP="00E72A5B">
            <w:pPr>
              <w:jc w:val="center"/>
              <w:rPr>
                <w:rFonts w:ascii="Times New Roman" w:hAnsi="Times New Roman" w:cs="Times New Roman"/>
                <w:color w:val="000000" w:themeColor="text1"/>
              </w:rPr>
            </w:pPr>
            <w:r w:rsidRPr="00E72A5B">
              <w:rPr>
                <w:rFonts w:ascii="Times New Roman" w:hAnsi="Times New Roman" w:cs="Times New Roman"/>
                <w:color w:val="000000" w:themeColor="text1"/>
              </w:rPr>
              <w:t>0,128</w:t>
            </w:r>
          </w:p>
        </w:tc>
      </w:tr>
    </w:tbl>
    <w:p w:rsidR="003370DD" w:rsidRDefault="005A1B8C">
      <w:pPr>
        <w:rPr>
          <w:rFonts w:ascii="Times New Roman" w:hAnsi="Times New Roman" w:cs="Times New Roman"/>
          <w:color w:val="000000" w:themeColor="text1"/>
          <w:sz w:val="24"/>
          <w:szCs w:val="24"/>
        </w:rPr>
        <w:sectPr w:rsidR="003370DD" w:rsidSect="008C48D6">
          <w:headerReference w:type="default" r:id="rId30"/>
          <w:pgSz w:w="11906" w:h="16838" w:code="9"/>
          <w:pgMar w:top="1418" w:right="567" w:bottom="1134" w:left="1134" w:header="454" w:footer="454" w:gutter="0"/>
          <w:cols w:space="708"/>
          <w:docGrid w:linePitch="360"/>
        </w:sectPr>
      </w:pPr>
      <w:r>
        <w:rPr>
          <w:rFonts w:ascii="Times New Roman" w:hAnsi="Times New Roman" w:cs="Times New Roman"/>
          <w:color w:val="000000" w:themeColor="text1"/>
          <w:sz w:val="24"/>
          <w:szCs w:val="24"/>
        </w:rPr>
        <w:br w:type="page"/>
      </w:r>
    </w:p>
    <w:p w:rsidR="002B0D89" w:rsidRPr="002C6FB6" w:rsidRDefault="002B0D89" w:rsidP="000A75E0">
      <w:pPr>
        <w:pStyle w:val="2"/>
        <w:spacing w:before="0"/>
        <w:ind w:firstLine="709"/>
        <w:jc w:val="both"/>
        <w:rPr>
          <w:rFonts w:ascii="Times New Roman" w:hAnsi="Times New Roman" w:cs="Times New Roman"/>
          <w:color w:val="000000" w:themeColor="text1"/>
          <w:sz w:val="24"/>
          <w:szCs w:val="24"/>
        </w:rPr>
      </w:pPr>
      <w:bookmarkStart w:id="167" w:name="_Toc67826670"/>
      <w:r w:rsidRPr="00422F62">
        <w:rPr>
          <w:rFonts w:ascii="Times New Roman" w:hAnsi="Times New Roman" w:cs="Times New Roman"/>
          <w:color w:val="000000" w:themeColor="text1"/>
          <w:sz w:val="24"/>
          <w:szCs w:val="24"/>
        </w:rPr>
        <w:lastRenderedPageBreak/>
        <w:t>Раздел 15. Ценовые (тарифные) последствия</w:t>
      </w:r>
      <w:bookmarkEnd w:id="167"/>
    </w:p>
    <w:p w:rsidR="00CB3FC7" w:rsidRPr="002C6FB6" w:rsidRDefault="00CB3FC7" w:rsidP="00CB3FC7">
      <w:pPr>
        <w:spacing w:after="0"/>
        <w:rPr>
          <w:rFonts w:ascii="Times New Roman" w:hAnsi="Times New Roman" w:cs="Times New Roman"/>
          <w:color w:val="000000" w:themeColor="text1"/>
          <w:sz w:val="24"/>
          <w:szCs w:val="24"/>
        </w:rPr>
      </w:pPr>
    </w:p>
    <w:p w:rsidR="00A3162F" w:rsidRPr="00A3162F" w:rsidRDefault="0003616F" w:rsidP="00A3162F">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A3162F" w:rsidRPr="00A3162F">
        <w:rPr>
          <w:rFonts w:ascii="Times New Roman" w:hAnsi="Times New Roman" w:cs="Times New Roman"/>
          <w:color w:val="000000" w:themeColor="text1"/>
          <w:sz w:val="24"/>
          <w:szCs w:val="24"/>
        </w:rPr>
        <w:t>асчеты ценовых последствий являются оценочными (предварительными) расчетами цен</w:t>
      </w:r>
      <w:r w:rsidR="00A3162F" w:rsidRPr="00A3162F">
        <w:rPr>
          <w:rFonts w:ascii="Times New Roman" w:hAnsi="Times New Roman" w:cs="Times New Roman"/>
          <w:color w:val="000000" w:themeColor="text1"/>
          <w:sz w:val="24"/>
          <w:szCs w:val="24"/>
        </w:rPr>
        <w:t>о</w:t>
      </w:r>
      <w:r w:rsidR="00A3162F" w:rsidRPr="00A3162F">
        <w:rPr>
          <w:rFonts w:ascii="Times New Roman" w:hAnsi="Times New Roman" w:cs="Times New Roman"/>
          <w:color w:val="000000" w:themeColor="text1"/>
          <w:sz w:val="24"/>
          <w:szCs w:val="24"/>
        </w:rPr>
        <w:t>вых последствий при реализации мероприятий, с учетом прогнозных показателей социально-экономического развития и носят рекомендательную направленность. Ценовые последствия могут изменяться в зависимости от условий социально-экономического развития</w:t>
      </w:r>
      <w:r>
        <w:rPr>
          <w:rFonts w:ascii="Times New Roman" w:hAnsi="Times New Roman" w:cs="Times New Roman"/>
          <w:color w:val="000000" w:themeColor="text1"/>
          <w:sz w:val="24"/>
          <w:szCs w:val="24"/>
        </w:rPr>
        <w:t xml:space="preserve"> поселения.</w:t>
      </w:r>
    </w:p>
    <w:p w:rsidR="00A3162F" w:rsidRPr="00A3162F" w:rsidRDefault="0003616F" w:rsidP="00A3162F">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w:t>
      </w:r>
      <w:r w:rsidR="00A3162F" w:rsidRPr="00A3162F">
        <w:rPr>
          <w:rFonts w:ascii="Times New Roman" w:hAnsi="Times New Roman" w:cs="Times New Roman"/>
          <w:color w:val="000000" w:themeColor="text1"/>
          <w:sz w:val="24"/>
          <w:szCs w:val="24"/>
        </w:rPr>
        <w:t xml:space="preserve">еновые последствия рассчитаны исключительно для оценки эффективности предлагаемых программ развития и модернизации систем теплоснабжения муниципального образования и будут корректироваться ежегодно. </w:t>
      </w:r>
    </w:p>
    <w:p w:rsidR="00A3162F" w:rsidRDefault="00A3162F" w:rsidP="00A3162F">
      <w:pPr>
        <w:spacing w:after="0"/>
        <w:ind w:firstLine="709"/>
        <w:jc w:val="both"/>
        <w:rPr>
          <w:rFonts w:ascii="Times New Roman" w:hAnsi="Times New Roman" w:cs="Times New Roman"/>
          <w:color w:val="000000" w:themeColor="text1"/>
          <w:sz w:val="24"/>
          <w:szCs w:val="24"/>
        </w:rPr>
      </w:pPr>
      <w:r w:rsidRPr="00A3162F">
        <w:rPr>
          <w:rFonts w:ascii="Times New Roman" w:hAnsi="Times New Roman" w:cs="Times New Roman"/>
          <w:color w:val="000000" w:themeColor="text1"/>
          <w:sz w:val="24"/>
          <w:szCs w:val="24"/>
        </w:rPr>
        <w:t>Также следует отметить, что результаты расчета ценовых последствий не являются основой для утверждения тарифов на услуги теплоснабжения потребителей.</w:t>
      </w:r>
    </w:p>
    <w:p w:rsidR="00A3162F" w:rsidRDefault="00A3162F" w:rsidP="00A3162F">
      <w:pPr>
        <w:spacing w:after="0"/>
        <w:ind w:firstLine="709"/>
        <w:jc w:val="both"/>
        <w:rPr>
          <w:rFonts w:ascii="Times New Roman" w:hAnsi="Times New Roman" w:cs="Times New Roman"/>
          <w:color w:val="000000" w:themeColor="text1"/>
          <w:sz w:val="24"/>
          <w:szCs w:val="24"/>
        </w:rPr>
      </w:pPr>
      <w:r w:rsidRPr="002C6FB6">
        <w:rPr>
          <w:rFonts w:ascii="Times New Roman" w:hAnsi="Times New Roman" w:cs="Times New Roman"/>
          <w:color w:val="000000" w:themeColor="text1"/>
          <w:sz w:val="24"/>
          <w:szCs w:val="24"/>
        </w:rPr>
        <w:t>Согласно расчетам, осуществленным в соответствии с положениями главы 14 обосновыв</w:t>
      </w:r>
      <w:r w:rsidRPr="002C6FB6">
        <w:rPr>
          <w:rFonts w:ascii="Times New Roman" w:hAnsi="Times New Roman" w:cs="Times New Roman"/>
          <w:color w:val="000000" w:themeColor="text1"/>
          <w:sz w:val="24"/>
          <w:szCs w:val="24"/>
        </w:rPr>
        <w:t>а</w:t>
      </w:r>
      <w:r w:rsidRPr="002C6FB6">
        <w:rPr>
          <w:rFonts w:ascii="Times New Roman" w:hAnsi="Times New Roman" w:cs="Times New Roman"/>
          <w:color w:val="000000" w:themeColor="text1"/>
          <w:sz w:val="24"/>
          <w:szCs w:val="24"/>
        </w:rPr>
        <w:t>ющих материалов роста тарифной нагрузки на потребителей, не планируется.</w:t>
      </w:r>
    </w:p>
    <w:p w:rsidR="00155AB8" w:rsidRDefault="00155AB8" w:rsidP="00A3162F">
      <w:pPr>
        <w:spacing w:after="0"/>
        <w:ind w:firstLine="709"/>
        <w:jc w:val="both"/>
        <w:rPr>
          <w:rFonts w:ascii="Times New Roman" w:hAnsi="Times New Roman" w:cs="Times New Roman"/>
          <w:color w:val="000000" w:themeColor="text1"/>
          <w:sz w:val="24"/>
          <w:szCs w:val="24"/>
        </w:rPr>
      </w:pPr>
    </w:p>
    <w:p w:rsidR="00155AB8" w:rsidRPr="002C6FB6" w:rsidRDefault="00155AB8" w:rsidP="00A3162F">
      <w:pPr>
        <w:spacing w:after="0"/>
        <w:ind w:firstLine="709"/>
        <w:jc w:val="both"/>
        <w:rPr>
          <w:rFonts w:ascii="Times New Roman" w:hAnsi="Times New Roman" w:cs="Times New Roman"/>
          <w:color w:val="000000" w:themeColor="text1"/>
          <w:sz w:val="24"/>
          <w:szCs w:val="24"/>
        </w:rPr>
      </w:pPr>
    </w:p>
    <w:p w:rsidR="00A3162F" w:rsidRPr="00A3162F" w:rsidRDefault="00A3162F" w:rsidP="00A3162F">
      <w:pPr>
        <w:spacing w:after="0"/>
        <w:ind w:firstLine="709"/>
        <w:jc w:val="both"/>
        <w:rPr>
          <w:rFonts w:ascii="Times New Roman" w:hAnsi="Times New Roman" w:cs="Times New Roman"/>
          <w:color w:val="000000" w:themeColor="text1"/>
          <w:sz w:val="24"/>
          <w:szCs w:val="24"/>
        </w:rPr>
      </w:pPr>
    </w:p>
    <w:bookmarkEnd w:id="156"/>
    <w:bookmarkEnd w:id="157"/>
    <w:p w:rsidR="00155AB8" w:rsidRDefault="00155AB8" w:rsidP="00155AB8">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Приложение </w:t>
      </w:r>
    </w:p>
    <w:p w:rsidR="00155AB8" w:rsidRDefault="00155AB8" w:rsidP="00155AB8">
      <w:pPr>
        <w:spacing w:after="0"/>
        <w:jc w:val="center"/>
        <w:rPr>
          <w:rFonts w:ascii="Times New Roman" w:hAnsi="Times New Roman" w:cs="Times New Roman"/>
          <w:b/>
          <w:color w:val="000000" w:themeColor="text1"/>
          <w:sz w:val="28"/>
          <w:szCs w:val="28"/>
        </w:rPr>
      </w:pPr>
    </w:p>
    <w:p w:rsidR="00155AB8" w:rsidRDefault="00155AB8" w:rsidP="00155AB8">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ОБОСНОВЫВАЮЩИЕ МАТЕРИАЛЫ К СХЕМЕ ТЕПЛОСНАБЖЕНИЯ</w:t>
      </w:r>
    </w:p>
    <w:p w:rsidR="00155AB8" w:rsidRDefault="00155AB8" w:rsidP="00155AB8">
      <w:pPr>
        <w:spacing w:after="0"/>
        <w:jc w:val="center"/>
        <w:rPr>
          <w:rFonts w:ascii="Times New Roman" w:hAnsi="Times New Roman" w:cs="Times New Roman"/>
          <w:b/>
          <w:color w:val="000000" w:themeColor="text1"/>
          <w:sz w:val="28"/>
          <w:szCs w:val="28"/>
        </w:rPr>
      </w:pPr>
    </w:p>
    <w:p w:rsidR="00155AB8" w:rsidRDefault="00155AB8" w:rsidP="00155AB8">
      <w:pPr>
        <w:spacing w:after="0"/>
        <w:jc w:val="cente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Мысковского</w:t>
      </w:r>
      <w:proofErr w:type="spellEnd"/>
      <w:r>
        <w:rPr>
          <w:rFonts w:ascii="Times New Roman" w:hAnsi="Times New Roman" w:cs="Times New Roman"/>
          <w:b/>
          <w:color w:val="000000" w:themeColor="text1"/>
          <w:sz w:val="28"/>
          <w:szCs w:val="28"/>
        </w:rPr>
        <w:t xml:space="preserve"> городского округа Кемеровской области</w:t>
      </w:r>
    </w:p>
    <w:p w:rsidR="00155AB8" w:rsidRDefault="00155AB8" w:rsidP="00155AB8">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актуализация на 2022 год и на период до 2033 года</w:t>
      </w:r>
    </w:p>
    <w:p w:rsidR="00155AB8" w:rsidRDefault="00155AB8" w:rsidP="00155AB8">
      <w:pPr>
        <w:rPr>
          <w:rFonts w:ascii="Times New Roman" w:eastAsiaTheme="majorEastAsia" w:hAnsi="Times New Roman" w:cs="Times New Roman"/>
          <w:b/>
          <w:bCs/>
          <w:color w:val="000000" w:themeColor="text1"/>
          <w:sz w:val="24"/>
          <w:szCs w:val="24"/>
        </w:rPr>
      </w:pPr>
    </w:p>
    <w:p w:rsidR="00155AB8" w:rsidRDefault="00155AB8" w:rsidP="00155AB8">
      <w:pPr>
        <w:rPr>
          <w:rFonts w:ascii="Times New Roman" w:eastAsiaTheme="majorEastAsia" w:hAnsi="Times New Roman" w:cs="Times New Roman"/>
          <w:b/>
          <w:bCs/>
          <w:color w:val="000000" w:themeColor="text1"/>
          <w:sz w:val="24"/>
          <w:szCs w:val="24"/>
        </w:rPr>
      </w:pPr>
    </w:p>
    <w:p w:rsidR="00155AB8" w:rsidRDefault="00155AB8" w:rsidP="00155AB8">
      <w:pPr>
        <w:rPr>
          <w:rFonts w:ascii="Times New Roman" w:eastAsiaTheme="majorEastAsia" w:hAnsi="Times New Roman" w:cs="Times New Roman"/>
          <w:b/>
          <w:bCs/>
          <w:color w:val="000000" w:themeColor="text1"/>
          <w:sz w:val="24"/>
          <w:szCs w:val="24"/>
        </w:rPr>
      </w:pPr>
    </w:p>
    <w:p w:rsidR="00155AB8" w:rsidRDefault="00155AB8" w:rsidP="00155AB8">
      <w:pPr>
        <w:rPr>
          <w:rFonts w:ascii="Times New Roman" w:eastAsiaTheme="majorEastAsia" w:hAnsi="Times New Roman" w:cs="Times New Roman"/>
          <w:b/>
          <w:bCs/>
          <w:color w:val="000000" w:themeColor="text1"/>
          <w:sz w:val="24"/>
          <w:szCs w:val="24"/>
        </w:rPr>
      </w:pPr>
    </w:p>
    <w:p w:rsidR="00155AB8" w:rsidRDefault="00155AB8" w:rsidP="00155AB8">
      <w:pPr>
        <w:rPr>
          <w:rFonts w:ascii="Times New Roman" w:eastAsiaTheme="majorEastAsia" w:hAnsi="Times New Roman" w:cs="Times New Roman"/>
          <w:b/>
          <w:bCs/>
          <w:color w:val="000000" w:themeColor="text1"/>
          <w:sz w:val="24"/>
          <w:szCs w:val="24"/>
        </w:rPr>
      </w:pPr>
    </w:p>
    <w:p w:rsidR="00155AB8" w:rsidRDefault="00155AB8" w:rsidP="00155AB8">
      <w:pPr>
        <w:spacing w:line="240" w:lineRule="auto"/>
        <w:rPr>
          <w:rFonts w:ascii="Times New Roman" w:eastAsiaTheme="majorEastAsia" w:hAnsi="Times New Roman" w:cs="Times New Roman"/>
          <w:bCs/>
          <w:color w:val="000000" w:themeColor="text1"/>
          <w:sz w:val="28"/>
          <w:szCs w:val="28"/>
        </w:rPr>
      </w:pPr>
      <w:r>
        <w:rPr>
          <w:rFonts w:ascii="Times New Roman" w:eastAsiaTheme="majorEastAsia" w:hAnsi="Times New Roman" w:cs="Times New Roman"/>
          <w:bCs/>
          <w:color w:val="000000" w:themeColor="text1"/>
          <w:sz w:val="28"/>
          <w:szCs w:val="28"/>
        </w:rPr>
        <w:t xml:space="preserve">Первый заместитель главы </w:t>
      </w:r>
    </w:p>
    <w:p w:rsidR="00155AB8" w:rsidRDefault="00155AB8" w:rsidP="00155AB8">
      <w:pPr>
        <w:spacing w:line="240" w:lineRule="auto"/>
        <w:rPr>
          <w:rFonts w:ascii="Times New Roman" w:eastAsiaTheme="majorEastAsia" w:hAnsi="Times New Roman" w:cs="Times New Roman"/>
          <w:bCs/>
          <w:color w:val="000000" w:themeColor="text1"/>
          <w:sz w:val="28"/>
          <w:szCs w:val="28"/>
        </w:rPr>
      </w:pPr>
      <w:proofErr w:type="spellStart"/>
      <w:r>
        <w:rPr>
          <w:rFonts w:ascii="Times New Roman" w:eastAsiaTheme="majorEastAsia" w:hAnsi="Times New Roman" w:cs="Times New Roman"/>
          <w:bCs/>
          <w:color w:val="000000" w:themeColor="text1"/>
          <w:sz w:val="28"/>
          <w:szCs w:val="28"/>
        </w:rPr>
        <w:t>Мысковского</w:t>
      </w:r>
      <w:proofErr w:type="spellEnd"/>
      <w:r>
        <w:rPr>
          <w:rFonts w:ascii="Times New Roman" w:eastAsiaTheme="majorEastAsia" w:hAnsi="Times New Roman" w:cs="Times New Roman"/>
          <w:bCs/>
          <w:color w:val="000000" w:themeColor="text1"/>
          <w:sz w:val="28"/>
          <w:szCs w:val="28"/>
        </w:rPr>
        <w:t xml:space="preserve"> городского округа </w:t>
      </w:r>
    </w:p>
    <w:p w:rsidR="00155AB8" w:rsidRDefault="00155AB8" w:rsidP="00155AB8">
      <w:pPr>
        <w:spacing w:line="240" w:lineRule="auto"/>
        <w:rPr>
          <w:rFonts w:ascii="Times New Roman" w:eastAsiaTheme="majorEastAsia" w:hAnsi="Times New Roman" w:cs="Times New Roman"/>
          <w:bCs/>
          <w:color w:val="000000" w:themeColor="text1"/>
          <w:sz w:val="28"/>
          <w:szCs w:val="28"/>
        </w:rPr>
      </w:pPr>
      <w:r>
        <w:rPr>
          <w:rFonts w:ascii="Times New Roman" w:eastAsiaTheme="majorEastAsia" w:hAnsi="Times New Roman" w:cs="Times New Roman"/>
          <w:bCs/>
          <w:color w:val="000000" w:themeColor="text1"/>
          <w:sz w:val="28"/>
          <w:szCs w:val="28"/>
        </w:rPr>
        <w:t>по городскому хозяйству и строительству</w:t>
      </w:r>
      <w:r>
        <w:rPr>
          <w:rFonts w:ascii="Times New Roman" w:eastAsiaTheme="majorEastAsia" w:hAnsi="Times New Roman" w:cs="Times New Roman"/>
          <w:bCs/>
          <w:color w:val="000000" w:themeColor="text1"/>
          <w:sz w:val="28"/>
          <w:szCs w:val="28"/>
        </w:rPr>
        <w:tab/>
      </w:r>
      <w:r>
        <w:rPr>
          <w:rFonts w:ascii="Times New Roman" w:eastAsiaTheme="majorEastAsia" w:hAnsi="Times New Roman" w:cs="Times New Roman"/>
          <w:bCs/>
          <w:color w:val="000000" w:themeColor="text1"/>
          <w:sz w:val="28"/>
          <w:szCs w:val="28"/>
        </w:rPr>
        <w:tab/>
      </w:r>
      <w:r>
        <w:rPr>
          <w:rFonts w:ascii="Times New Roman" w:eastAsiaTheme="majorEastAsia" w:hAnsi="Times New Roman" w:cs="Times New Roman"/>
          <w:bCs/>
          <w:color w:val="000000" w:themeColor="text1"/>
          <w:sz w:val="28"/>
          <w:szCs w:val="28"/>
        </w:rPr>
        <w:tab/>
      </w:r>
      <w:r>
        <w:rPr>
          <w:rFonts w:ascii="Times New Roman" w:eastAsiaTheme="majorEastAsia" w:hAnsi="Times New Roman" w:cs="Times New Roman"/>
          <w:bCs/>
          <w:color w:val="000000" w:themeColor="text1"/>
          <w:sz w:val="28"/>
          <w:szCs w:val="28"/>
        </w:rPr>
        <w:tab/>
        <w:t xml:space="preserve">         Е.В. Капралов </w:t>
      </w:r>
    </w:p>
    <w:p w:rsidR="00A3162F" w:rsidRDefault="00A3162F">
      <w:pPr>
        <w:rPr>
          <w:rFonts w:ascii="Times New Roman" w:eastAsiaTheme="majorEastAsia" w:hAnsi="Times New Roman" w:cs="Times New Roman"/>
          <w:b/>
          <w:bCs/>
          <w:color w:val="000000" w:themeColor="text1"/>
          <w:sz w:val="24"/>
          <w:szCs w:val="24"/>
        </w:rPr>
      </w:pPr>
    </w:p>
    <w:sectPr w:rsidR="00A3162F" w:rsidSect="003370DD">
      <w:headerReference w:type="default" r:id="rId31"/>
      <w:footerReference w:type="default" r:id="rId32"/>
      <w:pgSz w:w="11906" w:h="16838" w:code="9"/>
      <w:pgMar w:top="1418" w:right="567"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93" w:rsidRDefault="00163493" w:rsidP="00310F84">
      <w:pPr>
        <w:spacing w:after="0" w:line="240" w:lineRule="auto"/>
      </w:pPr>
      <w:r>
        <w:separator/>
      </w:r>
    </w:p>
  </w:endnote>
  <w:endnote w:type="continuationSeparator" w:id="0">
    <w:p w:rsidR="00163493" w:rsidRDefault="00163493" w:rsidP="0031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CC"/>
    <w:family w:val="auto"/>
    <w:notTrueType/>
    <w:pitch w:val="default"/>
    <w:sig w:usb0="00000001" w:usb1="08070000" w:usb2="00000010" w:usb3="00000000" w:csb0="00020005" w:csb1="00000000"/>
  </w:font>
  <w:font w:name="TimesNewRomanPS-Bold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172776"/>
      <w:docPartObj>
        <w:docPartGallery w:val="Page Numbers (Bottom of Page)"/>
        <w:docPartUnique/>
      </w:docPartObj>
    </w:sdtPr>
    <w:sdtEndPr>
      <w:rPr>
        <w:rFonts w:ascii="Times New Roman" w:hAnsi="Times New Roman" w:cs="Times New Roman"/>
        <w:sz w:val="24"/>
      </w:rPr>
    </w:sdtEndPr>
    <w:sdtContent>
      <w:p w:rsidR="00163493" w:rsidRPr="00D55C6F" w:rsidRDefault="00163493">
        <w:pPr>
          <w:pStyle w:val="a7"/>
          <w:jc w:val="center"/>
          <w:rPr>
            <w:rFonts w:ascii="Times New Roman" w:hAnsi="Times New Roman" w:cs="Times New Roman"/>
            <w:sz w:val="24"/>
          </w:rPr>
        </w:pPr>
        <w:r w:rsidRPr="00D55C6F">
          <w:rPr>
            <w:rFonts w:ascii="Times New Roman" w:hAnsi="Times New Roman" w:cs="Times New Roman"/>
            <w:sz w:val="24"/>
          </w:rPr>
          <w:fldChar w:fldCharType="begin"/>
        </w:r>
        <w:r w:rsidRPr="00D55C6F">
          <w:rPr>
            <w:rFonts w:ascii="Times New Roman" w:hAnsi="Times New Roman" w:cs="Times New Roman"/>
            <w:sz w:val="24"/>
          </w:rPr>
          <w:instrText>PAGE   \* MERGEFORMAT</w:instrText>
        </w:r>
        <w:r w:rsidRPr="00D55C6F">
          <w:rPr>
            <w:rFonts w:ascii="Times New Roman" w:hAnsi="Times New Roman" w:cs="Times New Roman"/>
            <w:sz w:val="24"/>
          </w:rPr>
          <w:fldChar w:fldCharType="separate"/>
        </w:r>
        <w:r w:rsidR="00F0094A">
          <w:rPr>
            <w:rFonts w:ascii="Times New Roman" w:hAnsi="Times New Roman" w:cs="Times New Roman"/>
            <w:noProof/>
            <w:sz w:val="24"/>
          </w:rPr>
          <w:t>83</w:t>
        </w:r>
        <w:r w:rsidRPr="00D55C6F">
          <w:rPr>
            <w:rFonts w:ascii="Times New Roman" w:hAnsi="Times New Roman" w:cs="Times New Roman"/>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93" w:rsidRDefault="00163493" w:rsidP="007C4A32">
    <w:pPr>
      <w:spacing w:after="0"/>
      <w:jc w:val="center"/>
      <w:rPr>
        <w:rFonts w:ascii="Times New Roman" w:hAnsi="Times New Roman" w:cs="Times New Roman"/>
        <w:sz w:val="24"/>
        <w:szCs w:val="24"/>
      </w:rPr>
    </w:pPr>
    <w:r>
      <w:rPr>
        <w:rFonts w:ascii="Times New Roman" w:hAnsi="Times New Roman" w:cs="Times New Roman"/>
        <w:sz w:val="24"/>
        <w:szCs w:val="24"/>
      </w:rPr>
      <w:t>2021</w:t>
    </w:r>
    <w:r w:rsidRPr="006F5E42">
      <w:rPr>
        <w:rFonts w:ascii="Times New Roman" w:hAnsi="Times New Roman" w:cs="Times New Roman"/>
        <w:sz w:val="24"/>
        <w:szCs w:val="24"/>
      </w:rPr>
      <w:t xml:space="preserve"> год</w:t>
    </w:r>
  </w:p>
  <w:p w:rsidR="00163493" w:rsidRPr="007C4A32" w:rsidRDefault="00163493" w:rsidP="007C4A32">
    <w:pPr>
      <w:spacing w:after="0"/>
      <w:jc w:val="center"/>
      <w:rPr>
        <w:rFonts w:ascii="Times New Roman" w:hAnsi="Times New Roman" w:cs="Times New Roman"/>
        <w:sz w:val="24"/>
        <w:szCs w:val="24"/>
      </w:rPr>
    </w:pPr>
    <w:r>
      <w:rPr>
        <w:rFonts w:ascii="Times New Roman" w:hAnsi="Times New Roman" w:cs="Times New Roman"/>
        <w:sz w:val="24"/>
        <w:szCs w:val="24"/>
      </w:rPr>
      <w:t>город</w:t>
    </w:r>
    <w:r w:rsidRPr="006F5E42">
      <w:rPr>
        <w:rFonts w:ascii="Times New Roman" w:hAnsi="Times New Roman" w:cs="Times New Roman"/>
        <w:sz w:val="24"/>
        <w:szCs w:val="24"/>
      </w:rPr>
      <w:t xml:space="preserve"> Омск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626390"/>
      <w:docPartObj>
        <w:docPartGallery w:val="Page Numbers (Bottom of Page)"/>
        <w:docPartUnique/>
      </w:docPartObj>
    </w:sdtPr>
    <w:sdtEndPr>
      <w:rPr>
        <w:rFonts w:ascii="Times New Roman" w:hAnsi="Times New Roman" w:cs="Times New Roman"/>
        <w:sz w:val="24"/>
      </w:rPr>
    </w:sdtEndPr>
    <w:sdtContent>
      <w:sdt>
        <w:sdtPr>
          <w:id w:val="1113016829"/>
          <w:docPartObj>
            <w:docPartGallery w:val="Page Numbers (Bottom of Page)"/>
            <w:docPartUnique/>
          </w:docPartObj>
        </w:sdtPr>
        <w:sdtEndPr>
          <w:rPr>
            <w:rFonts w:ascii="Times New Roman" w:hAnsi="Times New Roman" w:cs="Times New Roman"/>
            <w:sz w:val="24"/>
          </w:rPr>
        </w:sdtEndPr>
        <w:sdtContent>
          <w:p w:rsidR="00163493" w:rsidRPr="00D55C6F" w:rsidRDefault="00163493" w:rsidP="003370DD">
            <w:pPr>
              <w:pStyle w:val="a7"/>
              <w:tabs>
                <w:tab w:val="clear" w:pos="4677"/>
                <w:tab w:val="center" w:pos="5245"/>
              </w:tabs>
              <w:jc w:val="center"/>
              <w:rPr>
                <w:rFonts w:ascii="Times New Roman" w:hAnsi="Times New Roman" w:cs="Times New Roman"/>
                <w:sz w:val="24"/>
              </w:rPr>
            </w:pPr>
            <w:r w:rsidRPr="00D55C6F">
              <w:rPr>
                <w:rFonts w:ascii="Times New Roman" w:hAnsi="Times New Roman" w:cs="Times New Roman"/>
                <w:sz w:val="24"/>
              </w:rPr>
              <w:fldChar w:fldCharType="begin"/>
            </w:r>
            <w:r w:rsidRPr="00D55C6F">
              <w:rPr>
                <w:rFonts w:ascii="Times New Roman" w:hAnsi="Times New Roman" w:cs="Times New Roman"/>
                <w:sz w:val="24"/>
              </w:rPr>
              <w:instrText>PAGE   \* MERGEFORMAT</w:instrText>
            </w:r>
            <w:r w:rsidRPr="00D55C6F">
              <w:rPr>
                <w:rFonts w:ascii="Times New Roman" w:hAnsi="Times New Roman" w:cs="Times New Roman"/>
                <w:sz w:val="24"/>
              </w:rPr>
              <w:fldChar w:fldCharType="separate"/>
            </w:r>
            <w:r w:rsidR="00F0094A">
              <w:rPr>
                <w:rFonts w:ascii="Times New Roman" w:hAnsi="Times New Roman" w:cs="Times New Roman"/>
                <w:noProof/>
                <w:sz w:val="24"/>
              </w:rPr>
              <w:t>84</w:t>
            </w:r>
            <w:r w:rsidRPr="00D55C6F">
              <w:rPr>
                <w:rFonts w:ascii="Times New Roman" w:hAnsi="Times New Roman" w:cs="Times New Roman"/>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93" w:rsidRDefault="00163493" w:rsidP="00310F84">
      <w:pPr>
        <w:spacing w:after="0" w:line="240" w:lineRule="auto"/>
      </w:pPr>
      <w:r>
        <w:separator/>
      </w:r>
    </w:p>
  </w:footnote>
  <w:footnote w:type="continuationSeparator" w:id="0">
    <w:p w:rsidR="00163493" w:rsidRDefault="00163493" w:rsidP="00310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93" w:rsidRPr="008B6723" w:rsidRDefault="00163493" w:rsidP="008B6723">
    <w:pPr>
      <w:pStyle w:val="a5"/>
    </w:pPr>
    <w:r w:rsidRPr="008B6723">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93" w:rsidRDefault="00163493" w:rsidP="00B814CA">
    <w:pPr>
      <w:pStyle w:val="13"/>
      <w:shd w:val="clear" w:color="auto" w:fill="auto"/>
      <w:spacing w:line="240" w:lineRule="auto"/>
      <w:jc w:val="center"/>
      <w:rPr>
        <w:rStyle w:val="ac"/>
        <w:i/>
        <w:color w:val="000000"/>
      </w:rPr>
    </w:pPr>
    <w:r w:rsidRPr="00777DC0">
      <w:rPr>
        <w:rStyle w:val="ac"/>
        <w:i/>
        <w:color w:val="000000"/>
      </w:rPr>
      <w:t xml:space="preserve">Схема теплоснабжения </w:t>
    </w:r>
  </w:p>
  <w:p w:rsidR="00163493" w:rsidRPr="00C8073F" w:rsidRDefault="00163493" w:rsidP="00B814CA">
    <w:pPr>
      <w:pStyle w:val="13"/>
      <w:shd w:val="clear" w:color="auto" w:fill="auto"/>
      <w:spacing w:line="240" w:lineRule="auto"/>
      <w:jc w:val="center"/>
      <w:rPr>
        <w:i/>
        <w:color w:val="000000"/>
        <w:shd w:val="clear" w:color="auto" w:fill="FFFFFF"/>
      </w:rPr>
    </w:pPr>
    <w:r>
      <w:rPr>
        <w:rStyle w:val="ac"/>
        <w:i/>
        <w:color w:val="000000"/>
      </w:rPr>
      <w:t>Мысковского городского округа</w:t>
    </w:r>
    <w:r w:rsidRPr="00777DC0">
      <w:rPr>
        <w:rStyle w:val="ac"/>
        <w:i/>
        <w:color w:val="000000"/>
      </w:rPr>
      <w:t xml:space="preserve"> </w:t>
    </w:r>
    <w:r>
      <w:rPr>
        <w:rFonts w:ascii="Arial Black" w:hAnsi="Arial Black"/>
        <w:noProof/>
        <w:color w:val="712C05"/>
        <w:sz w:val="32"/>
        <w:szCs w:val="32"/>
      </w:rPr>
      <mc:AlternateContent>
        <mc:Choice Requires="wps">
          <w:drawing>
            <wp:anchor distT="0" distB="0" distL="114300" distR="114300" simplePos="0" relativeHeight="251764224" behindDoc="0" locked="0" layoutInCell="1" allowOverlap="1" wp14:anchorId="1C4A7B7B" wp14:editId="706FD581">
              <wp:simplePos x="0" y="0"/>
              <wp:positionH relativeFrom="margin">
                <wp:posOffset>0</wp:posOffset>
              </wp:positionH>
              <wp:positionV relativeFrom="page">
                <wp:posOffset>744591</wp:posOffset>
              </wp:positionV>
              <wp:extent cx="6480000" cy="0"/>
              <wp:effectExtent l="76200" t="114300" r="35560" b="1905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85CFACF" id="_x0000_t32" coordsize="21600,21600" o:spt="32" o:oned="t" path="m,l21600,21600e" filled="f">
              <v:path arrowok="t" fillok="f" o:connecttype="none"/>
              <o:lock v:ext="edit" shapetype="t"/>
            </v:shapetype>
            <v:shape id="AutoShape 3" o:spid="_x0000_s1026" type="#_x0000_t32" style="position:absolute;margin-left:0;margin-top:58.65pt;width:510.25pt;height:0;flip:y;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" strokecolor="#602504" strokeweight="3pt">
              <v:shadow on="t" type="double" opacity="45875f" color2="shadow add(102)" offset="-.96208mm,-1.1466mm" offset2="-1.92417mm,-2.29311mm"/>
              <w10:wrap anchorx="margin" anchory="page"/>
            </v:shape>
          </w:pict>
        </mc:Fallback>
      </mc:AlternateContent>
    </w:r>
    <w:r>
      <w:rPr>
        <w:rStyle w:val="ac"/>
        <w:i/>
        <w:color w:val="000000"/>
      </w:rPr>
      <w:t xml:space="preserve">Кемеровской </w:t>
    </w:r>
    <w:r w:rsidRPr="00777DC0">
      <w:rPr>
        <w:rStyle w:val="ac"/>
        <w:i/>
        <w:color w:val="000000"/>
      </w:rPr>
      <w:t>области</w:t>
    </w:r>
    <w:r w:rsidRPr="00127EB5">
      <w:rPr>
        <w:rStyle w:val="ac"/>
        <w:color w:val="000000"/>
      </w:rPr>
      <w:t xml:space="preserve"> </w:t>
    </w:r>
    <w:r w:rsidRPr="00127EB5">
      <w:rPr>
        <w:rStyle w:val="ac"/>
        <w:i/>
        <w:color w:val="000000"/>
      </w:rPr>
      <w:t>на 202</w:t>
    </w:r>
    <w:r>
      <w:rPr>
        <w:rStyle w:val="ac"/>
        <w:i/>
        <w:color w:val="000000"/>
      </w:rPr>
      <w:t>2</w:t>
    </w:r>
    <w:r w:rsidRPr="00127EB5">
      <w:rPr>
        <w:rStyle w:val="ac"/>
        <w:i/>
        <w:color w:val="000000"/>
      </w:rPr>
      <w:t xml:space="preserve"> год и на период </w:t>
    </w:r>
    <w:r>
      <w:rPr>
        <w:rStyle w:val="ac"/>
        <w:i/>
        <w:color w:val="000000"/>
      </w:rPr>
      <w:t>до 2033 года</w:t>
    </w:r>
  </w:p>
  <w:p w:rsidR="00163493" w:rsidRPr="00B814CA" w:rsidRDefault="00163493" w:rsidP="00B814CA">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93" w:rsidRPr="00815345" w:rsidRDefault="00163493" w:rsidP="00815345">
    <w:pPr>
      <w:pStyle w:val="13"/>
      <w:shd w:val="clear" w:color="auto" w:fill="auto"/>
      <w:spacing w:line="240" w:lineRule="auto"/>
      <w:jc w:val="center"/>
    </w:pPr>
    <w:r w:rsidRPr="00815345">
      <w:rPr>
        <w:rStyle w:val="ac"/>
        <w:color w:val="000000"/>
      </w:rPr>
      <w:t>Научно-исследовательская работа «Комплексная схема организации дорожного движения на территории</w:t>
    </w:r>
  </w:p>
  <w:p w:rsidR="00163493" w:rsidRPr="00815345" w:rsidRDefault="00163493" w:rsidP="00815345">
    <w:pPr>
      <w:pStyle w:val="13"/>
      <w:shd w:val="clear" w:color="auto" w:fill="auto"/>
      <w:spacing w:line="240" w:lineRule="auto"/>
      <w:jc w:val="center"/>
      <w:rPr>
        <w:rStyle w:val="ac"/>
        <w:color w:val="000000"/>
      </w:rPr>
    </w:pPr>
    <w:r w:rsidRPr="00815345">
      <w:rPr>
        <w:rStyle w:val="ac"/>
        <w:color w:val="000000"/>
      </w:rPr>
      <w:t xml:space="preserve">муниципального образования </w:t>
    </w:r>
    <w:r w:rsidRPr="00815345">
      <w:rPr>
        <w:rStyle w:val="ac"/>
        <w:color w:val="000000"/>
        <w:lang w:val="en-US"/>
      </w:rPr>
      <w:t>&lt;…&gt;</w:t>
    </w:r>
  </w:p>
  <w:p w:rsidR="00163493" w:rsidRPr="00815345" w:rsidRDefault="00163493" w:rsidP="00815345">
    <w:pPr>
      <w:pStyle w:val="13"/>
      <w:shd w:val="clear" w:color="auto" w:fill="auto"/>
      <w:spacing w:line="240" w:lineRule="auto"/>
      <w:jc w:val="center"/>
    </w:pPr>
    <w:proofErr w:type="spellStart"/>
    <w:r w:rsidRPr="00815345">
      <w:rPr>
        <w:rStyle w:val="ac"/>
        <w:color w:val="000000"/>
      </w:rPr>
      <w:t>кпвапвапвапвапвапвапв</w:t>
    </w:r>
    <w:proofErr w:type="spellEnd"/>
  </w:p>
  <w:p w:rsidR="00163493" w:rsidRPr="00815345" w:rsidRDefault="00163493" w:rsidP="00815345">
    <w:pPr>
      <w:pStyle w:val="a5"/>
      <w:tabs>
        <w:tab w:val="clear" w:pos="4677"/>
        <w:tab w:val="clear" w:pos="9355"/>
        <w:tab w:val="left" w:pos="0"/>
        <w:tab w:val="left" w:pos="8610"/>
      </w:tabs>
      <w:rPr>
        <w:rFonts w:ascii="Arial Black" w:hAnsi="Arial Black" w:cs="Times New Roman"/>
        <w:color w:val="800000"/>
        <w:sz w:val="28"/>
        <w:szCs w:val="28"/>
      </w:rPr>
    </w:pPr>
    <w:r>
      <w:rPr>
        <w:noProof/>
        <w:color w:val="000000"/>
      </w:rPr>
      <mc:AlternateContent>
        <mc:Choice Requires="wps">
          <w:drawing>
            <wp:anchor distT="0" distB="0" distL="114300" distR="114300" simplePos="0" relativeHeight="251651584" behindDoc="0" locked="0" layoutInCell="1" allowOverlap="1" wp14:anchorId="5E24FC62" wp14:editId="4BF3373C">
              <wp:simplePos x="0" y="0"/>
              <wp:positionH relativeFrom="column">
                <wp:posOffset>13335</wp:posOffset>
              </wp:positionH>
              <wp:positionV relativeFrom="paragraph">
                <wp:posOffset>73025</wp:posOffset>
              </wp:positionV>
              <wp:extent cx="6438900" cy="4445"/>
              <wp:effectExtent l="13335" t="15875" r="15240" b="1778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44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0F419AA" id="_x0000_t32" coordsize="21600,21600" o:spt="32" o:oned="t" path="m,l21600,21600e" filled="f">
              <v:path arrowok="t" fillok="f" o:connecttype="none"/>
              <o:lock v:ext="edit" shapetype="t"/>
            </v:shapetype>
            <v:shape id="AutoShape 18" o:spid="_x0000_s1026" type="#_x0000_t32" style="position:absolute;margin-left:1.05pt;margin-top:5.75pt;width:507pt;height:.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SIgIAAEEEAAAOAAAAZHJzL2Uyb0RvYy54bWysU02P2jAQvVfqf7ByhyRsoBARVqsEetl2&#10;kXb7A4ztJFYTj2UbAqr63zs2H1ra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" strokeweight="2pt"/>
          </w:pict>
        </mc:Fallback>
      </mc:AlternateContent>
    </w:r>
    <w:r w:rsidRPr="00815345">
      <w:rPr>
        <w:rFonts w:ascii="Arial Black" w:hAnsi="Arial Black" w:cs="Times New Roman"/>
        <w:color w:val="800000"/>
      </w:rPr>
      <w:t xml:space="preserve">            </w:t>
    </w:r>
    <w:r>
      <w:rPr>
        <w:rFonts w:ascii="Arial Black" w:hAnsi="Arial Black" w:cs="Times New Roman"/>
        <w:color w:val="800000"/>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93" w:rsidRDefault="00163493" w:rsidP="00793E66">
    <w:pPr>
      <w:pStyle w:val="13"/>
      <w:shd w:val="clear" w:color="auto" w:fill="auto"/>
      <w:spacing w:line="240" w:lineRule="auto"/>
      <w:jc w:val="center"/>
      <w:rPr>
        <w:rStyle w:val="ac"/>
        <w:i/>
        <w:color w:val="000000"/>
      </w:rPr>
    </w:pPr>
    <w:r w:rsidRPr="00777DC0">
      <w:rPr>
        <w:rStyle w:val="ac"/>
        <w:i/>
        <w:color w:val="000000"/>
      </w:rPr>
      <w:t xml:space="preserve">Схема теплоснабжения </w:t>
    </w:r>
  </w:p>
  <w:p w:rsidR="00163493" w:rsidRPr="00C8073F" w:rsidRDefault="00163493" w:rsidP="00793E66">
    <w:pPr>
      <w:pStyle w:val="13"/>
      <w:shd w:val="clear" w:color="auto" w:fill="auto"/>
      <w:spacing w:line="240" w:lineRule="auto"/>
      <w:jc w:val="center"/>
      <w:rPr>
        <w:i/>
        <w:color w:val="000000"/>
        <w:shd w:val="clear" w:color="auto" w:fill="FFFFFF"/>
      </w:rPr>
    </w:pPr>
    <w:r>
      <w:rPr>
        <w:rStyle w:val="ac"/>
        <w:i/>
        <w:color w:val="000000"/>
      </w:rPr>
      <w:t>Мысковского городского округа</w:t>
    </w:r>
    <w:r w:rsidRPr="00777DC0">
      <w:rPr>
        <w:rStyle w:val="ac"/>
        <w:i/>
        <w:color w:val="000000"/>
      </w:rPr>
      <w:t xml:space="preserve"> </w:t>
    </w:r>
    <w:r>
      <w:rPr>
        <w:rFonts w:ascii="Arial Black" w:hAnsi="Arial Black"/>
        <w:noProof/>
        <w:color w:val="712C05"/>
        <w:sz w:val="32"/>
        <w:szCs w:val="32"/>
      </w:rPr>
      <mc:AlternateContent>
        <mc:Choice Requires="wps">
          <w:drawing>
            <wp:anchor distT="0" distB="0" distL="114300" distR="114300" simplePos="0" relativeHeight="251766272" behindDoc="0" locked="0" layoutInCell="1" allowOverlap="1" wp14:anchorId="57FFB2F3" wp14:editId="0780FBC2">
              <wp:simplePos x="0" y="0"/>
              <wp:positionH relativeFrom="margin">
                <wp:posOffset>0</wp:posOffset>
              </wp:positionH>
              <wp:positionV relativeFrom="page">
                <wp:posOffset>744220</wp:posOffset>
              </wp:positionV>
              <wp:extent cx="9612000" cy="0"/>
              <wp:effectExtent l="76200" t="114300" r="27305" b="1905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12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739B9EC" id="_x0000_t32" coordsize="21600,21600" o:spt="32" o:oned="t" path="m,l21600,21600e" filled="f">
              <v:path arrowok="t" fillok="f" o:connecttype="none"/>
              <o:lock v:ext="edit" shapetype="t"/>
            </v:shapetype>
            <v:shape id="AutoShape 3" o:spid="_x0000_s1026" type="#_x0000_t32" style="position:absolute;margin-left:0;margin-top:58.6pt;width:756.85pt;height:0;flip:y;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" strokecolor="#602504" strokeweight="3pt">
              <v:shadow on="t" type="double" opacity="45875f" color2="shadow add(102)" offset="-.96208mm,-1.1466mm" offset2="-1.92417mm,-2.29311mm"/>
              <w10:wrap anchorx="margin" anchory="page"/>
            </v:shape>
          </w:pict>
        </mc:Fallback>
      </mc:AlternateContent>
    </w:r>
    <w:r>
      <w:rPr>
        <w:rStyle w:val="ac"/>
        <w:i/>
        <w:color w:val="000000"/>
      </w:rPr>
      <w:t xml:space="preserve">Кемеровской </w:t>
    </w:r>
    <w:r w:rsidRPr="00777DC0">
      <w:rPr>
        <w:rStyle w:val="ac"/>
        <w:i/>
        <w:color w:val="000000"/>
      </w:rPr>
      <w:t>области</w:t>
    </w:r>
    <w:r w:rsidRPr="00127EB5">
      <w:rPr>
        <w:rStyle w:val="ac"/>
        <w:color w:val="000000"/>
      </w:rPr>
      <w:t xml:space="preserve"> </w:t>
    </w:r>
    <w:r w:rsidRPr="00127EB5">
      <w:rPr>
        <w:rStyle w:val="ac"/>
        <w:i/>
        <w:color w:val="000000"/>
      </w:rPr>
      <w:t>на 202</w:t>
    </w:r>
    <w:r>
      <w:rPr>
        <w:rStyle w:val="ac"/>
        <w:i/>
        <w:color w:val="000000"/>
      </w:rPr>
      <w:t>2</w:t>
    </w:r>
    <w:r w:rsidRPr="00127EB5">
      <w:rPr>
        <w:rStyle w:val="ac"/>
        <w:i/>
        <w:color w:val="000000"/>
      </w:rPr>
      <w:t xml:space="preserve"> год и на период </w:t>
    </w:r>
    <w:r>
      <w:rPr>
        <w:rStyle w:val="ac"/>
        <w:i/>
        <w:color w:val="000000"/>
      </w:rPr>
      <w:t>до 2033 года</w:t>
    </w:r>
  </w:p>
  <w:p w:rsidR="00163493" w:rsidRPr="00793E66" w:rsidRDefault="00163493" w:rsidP="00793E66">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93" w:rsidRDefault="00163493" w:rsidP="00B3797F">
    <w:pPr>
      <w:pStyle w:val="13"/>
      <w:shd w:val="clear" w:color="auto" w:fill="auto"/>
      <w:spacing w:line="240" w:lineRule="auto"/>
      <w:jc w:val="center"/>
      <w:rPr>
        <w:rStyle w:val="ac"/>
        <w:i/>
        <w:color w:val="000000"/>
      </w:rPr>
    </w:pPr>
    <w:r w:rsidRPr="00777DC0">
      <w:rPr>
        <w:rStyle w:val="ac"/>
        <w:i/>
        <w:color w:val="000000"/>
      </w:rPr>
      <w:t xml:space="preserve">Схема теплоснабжения </w:t>
    </w:r>
  </w:p>
  <w:p w:rsidR="00163493" w:rsidRPr="00C8073F" w:rsidRDefault="00163493" w:rsidP="00B3797F">
    <w:pPr>
      <w:pStyle w:val="13"/>
      <w:shd w:val="clear" w:color="auto" w:fill="auto"/>
      <w:spacing w:line="240" w:lineRule="auto"/>
      <w:jc w:val="center"/>
      <w:rPr>
        <w:i/>
        <w:color w:val="000000"/>
        <w:shd w:val="clear" w:color="auto" w:fill="FFFFFF"/>
      </w:rPr>
    </w:pPr>
    <w:r>
      <w:rPr>
        <w:rStyle w:val="ac"/>
        <w:i/>
        <w:color w:val="000000"/>
      </w:rPr>
      <w:t>Мысковского городского округа</w:t>
    </w:r>
    <w:r w:rsidRPr="00777DC0">
      <w:rPr>
        <w:rStyle w:val="ac"/>
        <w:i/>
        <w:color w:val="000000"/>
      </w:rPr>
      <w:t xml:space="preserve"> </w:t>
    </w:r>
    <w:r>
      <w:rPr>
        <w:rFonts w:ascii="Arial Black" w:hAnsi="Arial Black"/>
        <w:noProof/>
        <w:color w:val="712C05"/>
        <w:sz w:val="32"/>
        <w:szCs w:val="32"/>
      </w:rPr>
      <mc:AlternateContent>
        <mc:Choice Requires="wps">
          <w:drawing>
            <wp:anchor distT="0" distB="0" distL="114300" distR="114300" simplePos="0" relativeHeight="251768320" behindDoc="0" locked="0" layoutInCell="1" allowOverlap="1" wp14:anchorId="0C88B5CF" wp14:editId="73B37613">
              <wp:simplePos x="0" y="0"/>
              <wp:positionH relativeFrom="margin">
                <wp:posOffset>0</wp:posOffset>
              </wp:positionH>
              <wp:positionV relativeFrom="page">
                <wp:posOffset>744591</wp:posOffset>
              </wp:positionV>
              <wp:extent cx="6480000" cy="0"/>
              <wp:effectExtent l="76200" t="114300" r="35560" b="19050"/>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7292F49" id="_x0000_t32" coordsize="21600,21600" o:spt="32" o:oned="t" path="m,l21600,21600e" filled="f">
              <v:path arrowok="t" fillok="f" o:connecttype="none"/>
              <o:lock v:ext="edit" shapetype="t"/>
            </v:shapetype>
            <v:shape id="AutoShape 3" o:spid="_x0000_s1026" type="#_x0000_t32" style="position:absolute;margin-left:0;margin-top:58.65pt;width:510.25pt;height:0;flip:y;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" strokecolor="#602504" strokeweight="3pt">
              <v:shadow on="t" type="double" opacity="45875f" color2="shadow add(102)" offset="-.96208mm,-1.1466mm" offset2="-1.92417mm,-2.29311mm"/>
              <w10:wrap anchorx="margin" anchory="page"/>
            </v:shape>
          </w:pict>
        </mc:Fallback>
      </mc:AlternateContent>
    </w:r>
    <w:r>
      <w:rPr>
        <w:rStyle w:val="ac"/>
        <w:i/>
        <w:color w:val="000000"/>
      </w:rPr>
      <w:t xml:space="preserve">Кемеровской </w:t>
    </w:r>
    <w:r w:rsidRPr="00777DC0">
      <w:rPr>
        <w:rStyle w:val="ac"/>
        <w:i/>
        <w:color w:val="000000"/>
      </w:rPr>
      <w:t>области</w:t>
    </w:r>
    <w:r w:rsidRPr="00127EB5">
      <w:rPr>
        <w:rStyle w:val="ac"/>
        <w:color w:val="000000"/>
      </w:rPr>
      <w:t xml:space="preserve"> </w:t>
    </w:r>
    <w:r w:rsidRPr="00127EB5">
      <w:rPr>
        <w:rStyle w:val="ac"/>
        <w:i/>
        <w:color w:val="000000"/>
      </w:rPr>
      <w:t>на 202</w:t>
    </w:r>
    <w:r>
      <w:rPr>
        <w:rStyle w:val="ac"/>
        <w:i/>
        <w:color w:val="000000"/>
      </w:rPr>
      <w:t>2</w:t>
    </w:r>
    <w:r w:rsidRPr="00127EB5">
      <w:rPr>
        <w:rStyle w:val="ac"/>
        <w:i/>
        <w:color w:val="000000"/>
      </w:rPr>
      <w:t xml:space="preserve"> год и на период </w:t>
    </w:r>
    <w:r>
      <w:rPr>
        <w:rStyle w:val="ac"/>
        <w:i/>
        <w:color w:val="000000"/>
      </w:rPr>
      <w:t>до 2033 года</w:t>
    </w:r>
  </w:p>
  <w:p w:rsidR="00163493" w:rsidRPr="00B3797F" w:rsidRDefault="00163493" w:rsidP="00B3797F">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93" w:rsidRDefault="00163493" w:rsidP="00550071">
    <w:pPr>
      <w:pStyle w:val="13"/>
      <w:shd w:val="clear" w:color="auto" w:fill="auto"/>
      <w:spacing w:line="240" w:lineRule="auto"/>
      <w:jc w:val="center"/>
      <w:rPr>
        <w:rStyle w:val="ac"/>
        <w:i/>
        <w:color w:val="000000"/>
      </w:rPr>
    </w:pPr>
    <w:r w:rsidRPr="00777DC0">
      <w:rPr>
        <w:rStyle w:val="ac"/>
        <w:i/>
        <w:color w:val="000000"/>
      </w:rPr>
      <w:t xml:space="preserve">Схема теплоснабжения </w:t>
    </w:r>
  </w:p>
  <w:p w:rsidR="00163493" w:rsidRPr="00C8073F" w:rsidRDefault="00163493" w:rsidP="00550071">
    <w:pPr>
      <w:pStyle w:val="13"/>
      <w:shd w:val="clear" w:color="auto" w:fill="auto"/>
      <w:spacing w:line="240" w:lineRule="auto"/>
      <w:jc w:val="center"/>
      <w:rPr>
        <w:i/>
        <w:color w:val="000000"/>
        <w:shd w:val="clear" w:color="auto" w:fill="FFFFFF"/>
      </w:rPr>
    </w:pPr>
    <w:r>
      <w:rPr>
        <w:rStyle w:val="ac"/>
        <w:i/>
        <w:color w:val="000000"/>
      </w:rPr>
      <w:t>Мысковского городского округа</w:t>
    </w:r>
    <w:r w:rsidRPr="00777DC0">
      <w:rPr>
        <w:rStyle w:val="ac"/>
        <w:i/>
        <w:color w:val="000000"/>
      </w:rPr>
      <w:t xml:space="preserve"> </w:t>
    </w:r>
    <w:r>
      <w:rPr>
        <w:rFonts w:ascii="Arial Black" w:hAnsi="Arial Black"/>
        <w:noProof/>
        <w:color w:val="712C05"/>
        <w:sz w:val="32"/>
        <w:szCs w:val="32"/>
      </w:rPr>
      <mc:AlternateContent>
        <mc:Choice Requires="wps">
          <w:drawing>
            <wp:anchor distT="0" distB="0" distL="114300" distR="114300" simplePos="0" relativeHeight="251770368" behindDoc="0" locked="0" layoutInCell="1" allowOverlap="1" wp14:anchorId="7E3D5164" wp14:editId="11686843">
              <wp:simplePos x="0" y="0"/>
              <wp:positionH relativeFrom="margin">
                <wp:posOffset>0</wp:posOffset>
              </wp:positionH>
              <wp:positionV relativeFrom="page">
                <wp:posOffset>744591</wp:posOffset>
              </wp:positionV>
              <wp:extent cx="6480000" cy="0"/>
              <wp:effectExtent l="76200" t="114300" r="3556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83C1CD7" id="_x0000_t32" coordsize="21600,21600" o:spt="32" o:oned="t" path="m,l21600,21600e" filled="f">
              <v:path arrowok="t" fillok="f" o:connecttype="none"/>
              <o:lock v:ext="edit" shapetype="t"/>
            </v:shapetype>
            <v:shape id="AutoShape 3" o:spid="_x0000_s1026" type="#_x0000_t32" style="position:absolute;margin-left:0;margin-top:58.65pt;width:510.25pt;height:0;flip:y;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" strokecolor="#602504" strokeweight="3pt">
              <v:shadow on="t" type="double" opacity="45875f" color2="shadow add(102)" offset="-.96208mm,-1.1466mm" offset2="-1.92417mm,-2.29311mm"/>
              <w10:wrap anchorx="margin" anchory="page"/>
            </v:shape>
          </w:pict>
        </mc:Fallback>
      </mc:AlternateContent>
    </w:r>
    <w:r>
      <w:rPr>
        <w:rStyle w:val="ac"/>
        <w:i/>
        <w:color w:val="000000"/>
      </w:rPr>
      <w:t xml:space="preserve">Кемеровской </w:t>
    </w:r>
    <w:r w:rsidRPr="00777DC0">
      <w:rPr>
        <w:rStyle w:val="ac"/>
        <w:i/>
        <w:color w:val="000000"/>
      </w:rPr>
      <w:t>области</w:t>
    </w:r>
    <w:r w:rsidRPr="00127EB5">
      <w:rPr>
        <w:rStyle w:val="ac"/>
        <w:color w:val="000000"/>
      </w:rPr>
      <w:t xml:space="preserve"> </w:t>
    </w:r>
    <w:r w:rsidRPr="00127EB5">
      <w:rPr>
        <w:rStyle w:val="ac"/>
        <w:i/>
        <w:color w:val="000000"/>
      </w:rPr>
      <w:t>на 202</w:t>
    </w:r>
    <w:r>
      <w:rPr>
        <w:rStyle w:val="ac"/>
        <w:i/>
        <w:color w:val="000000"/>
      </w:rPr>
      <w:t>2</w:t>
    </w:r>
    <w:r w:rsidRPr="00127EB5">
      <w:rPr>
        <w:rStyle w:val="ac"/>
        <w:i/>
        <w:color w:val="000000"/>
      </w:rPr>
      <w:t xml:space="preserve"> год и на период </w:t>
    </w:r>
    <w:r>
      <w:rPr>
        <w:rStyle w:val="ac"/>
        <w:i/>
        <w:color w:val="000000"/>
      </w:rPr>
      <w:t>до 2033 года</w:t>
    </w:r>
  </w:p>
  <w:p w:rsidR="00163493" w:rsidRPr="00550071" w:rsidRDefault="00163493" w:rsidP="0055007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93" w:rsidRDefault="00163493" w:rsidP="00815345">
    <w:pPr>
      <w:pStyle w:val="13"/>
      <w:shd w:val="clear" w:color="auto" w:fill="auto"/>
      <w:spacing w:line="240" w:lineRule="auto"/>
      <w:jc w:val="center"/>
      <w:rPr>
        <w:rStyle w:val="ac"/>
        <w:i/>
        <w:color w:val="000000"/>
      </w:rPr>
    </w:pPr>
    <w:r>
      <w:rPr>
        <w:rStyle w:val="ac"/>
        <w:i/>
        <w:color w:val="000000"/>
      </w:rPr>
      <w:t>Схема теплоснабжения</w:t>
    </w:r>
    <w:r w:rsidRPr="00777DC0">
      <w:rPr>
        <w:rStyle w:val="ac"/>
        <w:i/>
        <w:color w:val="000000"/>
      </w:rPr>
      <w:t xml:space="preserve"> </w:t>
    </w:r>
  </w:p>
  <w:p w:rsidR="00163493" w:rsidRPr="00C8073F" w:rsidRDefault="00163493" w:rsidP="00C8073F">
    <w:pPr>
      <w:pStyle w:val="13"/>
      <w:shd w:val="clear" w:color="auto" w:fill="auto"/>
      <w:spacing w:line="240" w:lineRule="auto"/>
      <w:jc w:val="center"/>
      <w:rPr>
        <w:i/>
        <w:color w:val="000000"/>
        <w:shd w:val="clear" w:color="auto" w:fill="FFFFFF"/>
      </w:rPr>
    </w:pPr>
    <w:r>
      <w:rPr>
        <w:rFonts w:ascii="Arial Black" w:hAnsi="Arial Black"/>
        <w:noProof/>
        <w:color w:val="712C05"/>
        <w:sz w:val="32"/>
        <w:szCs w:val="32"/>
      </w:rPr>
      <mc:AlternateContent>
        <mc:Choice Requires="wps">
          <w:drawing>
            <wp:anchor distT="0" distB="0" distL="114300" distR="114300" simplePos="0" relativeHeight="251759104" behindDoc="0" locked="0" layoutInCell="1" allowOverlap="1" wp14:anchorId="4C420822" wp14:editId="1C3ED745">
              <wp:simplePos x="0" y="0"/>
              <wp:positionH relativeFrom="margin">
                <wp:posOffset>0</wp:posOffset>
              </wp:positionH>
              <wp:positionV relativeFrom="page">
                <wp:posOffset>744591</wp:posOffset>
              </wp:positionV>
              <wp:extent cx="6480000" cy="0"/>
              <wp:effectExtent l="76200" t="114300" r="35560" b="1905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F746505" id="_x0000_t32" coordsize="21600,21600" o:spt="32" o:oned="t" path="m,l21600,21600e" filled="f">
              <v:path arrowok="t" fillok="f" o:connecttype="none"/>
              <o:lock v:ext="edit" shapetype="t"/>
            </v:shapetype>
            <v:shape id="AutoShape 3" o:spid="_x0000_s1026" type="#_x0000_t32" style="position:absolute;margin-left:0;margin-top:58.65pt;width:510.25pt;height:0;flip:y;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" strokecolor="#602504" strokeweight="3pt">
              <v:shadow on="t" type="double" opacity="45875f" color2="shadow add(102)" offset="-.96208mm,-1.1466mm" offset2="-1.92417mm,-2.29311mm"/>
              <w10:wrap anchorx="margin" anchory="page"/>
            </v:shape>
          </w:pict>
        </mc:Fallback>
      </mc:AlternateContent>
    </w:r>
    <w:r>
      <w:rPr>
        <w:rStyle w:val="ac"/>
        <w:i/>
        <w:color w:val="000000"/>
      </w:rPr>
      <w:t xml:space="preserve">Мысковского городского округа Кемеровской </w:t>
    </w:r>
    <w:r w:rsidRPr="00777DC0">
      <w:rPr>
        <w:rStyle w:val="ac"/>
        <w:i/>
        <w:color w:val="000000"/>
      </w:rPr>
      <w:t>области</w:t>
    </w:r>
    <w:r w:rsidRPr="00127EB5">
      <w:rPr>
        <w:rStyle w:val="ac"/>
        <w:color w:val="000000"/>
      </w:rPr>
      <w:t xml:space="preserve"> </w:t>
    </w:r>
    <w:r w:rsidRPr="00127EB5">
      <w:rPr>
        <w:rStyle w:val="ac"/>
        <w:i/>
        <w:color w:val="000000"/>
      </w:rPr>
      <w:t>на 202</w:t>
    </w:r>
    <w:r>
      <w:rPr>
        <w:rStyle w:val="ac"/>
        <w:i/>
        <w:color w:val="000000"/>
      </w:rPr>
      <w:t>2</w:t>
    </w:r>
    <w:r w:rsidRPr="00127EB5">
      <w:rPr>
        <w:rStyle w:val="ac"/>
        <w:i/>
        <w:color w:val="000000"/>
      </w:rPr>
      <w:t xml:space="preserve"> год и на период </w:t>
    </w:r>
    <w:r>
      <w:rPr>
        <w:rStyle w:val="ac"/>
        <w:i/>
        <w:color w:val="000000"/>
      </w:rPr>
      <w:t>до 2033 года</w:t>
    </w:r>
  </w:p>
  <w:p w:rsidR="00163493" w:rsidRDefault="001634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93" w:rsidRPr="00815345" w:rsidRDefault="00163493" w:rsidP="00815345">
    <w:pPr>
      <w:pStyle w:val="13"/>
      <w:shd w:val="clear" w:color="auto" w:fill="auto"/>
      <w:spacing w:line="240" w:lineRule="auto"/>
      <w:jc w:val="center"/>
    </w:pPr>
    <w:r w:rsidRPr="00815345">
      <w:rPr>
        <w:rStyle w:val="ac"/>
        <w:color w:val="000000"/>
      </w:rPr>
      <w:t>Научно-исследовательская работа «Комплексная схема организации дорожного движения на территории</w:t>
    </w:r>
  </w:p>
  <w:p w:rsidR="00163493" w:rsidRPr="00815345" w:rsidRDefault="00163493" w:rsidP="00815345">
    <w:pPr>
      <w:pStyle w:val="13"/>
      <w:shd w:val="clear" w:color="auto" w:fill="auto"/>
      <w:spacing w:line="240" w:lineRule="auto"/>
      <w:jc w:val="center"/>
      <w:rPr>
        <w:rStyle w:val="ac"/>
        <w:color w:val="000000"/>
      </w:rPr>
    </w:pPr>
    <w:r w:rsidRPr="00815345">
      <w:rPr>
        <w:rStyle w:val="ac"/>
        <w:color w:val="000000"/>
      </w:rPr>
      <w:t xml:space="preserve">муниципального образования </w:t>
    </w:r>
    <w:r w:rsidRPr="00815345">
      <w:rPr>
        <w:rStyle w:val="ac"/>
        <w:color w:val="000000"/>
        <w:lang w:val="en-US"/>
      </w:rPr>
      <w:t>&lt;…&gt;</w:t>
    </w:r>
  </w:p>
  <w:p w:rsidR="00163493" w:rsidRPr="00815345" w:rsidRDefault="00163493" w:rsidP="00815345">
    <w:pPr>
      <w:pStyle w:val="13"/>
      <w:shd w:val="clear" w:color="auto" w:fill="auto"/>
      <w:spacing w:line="240" w:lineRule="auto"/>
      <w:jc w:val="center"/>
    </w:pPr>
    <w:proofErr w:type="spellStart"/>
    <w:r w:rsidRPr="00815345">
      <w:rPr>
        <w:rStyle w:val="ac"/>
        <w:color w:val="000000"/>
      </w:rPr>
      <w:t>кпвапвапвапвапвапвапв</w:t>
    </w:r>
    <w:proofErr w:type="spellEnd"/>
  </w:p>
  <w:p w:rsidR="00163493" w:rsidRPr="00815345" w:rsidRDefault="00163493" w:rsidP="00815345">
    <w:pPr>
      <w:pStyle w:val="a5"/>
      <w:tabs>
        <w:tab w:val="clear" w:pos="4677"/>
        <w:tab w:val="clear" w:pos="9355"/>
        <w:tab w:val="left" w:pos="0"/>
        <w:tab w:val="left" w:pos="8610"/>
      </w:tabs>
      <w:rPr>
        <w:rFonts w:ascii="Arial Black" w:hAnsi="Arial Black" w:cs="Times New Roman"/>
        <w:color w:val="800000"/>
        <w:sz w:val="28"/>
        <w:szCs w:val="28"/>
      </w:rPr>
    </w:pPr>
    <w:r>
      <w:rPr>
        <w:noProof/>
        <w:color w:val="000000"/>
      </w:rPr>
      <mc:AlternateContent>
        <mc:Choice Requires="wps">
          <w:drawing>
            <wp:anchor distT="0" distB="0" distL="114300" distR="114300" simplePos="0" relativeHeight="251758080" behindDoc="0" locked="0" layoutInCell="1" allowOverlap="1" wp14:anchorId="31D54084" wp14:editId="5D18E89C">
              <wp:simplePos x="0" y="0"/>
              <wp:positionH relativeFrom="column">
                <wp:posOffset>13335</wp:posOffset>
              </wp:positionH>
              <wp:positionV relativeFrom="paragraph">
                <wp:posOffset>73025</wp:posOffset>
              </wp:positionV>
              <wp:extent cx="6438900" cy="4445"/>
              <wp:effectExtent l="13335" t="15875" r="15240" b="1778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44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4CC0321" id="_x0000_t32" coordsize="21600,21600" o:spt="32" o:oned="t" path="m,l21600,21600e" filled="f">
              <v:path arrowok="t" fillok="f" o:connecttype="none"/>
              <o:lock v:ext="edit" shapetype="t"/>
            </v:shapetype>
            <v:shape id="AutoShape 18" o:spid="_x0000_s1026" type="#_x0000_t32" style="position:absolute;margin-left:1.05pt;margin-top:5.75pt;width:507pt;height:.3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HYIgIAAEE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" strokeweight="2pt"/>
          </w:pict>
        </mc:Fallback>
      </mc:AlternateContent>
    </w:r>
    <w:r w:rsidRPr="00815345">
      <w:rPr>
        <w:rFonts w:ascii="Arial Black" w:hAnsi="Arial Black" w:cs="Times New Roman"/>
        <w:color w:val="800000"/>
      </w:rPr>
      <w:t xml:space="preserve">            </w:t>
    </w:r>
    <w:r>
      <w:rPr>
        <w:rFonts w:ascii="Arial Black" w:hAnsi="Arial Black" w:cs="Times New Roman"/>
        <w:color w:val="800000"/>
      </w:rPr>
      <w:tab/>
    </w:r>
  </w:p>
  <w:p w:rsidR="00163493" w:rsidRDefault="0016349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93" w:rsidRDefault="00163493" w:rsidP="001D5462">
    <w:pPr>
      <w:pStyle w:val="13"/>
      <w:shd w:val="clear" w:color="auto" w:fill="auto"/>
      <w:spacing w:line="240" w:lineRule="auto"/>
      <w:jc w:val="center"/>
      <w:rPr>
        <w:rStyle w:val="ac"/>
        <w:i/>
        <w:color w:val="000000"/>
      </w:rPr>
    </w:pPr>
    <w:r>
      <w:rPr>
        <w:rStyle w:val="ac"/>
        <w:i/>
        <w:color w:val="000000"/>
      </w:rPr>
      <w:t>Схема теплоснабжения</w:t>
    </w:r>
    <w:r w:rsidRPr="00777DC0">
      <w:rPr>
        <w:rStyle w:val="ac"/>
        <w:i/>
        <w:color w:val="000000"/>
      </w:rPr>
      <w:t xml:space="preserve"> </w:t>
    </w:r>
  </w:p>
  <w:p w:rsidR="00163493" w:rsidRPr="00C8073F" w:rsidRDefault="00163493" w:rsidP="001D5462">
    <w:pPr>
      <w:pStyle w:val="13"/>
      <w:shd w:val="clear" w:color="auto" w:fill="auto"/>
      <w:spacing w:line="240" w:lineRule="auto"/>
      <w:jc w:val="center"/>
      <w:rPr>
        <w:i/>
        <w:color w:val="000000"/>
        <w:shd w:val="clear" w:color="auto" w:fill="FFFFFF"/>
      </w:rPr>
    </w:pPr>
    <w:r>
      <w:rPr>
        <w:rFonts w:ascii="Arial Black" w:hAnsi="Arial Black"/>
        <w:noProof/>
        <w:color w:val="712C05"/>
        <w:sz w:val="32"/>
        <w:szCs w:val="32"/>
      </w:rPr>
      <mc:AlternateContent>
        <mc:Choice Requires="wps">
          <w:drawing>
            <wp:anchor distT="0" distB="0" distL="114300" distR="114300" simplePos="0" relativeHeight="251760128" behindDoc="0" locked="0" layoutInCell="1" allowOverlap="1" wp14:anchorId="1FA08EA7" wp14:editId="6D8D584F">
              <wp:simplePos x="0" y="0"/>
              <wp:positionH relativeFrom="margin">
                <wp:posOffset>0</wp:posOffset>
              </wp:positionH>
              <wp:positionV relativeFrom="page">
                <wp:posOffset>744220</wp:posOffset>
              </wp:positionV>
              <wp:extent cx="9612000" cy="0"/>
              <wp:effectExtent l="76200" t="114300" r="27305" b="1905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12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E21A444" id="_x0000_t32" coordsize="21600,21600" o:spt="32" o:oned="t" path="m,l21600,21600e" filled="f">
              <v:path arrowok="t" fillok="f" o:connecttype="none"/>
              <o:lock v:ext="edit" shapetype="t"/>
            </v:shapetype>
            <v:shape id="AutoShape 3" o:spid="_x0000_s1026" type="#_x0000_t32" style="position:absolute;margin-left:0;margin-top:58.6pt;width:756.85pt;height:0;flip:y;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" strokecolor="#602504" strokeweight="3pt">
              <v:shadow on="t" type="double" opacity="45875f" color2="shadow add(102)" offset="-.96208mm,-1.1466mm" offset2="-1.92417mm,-2.29311mm"/>
              <w10:wrap anchorx="margin" anchory="page"/>
            </v:shape>
          </w:pict>
        </mc:Fallback>
      </mc:AlternateContent>
    </w:r>
    <w:r>
      <w:rPr>
        <w:rStyle w:val="ac"/>
        <w:i/>
        <w:color w:val="000000"/>
      </w:rPr>
      <w:t xml:space="preserve">Мысковского городского округа Кемеровской </w:t>
    </w:r>
    <w:r w:rsidRPr="00777DC0">
      <w:rPr>
        <w:rStyle w:val="ac"/>
        <w:i/>
        <w:color w:val="000000"/>
      </w:rPr>
      <w:t>области</w:t>
    </w:r>
    <w:r w:rsidRPr="00127EB5">
      <w:rPr>
        <w:rStyle w:val="ac"/>
        <w:color w:val="000000"/>
      </w:rPr>
      <w:t xml:space="preserve"> </w:t>
    </w:r>
    <w:r w:rsidRPr="00127EB5">
      <w:rPr>
        <w:rStyle w:val="ac"/>
        <w:i/>
        <w:color w:val="000000"/>
      </w:rPr>
      <w:t>на 202</w:t>
    </w:r>
    <w:r>
      <w:rPr>
        <w:rStyle w:val="ac"/>
        <w:i/>
        <w:color w:val="000000"/>
      </w:rPr>
      <w:t>2</w:t>
    </w:r>
    <w:r w:rsidRPr="00127EB5">
      <w:rPr>
        <w:rStyle w:val="ac"/>
        <w:i/>
        <w:color w:val="000000"/>
      </w:rPr>
      <w:t xml:space="preserve"> год и на период </w:t>
    </w:r>
    <w:r>
      <w:rPr>
        <w:rStyle w:val="ac"/>
        <w:i/>
        <w:color w:val="000000"/>
      </w:rPr>
      <w:t>до 2033 года</w:t>
    </w:r>
  </w:p>
  <w:p w:rsidR="00163493" w:rsidRPr="001E718D" w:rsidRDefault="00163493" w:rsidP="001E718D">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93" w:rsidRDefault="00163493" w:rsidP="00815345">
    <w:pPr>
      <w:pStyle w:val="13"/>
      <w:shd w:val="clear" w:color="auto" w:fill="auto"/>
      <w:spacing w:line="240" w:lineRule="auto"/>
      <w:jc w:val="center"/>
      <w:rPr>
        <w:rStyle w:val="ac"/>
        <w:i/>
        <w:color w:val="000000"/>
      </w:rPr>
    </w:pPr>
    <w:r>
      <w:rPr>
        <w:rStyle w:val="ac"/>
        <w:i/>
        <w:color w:val="000000"/>
      </w:rPr>
      <w:t>Схема теплоснабжения</w:t>
    </w:r>
    <w:r w:rsidRPr="00777DC0">
      <w:rPr>
        <w:rStyle w:val="ac"/>
        <w:i/>
        <w:color w:val="000000"/>
      </w:rPr>
      <w:t xml:space="preserve"> </w:t>
    </w:r>
  </w:p>
  <w:p w:rsidR="00163493" w:rsidRPr="00C8073F" w:rsidRDefault="00163493" w:rsidP="00C8073F">
    <w:pPr>
      <w:pStyle w:val="13"/>
      <w:shd w:val="clear" w:color="auto" w:fill="auto"/>
      <w:spacing w:line="240" w:lineRule="auto"/>
      <w:jc w:val="center"/>
      <w:rPr>
        <w:i/>
        <w:color w:val="000000"/>
        <w:shd w:val="clear" w:color="auto" w:fill="FFFFFF"/>
      </w:rPr>
    </w:pPr>
    <w:r>
      <w:rPr>
        <w:rFonts w:ascii="Arial Black" w:hAnsi="Arial Black"/>
        <w:noProof/>
        <w:color w:val="712C05"/>
        <w:sz w:val="32"/>
        <w:szCs w:val="32"/>
      </w:rPr>
      <mc:AlternateContent>
        <mc:Choice Requires="wps">
          <w:drawing>
            <wp:anchor distT="0" distB="0" distL="114300" distR="114300" simplePos="0" relativeHeight="251753984" behindDoc="0" locked="0" layoutInCell="1" allowOverlap="1" wp14:anchorId="004DE2CE" wp14:editId="4702B8F9">
              <wp:simplePos x="0" y="0"/>
              <wp:positionH relativeFrom="margin">
                <wp:posOffset>0</wp:posOffset>
              </wp:positionH>
              <wp:positionV relativeFrom="page">
                <wp:posOffset>744591</wp:posOffset>
              </wp:positionV>
              <wp:extent cx="6480000" cy="0"/>
              <wp:effectExtent l="76200" t="114300" r="3556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0D48006" id="_x0000_t32" coordsize="21600,21600" o:spt="32" o:oned="t" path="m,l21600,21600e" filled="f">
              <v:path arrowok="t" fillok="f" o:connecttype="none"/>
              <o:lock v:ext="edit" shapetype="t"/>
            </v:shapetype>
            <v:shape id="AutoShape 3" o:spid="_x0000_s1026" type="#_x0000_t32" style="position:absolute;margin-left:0;margin-top:58.65pt;width:510.25pt;height:0;flip:y;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" strokecolor="#602504" strokeweight="3pt">
              <v:shadow on="t" type="double" opacity="45875f" color2="shadow add(102)" offset="-.96208mm,-1.1466mm" offset2="-1.92417mm,-2.29311mm"/>
              <w10:wrap anchorx="margin" anchory="page"/>
            </v:shape>
          </w:pict>
        </mc:Fallback>
      </mc:AlternateContent>
    </w:r>
    <w:r>
      <w:rPr>
        <w:rStyle w:val="ac"/>
        <w:i/>
        <w:color w:val="000000"/>
      </w:rPr>
      <w:t xml:space="preserve">Мысковского городского округа Кемеровской </w:t>
    </w:r>
    <w:r w:rsidRPr="00777DC0">
      <w:rPr>
        <w:rStyle w:val="ac"/>
        <w:i/>
        <w:color w:val="000000"/>
      </w:rPr>
      <w:t>области</w:t>
    </w:r>
    <w:r w:rsidRPr="00127EB5">
      <w:rPr>
        <w:rStyle w:val="ac"/>
        <w:color w:val="000000"/>
      </w:rPr>
      <w:t xml:space="preserve"> </w:t>
    </w:r>
    <w:r w:rsidRPr="00127EB5">
      <w:rPr>
        <w:rStyle w:val="ac"/>
        <w:i/>
        <w:color w:val="000000"/>
      </w:rPr>
      <w:t>на 202</w:t>
    </w:r>
    <w:r>
      <w:rPr>
        <w:rStyle w:val="ac"/>
        <w:i/>
        <w:color w:val="000000"/>
      </w:rPr>
      <w:t>2</w:t>
    </w:r>
    <w:r w:rsidRPr="00127EB5">
      <w:rPr>
        <w:rStyle w:val="ac"/>
        <w:i/>
        <w:color w:val="000000"/>
      </w:rPr>
      <w:t xml:space="preserve"> год и на период </w:t>
    </w:r>
    <w:r>
      <w:rPr>
        <w:rStyle w:val="ac"/>
        <w:i/>
        <w:color w:val="000000"/>
      </w:rPr>
      <w:t>до 2033 года</w:t>
    </w:r>
  </w:p>
  <w:p w:rsidR="00163493" w:rsidRDefault="0016349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93" w:rsidRPr="00815345" w:rsidRDefault="00163493" w:rsidP="00815345">
    <w:pPr>
      <w:pStyle w:val="13"/>
      <w:shd w:val="clear" w:color="auto" w:fill="auto"/>
      <w:spacing w:line="240" w:lineRule="auto"/>
      <w:jc w:val="center"/>
    </w:pPr>
    <w:r w:rsidRPr="00815345">
      <w:rPr>
        <w:rStyle w:val="ac"/>
        <w:color w:val="000000"/>
      </w:rPr>
      <w:t>Научно-исследовательская работа «Комплексная схема организации дорожного движения на территории</w:t>
    </w:r>
  </w:p>
  <w:p w:rsidR="00163493" w:rsidRPr="00815345" w:rsidRDefault="00163493" w:rsidP="00815345">
    <w:pPr>
      <w:pStyle w:val="13"/>
      <w:shd w:val="clear" w:color="auto" w:fill="auto"/>
      <w:spacing w:line="240" w:lineRule="auto"/>
      <w:jc w:val="center"/>
      <w:rPr>
        <w:rStyle w:val="ac"/>
        <w:color w:val="000000"/>
      </w:rPr>
    </w:pPr>
    <w:r w:rsidRPr="00815345">
      <w:rPr>
        <w:rStyle w:val="ac"/>
        <w:color w:val="000000"/>
      </w:rPr>
      <w:t xml:space="preserve">муниципального образования </w:t>
    </w:r>
    <w:r w:rsidRPr="00815345">
      <w:rPr>
        <w:rStyle w:val="ac"/>
        <w:color w:val="000000"/>
        <w:lang w:val="en-US"/>
      </w:rPr>
      <w:t>&lt;…&gt;</w:t>
    </w:r>
  </w:p>
  <w:p w:rsidR="00163493" w:rsidRPr="00815345" w:rsidRDefault="00163493" w:rsidP="00815345">
    <w:pPr>
      <w:pStyle w:val="13"/>
      <w:shd w:val="clear" w:color="auto" w:fill="auto"/>
      <w:spacing w:line="240" w:lineRule="auto"/>
      <w:jc w:val="center"/>
    </w:pPr>
    <w:proofErr w:type="spellStart"/>
    <w:r w:rsidRPr="00815345">
      <w:rPr>
        <w:rStyle w:val="ac"/>
        <w:color w:val="000000"/>
      </w:rPr>
      <w:t>кпвапвапвапвапвапвапв</w:t>
    </w:r>
    <w:proofErr w:type="spellEnd"/>
  </w:p>
  <w:p w:rsidR="00163493" w:rsidRPr="00815345" w:rsidRDefault="00163493" w:rsidP="00815345">
    <w:pPr>
      <w:pStyle w:val="a5"/>
      <w:tabs>
        <w:tab w:val="clear" w:pos="4677"/>
        <w:tab w:val="clear" w:pos="9355"/>
        <w:tab w:val="left" w:pos="0"/>
        <w:tab w:val="left" w:pos="8610"/>
      </w:tabs>
      <w:rPr>
        <w:rFonts w:ascii="Arial Black" w:hAnsi="Arial Black" w:cs="Times New Roman"/>
        <w:color w:val="800000"/>
        <w:sz w:val="28"/>
        <w:szCs w:val="28"/>
      </w:rPr>
    </w:pPr>
    <w:r>
      <w:rPr>
        <w:noProof/>
        <w:color w:val="000000"/>
      </w:rPr>
      <mc:AlternateContent>
        <mc:Choice Requires="wps">
          <w:drawing>
            <wp:anchor distT="0" distB="0" distL="114300" distR="114300" simplePos="0" relativeHeight="251752960" behindDoc="0" locked="0" layoutInCell="1" allowOverlap="1" wp14:anchorId="4E7F14E1" wp14:editId="7C50DD97">
              <wp:simplePos x="0" y="0"/>
              <wp:positionH relativeFrom="column">
                <wp:posOffset>13335</wp:posOffset>
              </wp:positionH>
              <wp:positionV relativeFrom="paragraph">
                <wp:posOffset>73025</wp:posOffset>
              </wp:positionV>
              <wp:extent cx="6438900" cy="4445"/>
              <wp:effectExtent l="13335" t="15875" r="15240" b="1778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44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8DFB358" id="_x0000_t32" coordsize="21600,21600" o:spt="32" o:oned="t" path="m,l21600,21600e" filled="f">
              <v:path arrowok="t" fillok="f" o:connecttype="none"/>
              <o:lock v:ext="edit" shapetype="t"/>
            </v:shapetype>
            <v:shape id="AutoShape 18" o:spid="_x0000_s1026" type="#_x0000_t32" style="position:absolute;margin-left:1.05pt;margin-top:5.75pt;width:507pt;height:.3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xT9IQIAAEA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" strokeweight="2pt"/>
          </w:pict>
        </mc:Fallback>
      </mc:AlternateContent>
    </w:r>
    <w:r w:rsidRPr="00815345">
      <w:rPr>
        <w:rFonts w:ascii="Arial Black" w:hAnsi="Arial Black" w:cs="Times New Roman"/>
        <w:color w:val="800000"/>
      </w:rPr>
      <w:t xml:space="preserve">            </w:t>
    </w:r>
    <w:r>
      <w:rPr>
        <w:rFonts w:ascii="Arial Black" w:hAnsi="Arial Black" w:cs="Times New Roman"/>
        <w:color w:val="800000"/>
      </w:rPr>
      <w:tab/>
    </w:r>
  </w:p>
  <w:p w:rsidR="00163493" w:rsidRDefault="0016349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93" w:rsidRDefault="00163493" w:rsidP="001D5462">
    <w:pPr>
      <w:pStyle w:val="13"/>
      <w:shd w:val="clear" w:color="auto" w:fill="auto"/>
      <w:spacing w:line="240" w:lineRule="auto"/>
      <w:jc w:val="center"/>
      <w:rPr>
        <w:rStyle w:val="ac"/>
        <w:i/>
        <w:color w:val="000000"/>
      </w:rPr>
    </w:pPr>
    <w:r>
      <w:rPr>
        <w:rStyle w:val="ac"/>
        <w:i/>
        <w:color w:val="000000"/>
      </w:rPr>
      <w:t>Схема теплоснабжения</w:t>
    </w:r>
    <w:r w:rsidRPr="00777DC0">
      <w:rPr>
        <w:rStyle w:val="ac"/>
        <w:i/>
        <w:color w:val="000000"/>
      </w:rPr>
      <w:t xml:space="preserve"> </w:t>
    </w:r>
  </w:p>
  <w:p w:rsidR="00163493" w:rsidRPr="00C8073F" w:rsidRDefault="00163493" w:rsidP="001D5462">
    <w:pPr>
      <w:pStyle w:val="13"/>
      <w:shd w:val="clear" w:color="auto" w:fill="auto"/>
      <w:spacing w:line="240" w:lineRule="auto"/>
      <w:jc w:val="center"/>
      <w:rPr>
        <w:i/>
        <w:color w:val="000000"/>
        <w:shd w:val="clear" w:color="auto" w:fill="FFFFFF"/>
      </w:rPr>
    </w:pPr>
    <w:r>
      <w:rPr>
        <w:rFonts w:ascii="Arial Black" w:hAnsi="Arial Black"/>
        <w:noProof/>
        <w:color w:val="712C05"/>
        <w:sz w:val="32"/>
        <w:szCs w:val="32"/>
      </w:rPr>
      <mc:AlternateContent>
        <mc:Choice Requires="wps">
          <w:drawing>
            <wp:anchor distT="0" distB="0" distL="114300" distR="114300" simplePos="0" relativeHeight="251756032" behindDoc="0" locked="0" layoutInCell="1" allowOverlap="1" wp14:anchorId="31509E7A" wp14:editId="7CDC8469">
              <wp:simplePos x="0" y="0"/>
              <wp:positionH relativeFrom="margin">
                <wp:posOffset>0</wp:posOffset>
              </wp:positionH>
              <wp:positionV relativeFrom="page">
                <wp:posOffset>744220</wp:posOffset>
              </wp:positionV>
              <wp:extent cx="9612000" cy="0"/>
              <wp:effectExtent l="76200" t="114300" r="2730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12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61E9BDF" id="_x0000_t32" coordsize="21600,21600" o:spt="32" o:oned="t" path="m,l21600,21600e" filled="f">
              <v:path arrowok="t" fillok="f" o:connecttype="none"/>
              <o:lock v:ext="edit" shapetype="t"/>
            </v:shapetype>
            <v:shape id="AutoShape 3" o:spid="_x0000_s1026" type="#_x0000_t32" style="position:absolute;margin-left:0;margin-top:58.6pt;width:756.85pt;height:0;flip:y;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" strokecolor="#602504" strokeweight="3pt">
              <v:shadow on="t" type="double" opacity="45875f" color2="shadow add(102)" offset="-.96208mm,-1.1466mm" offset2="-1.92417mm,-2.29311mm"/>
              <w10:wrap anchorx="margin" anchory="page"/>
            </v:shape>
          </w:pict>
        </mc:Fallback>
      </mc:AlternateContent>
    </w:r>
    <w:r>
      <w:rPr>
        <w:rStyle w:val="ac"/>
        <w:i/>
        <w:color w:val="000000"/>
      </w:rPr>
      <w:t xml:space="preserve">Мысковского городского округа Кемеровской </w:t>
    </w:r>
    <w:r w:rsidRPr="00777DC0">
      <w:rPr>
        <w:rStyle w:val="ac"/>
        <w:i/>
        <w:color w:val="000000"/>
      </w:rPr>
      <w:t>области</w:t>
    </w:r>
    <w:r w:rsidRPr="00127EB5">
      <w:rPr>
        <w:rStyle w:val="ac"/>
        <w:color w:val="000000"/>
      </w:rPr>
      <w:t xml:space="preserve"> </w:t>
    </w:r>
    <w:r w:rsidRPr="00127EB5">
      <w:rPr>
        <w:rStyle w:val="ac"/>
        <w:i/>
        <w:color w:val="000000"/>
      </w:rPr>
      <w:t>на 202</w:t>
    </w:r>
    <w:r>
      <w:rPr>
        <w:rStyle w:val="ac"/>
        <w:i/>
        <w:color w:val="000000"/>
      </w:rPr>
      <w:t>2</w:t>
    </w:r>
    <w:r w:rsidRPr="00127EB5">
      <w:rPr>
        <w:rStyle w:val="ac"/>
        <w:i/>
        <w:color w:val="000000"/>
      </w:rPr>
      <w:t xml:space="preserve"> год и на период </w:t>
    </w:r>
    <w:r>
      <w:rPr>
        <w:rStyle w:val="ac"/>
        <w:i/>
        <w:color w:val="000000"/>
      </w:rPr>
      <w:t>до 2033 года</w:t>
    </w:r>
  </w:p>
  <w:p w:rsidR="00163493" w:rsidRPr="001E718D" w:rsidRDefault="00163493" w:rsidP="001E718D">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93" w:rsidRDefault="00163493" w:rsidP="00C8073F">
    <w:pPr>
      <w:pStyle w:val="13"/>
      <w:shd w:val="clear" w:color="auto" w:fill="auto"/>
      <w:spacing w:line="240" w:lineRule="auto"/>
      <w:jc w:val="center"/>
      <w:rPr>
        <w:rStyle w:val="ac"/>
        <w:i/>
        <w:color w:val="000000"/>
      </w:rPr>
    </w:pPr>
    <w:r w:rsidRPr="00777DC0">
      <w:rPr>
        <w:rStyle w:val="ac"/>
        <w:i/>
        <w:color w:val="000000"/>
      </w:rPr>
      <w:t xml:space="preserve">Схема теплоснабжения </w:t>
    </w:r>
  </w:p>
  <w:p w:rsidR="00163493" w:rsidRPr="00C8073F" w:rsidRDefault="00163493" w:rsidP="00C8073F">
    <w:pPr>
      <w:pStyle w:val="13"/>
      <w:shd w:val="clear" w:color="auto" w:fill="auto"/>
      <w:spacing w:line="240" w:lineRule="auto"/>
      <w:jc w:val="center"/>
      <w:rPr>
        <w:i/>
        <w:color w:val="000000"/>
        <w:shd w:val="clear" w:color="auto" w:fill="FFFFFF"/>
      </w:rPr>
    </w:pPr>
    <w:r>
      <w:rPr>
        <w:rStyle w:val="ac"/>
        <w:i/>
        <w:color w:val="000000"/>
      </w:rPr>
      <w:t>Мысковского городского округа</w:t>
    </w:r>
    <w:r w:rsidRPr="00777DC0">
      <w:rPr>
        <w:rStyle w:val="ac"/>
        <w:i/>
        <w:color w:val="000000"/>
      </w:rPr>
      <w:t xml:space="preserve"> </w:t>
    </w:r>
    <w:r>
      <w:rPr>
        <w:rFonts w:ascii="Arial Black" w:hAnsi="Arial Black"/>
        <w:noProof/>
        <w:color w:val="712C05"/>
        <w:sz w:val="32"/>
        <w:szCs w:val="32"/>
      </w:rPr>
      <mc:AlternateContent>
        <mc:Choice Requires="wps">
          <w:drawing>
            <wp:anchor distT="0" distB="0" distL="114300" distR="114300" simplePos="0" relativeHeight="251749888" behindDoc="0" locked="0" layoutInCell="1" allowOverlap="1" wp14:anchorId="2D6DD5E3" wp14:editId="69B34359">
              <wp:simplePos x="0" y="0"/>
              <wp:positionH relativeFrom="margin">
                <wp:posOffset>0</wp:posOffset>
              </wp:positionH>
              <wp:positionV relativeFrom="page">
                <wp:posOffset>744591</wp:posOffset>
              </wp:positionV>
              <wp:extent cx="6480000" cy="0"/>
              <wp:effectExtent l="76200" t="114300" r="3556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000" cy="0"/>
                      </a:xfrm>
                      <a:prstGeom prst="straightConnector1">
                        <a:avLst/>
                      </a:prstGeom>
                      <a:noFill/>
                      <a:ln w="38100">
                        <a:solidFill>
                          <a:srgbClr val="602504"/>
                        </a:solidFill>
                        <a:round/>
                        <a:headEnd/>
                        <a:tailEnd/>
                      </a:ln>
                      <a:effectLst>
                        <a:prstShdw prst="shdw13" dist="53882" dir="13800000">
                          <a:srgbClr val="808080">
                            <a:alpha val="7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834D2BD" id="_x0000_t32" coordsize="21600,21600" o:spt="32" o:oned="t" path="m,l21600,21600e" filled="f">
              <v:path arrowok="t" fillok="f" o:connecttype="none"/>
              <o:lock v:ext="edit" shapetype="t"/>
            </v:shapetype>
            <v:shape id="AutoShape 3" o:spid="_x0000_s1026" type="#_x0000_t32" style="position:absolute;margin-left:0;margin-top:58.65pt;width:510.25pt;height:0;flip:y;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" strokecolor="#602504" strokeweight="3pt">
              <v:shadow on="t" type="double" opacity="45875f" color2="shadow add(102)" offset="-.96208mm,-1.1466mm" offset2="-1.92417mm,-2.29311mm"/>
              <w10:wrap anchorx="margin" anchory="page"/>
            </v:shape>
          </w:pict>
        </mc:Fallback>
      </mc:AlternateContent>
    </w:r>
    <w:r>
      <w:rPr>
        <w:rStyle w:val="ac"/>
        <w:i/>
        <w:color w:val="000000"/>
      </w:rPr>
      <w:t xml:space="preserve">Кемеровской </w:t>
    </w:r>
    <w:r w:rsidRPr="00777DC0">
      <w:rPr>
        <w:rStyle w:val="ac"/>
        <w:i/>
        <w:color w:val="000000"/>
      </w:rPr>
      <w:t>области</w:t>
    </w:r>
    <w:r w:rsidRPr="00127EB5">
      <w:rPr>
        <w:rStyle w:val="ac"/>
        <w:color w:val="000000"/>
      </w:rPr>
      <w:t xml:space="preserve"> </w:t>
    </w:r>
    <w:r w:rsidRPr="00127EB5">
      <w:rPr>
        <w:rStyle w:val="ac"/>
        <w:i/>
        <w:color w:val="000000"/>
      </w:rPr>
      <w:t>на 202</w:t>
    </w:r>
    <w:r>
      <w:rPr>
        <w:rStyle w:val="ac"/>
        <w:i/>
        <w:color w:val="000000"/>
      </w:rPr>
      <w:t>2</w:t>
    </w:r>
    <w:r w:rsidRPr="00127EB5">
      <w:rPr>
        <w:rStyle w:val="ac"/>
        <w:i/>
        <w:color w:val="000000"/>
      </w:rPr>
      <w:t xml:space="preserve"> год и на период </w:t>
    </w:r>
    <w:r>
      <w:rPr>
        <w:rStyle w:val="ac"/>
        <w:i/>
        <w:color w:val="000000"/>
      </w:rPr>
      <w:t>до 2033 года</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93" w:rsidRPr="00815345" w:rsidRDefault="00163493" w:rsidP="00815345">
    <w:pPr>
      <w:pStyle w:val="13"/>
      <w:shd w:val="clear" w:color="auto" w:fill="auto"/>
      <w:spacing w:line="240" w:lineRule="auto"/>
      <w:jc w:val="center"/>
    </w:pPr>
    <w:r w:rsidRPr="00815345">
      <w:rPr>
        <w:rStyle w:val="ac"/>
        <w:color w:val="000000"/>
      </w:rPr>
      <w:t>Научно-исследовательская работа «Комплексная схема организации дорожного движения на территории</w:t>
    </w:r>
  </w:p>
  <w:p w:rsidR="00163493" w:rsidRPr="00815345" w:rsidRDefault="00163493" w:rsidP="00815345">
    <w:pPr>
      <w:pStyle w:val="13"/>
      <w:shd w:val="clear" w:color="auto" w:fill="auto"/>
      <w:spacing w:line="240" w:lineRule="auto"/>
      <w:jc w:val="center"/>
      <w:rPr>
        <w:rStyle w:val="ac"/>
        <w:color w:val="000000"/>
      </w:rPr>
    </w:pPr>
    <w:r w:rsidRPr="00815345">
      <w:rPr>
        <w:rStyle w:val="ac"/>
        <w:color w:val="000000"/>
      </w:rPr>
      <w:t xml:space="preserve">муниципального образования </w:t>
    </w:r>
    <w:r w:rsidRPr="00815345">
      <w:rPr>
        <w:rStyle w:val="ac"/>
        <w:color w:val="000000"/>
        <w:lang w:val="en-US"/>
      </w:rPr>
      <w:t>&lt;…&gt;</w:t>
    </w:r>
  </w:p>
  <w:p w:rsidR="00163493" w:rsidRPr="00815345" w:rsidRDefault="00163493" w:rsidP="00815345">
    <w:pPr>
      <w:pStyle w:val="13"/>
      <w:shd w:val="clear" w:color="auto" w:fill="auto"/>
      <w:spacing w:line="240" w:lineRule="auto"/>
      <w:jc w:val="center"/>
    </w:pPr>
    <w:proofErr w:type="spellStart"/>
    <w:r w:rsidRPr="00815345">
      <w:rPr>
        <w:rStyle w:val="ac"/>
        <w:color w:val="000000"/>
      </w:rPr>
      <w:t>кпвапвапвапвапвапвапв</w:t>
    </w:r>
    <w:proofErr w:type="spellEnd"/>
  </w:p>
  <w:p w:rsidR="00163493" w:rsidRPr="00815345" w:rsidRDefault="00163493" w:rsidP="00815345">
    <w:pPr>
      <w:pStyle w:val="a5"/>
      <w:tabs>
        <w:tab w:val="clear" w:pos="4677"/>
        <w:tab w:val="clear" w:pos="9355"/>
        <w:tab w:val="left" w:pos="0"/>
        <w:tab w:val="left" w:pos="8610"/>
      </w:tabs>
      <w:rPr>
        <w:rFonts w:ascii="Arial Black" w:hAnsi="Arial Black" w:cs="Times New Roman"/>
        <w:color w:val="800000"/>
        <w:sz w:val="28"/>
        <w:szCs w:val="28"/>
      </w:rPr>
    </w:pPr>
    <w:r>
      <w:rPr>
        <w:noProof/>
        <w:color w:val="000000"/>
      </w:rPr>
      <mc:AlternateContent>
        <mc:Choice Requires="wps">
          <w:drawing>
            <wp:anchor distT="0" distB="0" distL="114300" distR="114300" simplePos="0" relativeHeight="251748864" behindDoc="0" locked="0" layoutInCell="1" allowOverlap="1" wp14:anchorId="1D2B9E07" wp14:editId="2D5A2D37">
              <wp:simplePos x="0" y="0"/>
              <wp:positionH relativeFrom="column">
                <wp:posOffset>13335</wp:posOffset>
              </wp:positionH>
              <wp:positionV relativeFrom="paragraph">
                <wp:posOffset>73025</wp:posOffset>
              </wp:positionV>
              <wp:extent cx="6438900" cy="4445"/>
              <wp:effectExtent l="13335" t="15875" r="15240" b="1778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44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BDDF791" id="_x0000_t32" coordsize="21600,21600" o:spt="32" o:oned="t" path="m,l21600,21600e" filled="f">
              <v:path arrowok="t" fillok="f" o:connecttype="none"/>
              <o:lock v:ext="edit" shapetype="t"/>
            </v:shapetype>
            <v:shape id="AutoShape 18" o:spid="_x0000_s1026" type="#_x0000_t32" style="position:absolute;margin-left:1.05pt;margin-top:5.75pt;width:507pt;height:.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84IgIAAEE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" strokeweight="2pt"/>
          </w:pict>
        </mc:Fallback>
      </mc:AlternateContent>
    </w:r>
    <w:r w:rsidRPr="00815345">
      <w:rPr>
        <w:rFonts w:ascii="Arial Black" w:hAnsi="Arial Black" w:cs="Times New Roman"/>
        <w:color w:val="800000"/>
      </w:rPr>
      <w:t xml:space="preserve">            </w:t>
    </w:r>
    <w:r>
      <w:rPr>
        <w:rFonts w:ascii="Arial Black" w:hAnsi="Arial Black" w:cs="Times New Roman"/>
        <w:color w:val="8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DE0"/>
    <w:multiLevelType w:val="hybridMultilevel"/>
    <w:tmpl w:val="2574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24180"/>
    <w:multiLevelType w:val="hybridMultilevel"/>
    <w:tmpl w:val="81425B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182323"/>
    <w:multiLevelType w:val="hybridMultilevel"/>
    <w:tmpl w:val="44D88110"/>
    <w:lvl w:ilvl="0" w:tplc="0486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AA0499"/>
    <w:multiLevelType w:val="hybridMultilevel"/>
    <w:tmpl w:val="1C2055FC"/>
    <w:lvl w:ilvl="0" w:tplc="F21A77A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81B58"/>
    <w:multiLevelType w:val="hybridMultilevel"/>
    <w:tmpl w:val="78107036"/>
    <w:lvl w:ilvl="0" w:tplc="0486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945978"/>
    <w:multiLevelType w:val="hybridMultilevel"/>
    <w:tmpl w:val="2574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3318E3"/>
    <w:multiLevelType w:val="hybridMultilevel"/>
    <w:tmpl w:val="2574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A22EC"/>
    <w:multiLevelType w:val="hybridMultilevel"/>
    <w:tmpl w:val="2574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7840D2"/>
    <w:multiLevelType w:val="hybridMultilevel"/>
    <w:tmpl w:val="2574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97836"/>
    <w:multiLevelType w:val="hybridMultilevel"/>
    <w:tmpl w:val="BA864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83631"/>
    <w:multiLevelType w:val="hybridMultilevel"/>
    <w:tmpl w:val="62A4C7E0"/>
    <w:lvl w:ilvl="0" w:tplc="0486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692B6C"/>
    <w:multiLevelType w:val="hybridMultilevel"/>
    <w:tmpl w:val="1C2055FC"/>
    <w:lvl w:ilvl="0" w:tplc="F21A77A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DF629A"/>
    <w:multiLevelType w:val="hybridMultilevel"/>
    <w:tmpl w:val="2574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C96136"/>
    <w:multiLevelType w:val="hybridMultilevel"/>
    <w:tmpl w:val="49548662"/>
    <w:lvl w:ilvl="0" w:tplc="66F66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C071D5"/>
    <w:multiLevelType w:val="hybridMultilevel"/>
    <w:tmpl w:val="81425B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A403AE"/>
    <w:multiLevelType w:val="hybridMultilevel"/>
    <w:tmpl w:val="337EDEDE"/>
    <w:lvl w:ilvl="0" w:tplc="0486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3B6BC1"/>
    <w:multiLevelType w:val="hybridMultilevel"/>
    <w:tmpl w:val="257425C6"/>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7">
    <w:nsid w:val="40787F21"/>
    <w:multiLevelType w:val="hybridMultilevel"/>
    <w:tmpl w:val="257425C6"/>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8">
    <w:nsid w:val="46D05689"/>
    <w:multiLevelType w:val="hybridMultilevel"/>
    <w:tmpl w:val="2574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80000B"/>
    <w:multiLevelType w:val="hybridMultilevel"/>
    <w:tmpl w:val="1C2055FC"/>
    <w:lvl w:ilvl="0" w:tplc="F21A77A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12FDB"/>
    <w:multiLevelType w:val="hybridMultilevel"/>
    <w:tmpl w:val="5ACC95E0"/>
    <w:lvl w:ilvl="0" w:tplc="0486E72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54C54C78"/>
    <w:multiLevelType w:val="multilevel"/>
    <w:tmpl w:val="96D020B4"/>
    <w:lvl w:ilvl="0">
      <w:start w:val="1"/>
      <w:numFmt w:val="decimal"/>
      <w:lvlText w:val="%1."/>
      <w:lvlJc w:val="left"/>
      <w:pPr>
        <w:ind w:left="112" w:hanging="319"/>
        <w:jc w:val="right"/>
      </w:pPr>
      <w:rPr>
        <w:rFonts w:hint="default"/>
        <w:b/>
        <w:bCs/>
        <w:w w:val="100"/>
      </w:rPr>
    </w:lvl>
    <w:lvl w:ilvl="1">
      <w:start w:val="1"/>
      <w:numFmt w:val="decimal"/>
      <w:lvlText w:val="%1.%2."/>
      <w:lvlJc w:val="left"/>
      <w:pPr>
        <w:ind w:left="112" w:hanging="493"/>
      </w:pPr>
      <w:rPr>
        <w:rFonts w:hint="default"/>
        <w:b/>
        <w:bCs/>
        <w:w w:val="100"/>
      </w:rPr>
    </w:lvl>
    <w:lvl w:ilvl="2">
      <w:numFmt w:val="bullet"/>
      <w:lvlText w:val=""/>
      <w:lvlJc w:val="left"/>
      <w:pPr>
        <w:ind w:left="1578" w:hanging="493"/>
      </w:pPr>
      <w:rPr>
        <w:rFonts w:ascii="Symbol" w:eastAsia="Symbol" w:hAnsi="Symbol" w:cs="Symbol" w:hint="default"/>
        <w:w w:val="100"/>
        <w:sz w:val="28"/>
        <w:szCs w:val="28"/>
      </w:rPr>
    </w:lvl>
    <w:lvl w:ilvl="3">
      <w:numFmt w:val="bullet"/>
      <w:lvlText w:val="•"/>
      <w:lvlJc w:val="left"/>
      <w:pPr>
        <w:ind w:left="260" w:hanging="493"/>
      </w:pPr>
      <w:rPr>
        <w:rFonts w:hint="default"/>
      </w:rPr>
    </w:lvl>
    <w:lvl w:ilvl="4">
      <w:numFmt w:val="bullet"/>
      <w:lvlText w:val="•"/>
      <w:lvlJc w:val="left"/>
      <w:pPr>
        <w:ind w:left="1580" w:hanging="493"/>
      </w:pPr>
      <w:rPr>
        <w:rFonts w:hint="default"/>
      </w:rPr>
    </w:lvl>
    <w:lvl w:ilvl="5">
      <w:numFmt w:val="bullet"/>
      <w:lvlText w:val="•"/>
      <w:lvlJc w:val="left"/>
      <w:pPr>
        <w:ind w:left="3054" w:hanging="493"/>
      </w:pPr>
      <w:rPr>
        <w:rFonts w:hint="default"/>
      </w:rPr>
    </w:lvl>
    <w:lvl w:ilvl="6">
      <w:numFmt w:val="bullet"/>
      <w:lvlText w:val="•"/>
      <w:lvlJc w:val="left"/>
      <w:pPr>
        <w:ind w:left="4528" w:hanging="493"/>
      </w:pPr>
      <w:rPr>
        <w:rFonts w:hint="default"/>
      </w:rPr>
    </w:lvl>
    <w:lvl w:ilvl="7">
      <w:numFmt w:val="bullet"/>
      <w:lvlText w:val="•"/>
      <w:lvlJc w:val="left"/>
      <w:pPr>
        <w:ind w:left="6003" w:hanging="493"/>
      </w:pPr>
      <w:rPr>
        <w:rFonts w:hint="default"/>
      </w:rPr>
    </w:lvl>
    <w:lvl w:ilvl="8">
      <w:numFmt w:val="bullet"/>
      <w:lvlText w:val="•"/>
      <w:lvlJc w:val="left"/>
      <w:pPr>
        <w:ind w:left="7477" w:hanging="493"/>
      </w:pPr>
      <w:rPr>
        <w:rFonts w:hint="default"/>
      </w:rPr>
    </w:lvl>
  </w:abstractNum>
  <w:abstractNum w:abstractNumId="22">
    <w:nsid w:val="55085974"/>
    <w:multiLevelType w:val="hybridMultilevel"/>
    <w:tmpl w:val="1C2055FC"/>
    <w:lvl w:ilvl="0" w:tplc="F21A77A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86365C"/>
    <w:multiLevelType w:val="hybridMultilevel"/>
    <w:tmpl w:val="25742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305F56"/>
    <w:multiLevelType w:val="hybridMultilevel"/>
    <w:tmpl w:val="E65AA168"/>
    <w:lvl w:ilvl="0" w:tplc="E794AE24">
      <w:start w:val="1"/>
      <w:numFmt w:val="decimal"/>
      <w:suff w:val="space"/>
      <w:lvlText w:val="Таблица 2.%1 –"/>
      <w:lvlJc w:val="left"/>
      <w:pPr>
        <w:ind w:left="0" w:firstLine="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2D19C3"/>
    <w:multiLevelType w:val="hybridMultilevel"/>
    <w:tmpl w:val="F3E2D37A"/>
    <w:lvl w:ilvl="0" w:tplc="0486E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FB02FD"/>
    <w:multiLevelType w:val="hybridMultilevel"/>
    <w:tmpl w:val="BD620DAC"/>
    <w:lvl w:ilvl="0" w:tplc="0486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3931050"/>
    <w:multiLevelType w:val="hybridMultilevel"/>
    <w:tmpl w:val="4BB4C422"/>
    <w:lvl w:ilvl="0" w:tplc="1B780DA8">
      <w:start w:val="1"/>
      <w:numFmt w:val="decimal"/>
      <w:suff w:val="nothing"/>
      <w:lvlText w:val="%1."/>
      <w:lvlJc w:val="left"/>
      <w:pPr>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061F3A"/>
    <w:multiLevelType w:val="hybridMultilevel"/>
    <w:tmpl w:val="51BAAFE4"/>
    <w:lvl w:ilvl="0" w:tplc="66F66B0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F8855B8"/>
    <w:multiLevelType w:val="hybridMultilevel"/>
    <w:tmpl w:val="1C2055FC"/>
    <w:lvl w:ilvl="0" w:tplc="F21A77A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1"/>
  </w:num>
  <w:num w:numId="3">
    <w:abstractNumId w:val="13"/>
  </w:num>
  <w:num w:numId="4">
    <w:abstractNumId w:val="2"/>
  </w:num>
  <w:num w:numId="5">
    <w:abstractNumId w:val="3"/>
  </w:num>
  <w:num w:numId="6">
    <w:abstractNumId w:val="19"/>
  </w:num>
  <w:num w:numId="7">
    <w:abstractNumId w:val="4"/>
  </w:num>
  <w:num w:numId="8">
    <w:abstractNumId w:val="14"/>
  </w:num>
  <w:num w:numId="9">
    <w:abstractNumId w:val="29"/>
  </w:num>
  <w:num w:numId="10">
    <w:abstractNumId w:val="1"/>
  </w:num>
  <w:num w:numId="11">
    <w:abstractNumId w:val="15"/>
  </w:num>
  <w:num w:numId="12">
    <w:abstractNumId w:val="10"/>
  </w:num>
  <w:num w:numId="13">
    <w:abstractNumId w:val="16"/>
  </w:num>
  <w:num w:numId="14">
    <w:abstractNumId w:val="20"/>
  </w:num>
  <w:num w:numId="15">
    <w:abstractNumId w:val="7"/>
  </w:num>
  <w:num w:numId="16">
    <w:abstractNumId w:val="8"/>
  </w:num>
  <w:num w:numId="17">
    <w:abstractNumId w:val="18"/>
  </w:num>
  <w:num w:numId="18">
    <w:abstractNumId w:val="12"/>
  </w:num>
  <w:num w:numId="19">
    <w:abstractNumId w:val="6"/>
  </w:num>
  <w:num w:numId="20">
    <w:abstractNumId w:val="0"/>
  </w:num>
  <w:num w:numId="21">
    <w:abstractNumId w:val="23"/>
  </w:num>
  <w:num w:numId="22">
    <w:abstractNumId w:val="26"/>
  </w:num>
  <w:num w:numId="23">
    <w:abstractNumId w:val="27"/>
  </w:num>
  <w:num w:numId="24">
    <w:abstractNumId w:val="25"/>
  </w:num>
  <w:num w:numId="25">
    <w:abstractNumId w:val="22"/>
  </w:num>
  <w:num w:numId="26">
    <w:abstractNumId w:val="5"/>
  </w:num>
  <w:num w:numId="27">
    <w:abstractNumId w:val="24"/>
  </w:num>
  <w:num w:numId="28">
    <w:abstractNumId w:val="21"/>
  </w:num>
  <w:num w:numId="29">
    <w:abstractNumId w:val="9"/>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84"/>
    <w:rsid w:val="000015EA"/>
    <w:rsid w:val="0000192C"/>
    <w:rsid w:val="0000196A"/>
    <w:rsid w:val="00001995"/>
    <w:rsid w:val="00002BEE"/>
    <w:rsid w:val="0000307C"/>
    <w:rsid w:val="0000365C"/>
    <w:rsid w:val="0000377C"/>
    <w:rsid w:val="00004190"/>
    <w:rsid w:val="0000597C"/>
    <w:rsid w:val="00011CAD"/>
    <w:rsid w:val="000121DF"/>
    <w:rsid w:val="00012A1C"/>
    <w:rsid w:val="00012FF8"/>
    <w:rsid w:val="0001413C"/>
    <w:rsid w:val="00014510"/>
    <w:rsid w:val="000145DB"/>
    <w:rsid w:val="00014B95"/>
    <w:rsid w:val="000152AE"/>
    <w:rsid w:val="000154EB"/>
    <w:rsid w:val="00015BE9"/>
    <w:rsid w:val="00015D67"/>
    <w:rsid w:val="00015F44"/>
    <w:rsid w:val="000202D6"/>
    <w:rsid w:val="00020796"/>
    <w:rsid w:val="00021438"/>
    <w:rsid w:val="00024FEB"/>
    <w:rsid w:val="00025C95"/>
    <w:rsid w:val="00026482"/>
    <w:rsid w:val="0002680C"/>
    <w:rsid w:val="000275EB"/>
    <w:rsid w:val="00027BBC"/>
    <w:rsid w:val="0003228E"/>
    <w:rsid w:val="00032433"/>
    <w:rsid w:val="000327D6"/>
    <w:rsid w:val="00032E2D"/>
    <w:rsid w:val="00034AD8"/>
    <w:rsid w:val="000350CA"/>
    <w:rsid w:val="000353FA"/>
    <w:rsid w:val="0003616F"/>
    <w:rsid w:val="00037080"/>
    <w:rsid w:val="000402EF"/>
    <w:rsid w:val="00040898"/>
    <w:rsid w:val="0004092E"/>
    <w:rsid w:val="00040C02"/>
    <w:rsid w:val="0004114C"/>
    <w:rsid w:val="00041DA8"/>
    <w:rsid w:val="00043B25"/>
    <w:rsid w:val="00043E67"/>
    <w:rsid w:val="00044A65"/>
    <w:rsid w:val="00044CE9"/>
    <w:rsid w:val="00044D3F"/>
    <w:rsid w:val="000450F9"/>
    <w:rsid w:val="00045580"/>
    <w:rsid w:val="000467ED"/>
    <w:rsid w:val="0004784A"/>
    <w:rsid w:val="00047C06"/>
    <w:rsid w:val="000503BC"/>
    <w:rsid w:val="00050C18"/>
    <w:rsid w:val="00051050"/>
    <w:rsid w:val="00051532"/>
    <w:rsid w:val="000533C7"/>
    <w:rsid w:val="000534C1"/>
    <w:rsid w:val="000550AB"/>
    <w:rsid w:val="0005531E"/>
    <w:rsid w:val="00055399"/>
    <w:rsid w:val="00055958"/>
    <w:rsid w:val="0005654D"/>
    <w:rsid w:val="000578E4"/>
    <w:rsid w:val="000611C4"/>
    <w:rsid w:val="000630F7"/>
    <w:rsid w:val="00063775"/>
    <w:rsid w:val="00063B0A"/>
    <w:rsid w:val="00064EB1"/>
    <w:rsid w:val="00064FEE"/>
    <w:rsid w:val="000653A5"/>
    <w:rsid w:val="000653DD"/>
    <w:rsid w:val="0006569F"/>
    <w:rsid w:val="00065792"/>
    <w:rsid w:val="000674EB"/>
    <w:rsid w:val="00067A5F"/>
    <w:rsid w:val="00070026"/>
    <w:rsid w:val="00070700"/>
    <w:rsid w:val="00071989"/>
    <w:rsid w:val="000722EC"/>
    <w:rsid w:val="00072980"/>
    <w:rsid w:val="00072F48"/>
    <w:rsid w:val="00072FCF"/>
    <w:rsid w:val="0007603F"/>
    <w:rsid w:val="0007621A"/>
    <w:rsid w:val="00076433"/>
    <w:rsid w:val="000765C6"/>
    <w:rsid w:val="0007779A"/>
    <w:rsid w:val="00080758"/>
    <w:rsid w:val="00080D90"/>
    <w:rsid w:val="00080DEA"/>
    <w:rsid w:val="00081EEF"/>
    <w:rsid w:val="00081FBC"/>
    <w:rsid w:val="00082099"/>
    <w:rsid w:val="0008281C"/>
    <w:rsid w:val="000842A9"/>
    <w:rsid w:val="000844ED"/>
    <w:rsid w:val="0008485A"/>
    <w:rsid w:val="000857C7"/>
    <w:rsid w:val="000858C7"/>
    <w:rsid w:val="00085DD4"/>
    <w:rsid w:val="000870D2"/>
    <w:rsid w:val="000877FC"/>
    <w:rsid w:val="000900B9"/>
    <w:rsid w:val="00090388"/>
    <w:rsid w:val="00092F19"/>
    <w:rsid w:val="00093481"/>
    <w:rsid w:val="0009401A"/>
    <w:rsid w:val="00094684"/>
    <w:rsid w:val="00094FBD"/>
    <w:rsid w:val="0009564B"/>
    <w:rsid w:val="000966FA"/>
    <w:rsid w:val="000A07AD"/>
    <w:rsid w:val="000A07F6"/>
    <w:rsid w:val="000A0A9D"/>
    <w:rsid w:val="000A21CB"/>
    <w:rsid w:val="000A3B88"/>
    <w:rsid w:val="000A4FF0"/>
    <w:rsid w:val="000A5660"/>
    <w:rsid w:val="000A60B9"/>
    <w:rsid w:val="000A62B7"/>
    <w:rsid w:val="000A705B"/>
    <w:rsid w:val="000A73BA"/>
    <w:rsid w:val="000A75E0"/>
    <w:rsid w:val="000A79EB"/>
    <w:rsid w:val="000B0776"/>
    <w:rsid w:val="000B0FB6"/>
    <w:rsid w:val="000B1F0D"/>
    <w:rsid w:val="000B2A21"/>
    <w:rsid w:val="000B34FE"/>
    <w:rsid w:val="000B5393"/>
    <w:rsid w:val="000B63F4"/>
    <w:rsid w:val="000B7296"/>
    <w:rsid w:val="000B744C"/>
    <w:rsid w:val="000C01F7"/>
    <w:rsid w:val="000C0315"/>
    <w:rsid w:val="000C0600"/>
    <w:rsid w:val="000C0A4B"/>
    <w:rsid w:val="000C0D61"/>
    <w:rsid w:val="000C146D"/>
    <w:rsid w:val="000C1F75"/>
    <w:rsid w:val="000C23D4"/>
    <w:rsid w:val="000C2727"/>
    <w:rsid w:val="000C2744"/>
    <w:rsid w:val="000C31CC"/>
    <w:rsid w:val="000C321A"/>
    <w:rsid w:val="000C3AB8"/>
    <w:rsid w:val="000C4A87"/>
    <w:rsid w:val="000C5891"/>
    <w:rsid w:val="000C623A"/>
    <w:rsid w:val="000C74FA"/>
    <w:rsid w:val="000C768D"/>
    <w:rsid w:val="000C79A7"/>
    <w:rsid w:val="000D038E"/>
    <w:rsid w:val="000D1F27"/>
    <w:rsid w:val="000D2263"/>
    <w:rsid w:val="000D2FE7"/>
    <w:rsid w:val="000D30F8"/>
    <w:rsid w:val="000D3269"/>
    <w:rsid w:val="000D3D29"/>
    <w:rsid w:val="000D4420"/>
    <w:rsid w:val="000D450A"/>
    <w:rsid w:val="000D47E6"/>
    <w:rsid w:val="000D511D"/>
    <w:rsid w:val="000D5CAD"/>
    <w:rsid w:val="000D6A69"/>
    <w:rsid w:val="000D6B9C"/>
    <w:rsid w:val="000D7459"/>
    <w:rsid w:val="000D7DEF"/>
    <w:rsid w:val="000D7F08"/>
    <w:rsid w:val="000E05ED"/>
    <w:rsid w:val="000E1B5D"/>
    <w:rsid w:val="000E1B74"/>
    <w:rsid w:val="000E1E98"/>
    <w:rsid w:val="000E3F25"/>
    <w:rsid w:val="000E42D9"/>
    <w:rsid w:val="000E5CD8"/>
    <w:rsid w:val="000E60B1"/>
    <w:rsid w:val="000E68A2"/>
    <w:rsid w:val="000E7CB3"/>
    <w:rsid w:val="000F075D"/>
    <w:rsid w:val="000F2404"/>
    <w:rsid w:val="000F24B8"/>
    <w:rsid w:val="000F2DE6"/>
    <w:rsid w:val="000F3955"/>
    <w:rsid w:val="000F3C94"/>
    <w:rsid w:val="000F49AA"/>
    <w:rsid w:val="000F4F10"/>
    <w:rsid w:val="000F52E3"/>
    <w:rsid w:val="000F55A2"/>
    <w:rsid w:val="000F6BA9"/>
    <w:rsid w:val="000F6BBF"/>
    <w:rsid w:val="001008C9"/>
    <w:rsid w:val="00100E25"/>
    <w:rsid w:val="00101971"/>
    <w:rsid w:val="0010199A"/>
    <w:rsid w:val="00102984"/>
    <w:rsid w:val="00102EFF"/>
    <w:rsid w:val="00103C82"/>
    <w:rsid w:val="00103E56"/>
    <w:rsid w:val="00103FF0"/>
    <w:rsid w:val="00104659"/>
    <w:rsid w:val="00104881"/>
    <w:rsid w:val="00104EEF"/>
    <w:rsid w:val="00105740"/>
    <w:rsid w:val="00105CB9"/>
    <w:rsid w:val="00105F1C"/>
    <w:rsid w:val="00106D97"/>
    <w:rsid w:val="001071B9"/>
    <w:rsid w:val="00110616"/>
    <w:rsid w:val="00110EF6"/>
    <w:rsid w:val="00111244"/>
    <w:rsid w:val="0011151D"/>
    <w:rsid w:val="00111934"/>
    <w:rsid w:val="00111E7B"/>
    <w:rsid w:val="00113686"/>
    <w:rsid w:val="00113DE8"/>
    <w:rsid w:val="00113F78"/>
    <w:rsid w:val="0011409A"/>
    <w:rsid w:val="00114229"/>
    <w:rsid w:val="00114C92"/>
    <w:rsid w:val="001150FA"/>
    <w:rsid w:val="00116969"/>
    <w:rsid w:val="00117D4A"/>
    <w:rsid w:val="00117FC0"/>
    <w:rsid w:val="001204D7"/>
    <w:rsid w:val="00120BD7"/>
    <w:rsid w:val="00122148"/>
    <w:rsid w:val="001224F2"/>
    <w:rsid w:val="00122667"/>
    <w:rsid w:val="001243C1"/>
    <w:rsid w:val="001255C2"/>
    <w:rsid w:val="0012600A"/>
    <w:rsid w:val="00127EB5"/>
    <w:rsid w:val="001304F5"/>
    <w:rsid w:val="00130FA6"/>
    <w:rsid w:val="001314C9"/>
    <w:rsid w:val="001315C4"/>
    <w:rsid w:val="00131769"/>
    <w:rsid w:val="001325D3"/>
    <w:rsid w:val="00132F4B"/>
    <w:rsid w:val="00133BCC"/>
    <w:rsid w:val="001353D2"/>
    <w:rsid w:val="001379D0"/>
    <w:rsid w:val="00140011"/>
    <w:rsid w:val="00140243"/>
    <w:rsid w:val="001405F6"/>
    <w:rsid w:val="00140CD4"/>
    <w:rsid w:val="0014103C"/>
    <w:rsid w:val="0014143A"/>
    <w:rsid w:val="001414EF"/>
    <w:rsid w:val="00142432"/>
    <w:rsid w:val="00142545"/>
    <w:rsid w:val="001430EB"/>
    <w:rsid w:val="00143418"/>
    <w:rsid w:val="00143478"/>
    <w:rsid w:val="00143E12"/>
    <w:rsid w:val="00144CDC"/>
    <w:rsid w:val="00145B6E"/>
    <w:rsid w:val="00147903"/>
    <w:rsid w:val="0014791A"/>
    <w:rsid w:val="001505A8"/>
    <w:rsid w:val="00151289"/>
    <w:rsid w:val="001525C4"/>
    <w:rsid w:val="00153E0A"/>
    <w:rsid w:val="00154240"/>
    <w:rsid w:val="00154868"/>
    <w:rsid w:val="00154B67"/>
    <w:rsid w:val="00155AB8"/>
    <w:rsid w:val="00157014"/>
    <w:rsid w:val="001571B4"/>
    <w:rsid w:val="00160216"/>
    <w:rsid w:val="00160D22"/>
    <w:rsid w:val="00161488"/>
    <w:rsid w:val="00161C87"/>
    <w:rsid w:val="001629CF"/>
    <w:rsid w:val="00163493"/>
    <w:rsid w:val="00163865"/>
    <w:rsid w:val="00163A4E"/>
    <w:rsid w:val="0016497C"/>
    <w:rsid w:val="00164F27"/>
    <w:rsid w:val="00164F56"/>
    <w:rsid w:val="0016523D"/>
    <w:rsid w:val="0016593A"/>
    <w:rsid w:val="00165F58"/>
    <w:rsid w:val="00166186"/>
    <w:rsid w:val="00166455"/>
    <w:rsid w:val="00167CD0"/>
    <w:rsid w:val="00167CF2"/>
    <w:rsid w:val="001701BD"/>
    <w:rsid w:val="00171B00"/>
    <w:rsid w:val="00171E1C"/>
    <w:rsid w:val="001730ED"/>
    <w:rsid w:val="00173209"/>
    <w:rsid w:val="00174F75"/>
    <w:rsid w:val="00175DE4"/>
    <w:rsid w:val="001767C3"/>
    <w:rsid w:val="001808C8"/>
    <w:rsid w:val="0018177B"/>
    <w:rsid w:val="00183025"/>
    <w:rsid w:val="00183CF5"/>
    <w:rsid w:val="00186E22"/>
    <w:rsid w:val="00187226"/>
    <w:rsid w:val="00190505"/>
    <w:rsid w:val="00190754"/>
    <w:rsid w:val="00190977"/>
    <w:rsid w:val="00191227"/>
    <w:rsid w:val="00191A78"/>
    <w:rsid w:val="001926DF"/>
    <w:rsid w:val="0019319E"/>
    <w:rsid w:val="00193550"/>
    <w:rsid w:val="00194894"/>
    <w:rsid w:val="00194A98"/>
    <w:rsid w:val="00194CFF"/>
    <w:rsid w:val="00194FA7"/>
    <w:rsid w:val="00195120"/>
    <w:rsid w:val="00195452"/>
    <w:rsid w:val="00195DBE"/>
    <w:rsid w:val="00196346"/>
    <w:rsid w:val="001965E7"/>
    <w:rsid w:val="00197A8D"/>
    <w:rsid w:val="00197BE4"/>
    <w:rsid w:val="001A0FA9"/>
    <w:rsid w:val="001A1FEF"/>
    <w:rsid w:val="001A23A4"/>
    <w:rsid w:val="001A2827"/>
    <w:rsid w:val="001A2DE3"/>
    <w:rsid w:val="001A2EAC"/>
    <w:rsid w:val="001A39CA"/>
    <w:rsid w:val="001A457A"/>
    <w:rsid w:val="001A483E"/>
    <w:rsid w:val="001A4A09"/>
    <w:rsid w:val="001A5FD6"/>
    <w:rsid w:val="001A6195"/>
    <w:rsid w:val="001A642C"/>
    <w:rsid w:val="001A7078"/>
    <w:rsid w:val="001A71FA"/>
    <w:rsid w:val="001A7593"/>
    <w:rsid w:val="001B02B6"/>
    <w:rsid w:val="001B168B"/>
    <w:rsid w:val="001B1A2D"/>
    <w:rsid w:val="001B2650"/>
    <w:rsid w:val="001B30F9"/>
    <w:rsid w:val="001B429E"/>
    <w:rsid w:val="001B44AF"/>
    <w:rsid w:val="001B4604"/>
    <w:rsid w:val="001B58A3"/>
    <w:rsid w:val="001B5EDF"/>
    <w:rsid w:val="001B6045"/>
    <w:rsid w:val="001B6B6C"/>
    <w:rsid w:val="001B6D5E"/>
    <w:rsid w:val="001B77E1"/>
    <w:rsid w:val="001C0C9D"/>
    <w:rsid w:val="001C1E7B"/>
    <w:rsid w:val="001C25B0"/>
    <w:rsid w:val="001C2D3C"/>
    <w:rsid w:val="001C34DF"/>
    <w:rsid w:val="001C370C"/>
    <w:rsid w:val="001C3CC5"/>
    <w:rsid w:val="001C4E30"/>
    <w:rsid w:val="001C6DE7"/>
    <w:rsid w:val="001C773F"/>
    <w:rsid w:val="001C77FF"/>
    <w:rsid w:val="001D0371"/>
    <w:rsid w:val="001D26F2"/>
    <w:rsid w:val="001D2C62"/>
    <w:rsid w:val="001D38BA"/>
    <w:rsid w:val="001D3B80"/>
    <w:rsid w:val="001D4635"/>
    <w:rsid w:val="001D4ECB"/>
    <w:rsid w:val="001D50B2"/>
    <w:rsid w:val="001D5462"/>
    <w:rsid w:val="001D56E4"/>
    <w:rsid w:val="001D6219"/>
    <w:rsid w:val="001D6C88"/>
    <w:rsid w:val="001D7670"/>
    <w:rsid w:val="001D786D"/>
    <w:rsid w:val="001D7AAE"/>
    <w:rsid w:val="001E08F6"/>
    <w:rsid w:val="001E0EF4"/>
    <w:rsid w:val="001E141E"/>
    <w:rsid w:val="001E19F9"/>
    <w:rsid w:val="001E1C81"/>
    <w:rsid w:val="001E2863"/>
    <w:rsid w:val="001E2BDE"/>
    <w:rsid w:val="001E35E9"/>
    <w:rsid w:val="001E3EB6"/>
    <w:rsid w:val="001E463B"/>
    <w:rsid w:val="001E5092"/>
    <w:rsid w:val="001E6535"/>
    <w:rsid w:val="001E6C06"/>
    <w:rsid w:val="001E718D"/>
    <w:rsid w:val="001E725C"/>
    <w:rsid w:val="001F0BDE"/>
    <w:rsid w:val="001F0E03"/>
    <w:rsid w:val="001F1306"/>
    <w:rsid w:val="001F1CA2"/>
    <w:rsid w:val="001F2718"/>
    <w:rsid w:val="001F27E7"/>
    <w:rsid w:val="001F3866"/>
    <w:rsid w:val="001F3DE5"/>
    <w:rsid w:val="001F4E5F"/>
    <w:rsid w:val="001F5122"/>
    <w:rsid w:val="001F57B0"/>
    <w:rsid w:val="002001FB"/>
    <w:rsid w:val="00200380"/>
    <w:rsid w:val="00200BB2"/>
    <w:rsid w:val="00201223"/>
    <w:rsid w:val="00201318"/>
    <w:rsid w:val="00201795"/>
    <w:rsid w:val="00201863"/>
    <w:rsid w:val="002018DA"/>
    <w:rsid w:val="00201A16"/>
    <w:rsid w:val="00201BB5"/>
    <w:rsid w:val="00201D0E"/>
    <w:rsid w:val="00201ECC"/>
    <w:rsid w:val="002026B9"/>
    <w:rsid w:val="00202DAC"/>
    <w:rsid w:val="0020338F"/>
    <w:rsid w:val="00204239"/>
    <w:rsid w:val="002047A9"/>
    <w:rsid w:val="0020506B"/>
    <w:rsid w:val="002055BF"/>
    <w:rsid w:val="00205D40"/>
    <w:rsid w:val="00206196"/>
    <w:rsid w:val="002075AD"/>
    <w:rsid w:val="00207A53"/>
    <w:rsid w:val="002106F9"/>
    <w:rsid w:val="002110C0"/>
    <w:rsid w:val="0021234B"/>
    <w:rsid w:val="00212F96"/>
    <w:rsid w:val="0021323E"/>
    <w:rsid w:val="0021353A"/>
    <w:rsid w:val="00213C4C"/>
    <w:rsid w:val="002140F3"/>
    <w:rsid w:val="0021426E"/>
    <w:rsid w:val="002147C7"/>
    <w:rsid w:val="00214C1D"/>
    <w:rsid w:val="00215BB4"/>
    <w:rsid w:val="0021699F"/>
    <w:rsid w:val="00217921"/>
    <w:rsid w:val="00217AAA"/>
    <w:rsid w:val="00220039"/>
    <w:rsid w:val="002201B5"/>
    <w:rsid w:val="00220BB4"/>
    <w:rsid w:val="0022158B"/>
    <w:rsid w:val="002225E7"/>
    <w:rsid w:val="002226E1"/>
    <w:rsid w:val="00222ABB"/>
    <w:rsid w:val="00223215"/>
    <w:rsid w:val="00223278"/>
    <w:rsid w:val="00223A68"/>
    <w:rsid w:val="002249F5"/>
    <w:rsid w:val="0022617D"/>
    <w:rsid w:val="0022643D"/>
    <w:rsid w:val="00226B57"/>
    <w:rsid w:val="0023056F"/>
    <w:rsid w:val="0023110B"/>
    <w:rsid w:val="00231D97"/>
    <w:rsid w:val="002323F7"/>
    <w:rsid w:val="00232F79"/>
    <w:rsid w:val="00233985"/>
    <w:rsid w:val="002376BA"/>
    <w:rsid w:val="00240198"/>
    <w:rsid w:val="00240DEE"/>
    <w:rsid w:val="00240E5B"/>
    <w:rsid w:val="002410FA"/>
    <w:rsid w:val="00243C7B"/>
    <w:rsid w:val="002440CA"/>
    <w:rsid w:val="00244F72"/>
    <w:rsid w:val="0024534A"/>
    <w:rsid w:val="00245883"/>
    <w:rsid w:val="00245EAF"/>
    <w:rsid w:val="002465E7"/>
    <w:rsid w:val="0024777F"/>
    <w:rsid w:val="00251461"/>
    <w:rsid w:val="00251CCB"/>
    <w:rsid w:val="00251F62"/>
    <w:rsid w:val="00252895"/>
    <w:rsid w:val="00252DBB"/>
    <w:rsid w:val="002533AD"/>
    <w:rsid w:val="00253F35"/>
    <w:rsid w:val="002555E2"/>
    <w:rsid w:val="002560EE"/>
    <w:rsid w:val="002562AA"/>
    <w:rsid w:val="002566F8"/>
    <w:rsid w:val="00260A7A"/>
    <w:rsid w:val="00262142"/>
    <w:rsid w:val="00263228"/>
    <w:rsid w:val="002633E4"/>
    <w:rsid w:val="00263573"/>
    <w:rsid w:val="00263582"/>
    <w:rsid w:val="00263B13"/>
    <w:rsid w:val="00263D18"/>
    <w:rsid w:val="00264251"/>
    <w:rsid w:val="00264724"/>
    <w:rsid w:val="00264741"/>
    <w:rsid w:val="002647FD"/>
    <w:rsid w:val="00264AFB"/>
    <w:rsid w:val="00265BF7"/>
    <w:rsid w:val="0026683F"/>
    <w:rsid w:val="002668FE"/>
    <w:rsid w:val="00267E2E"/>
    <w:rsid w:val="00270E2E"/>
    <w:rsid w:val="00271397"/>
    <w:rsid w:val="002720DF"/>
    <w:rsid w:val="0027217A"/>
    <w:rsid w:val="0027247A"/>
    <w:rsid w:val="0027287D"/>
    <w:rsid w:val="002735F0"/>
    <w:rsid w:val="0027384D"/>
    <w:rsid w:val="002741B4"/>
    <w:rsid w:val="0027510E"/>
    <w:rsid w:val="00275985"/>
    <w:rsid w:val="00275AAD"/>
    <w:rsid w:val="0027606C"/>
    <w:rsid w:val="0027611B"/>
    <w:rsid w:val="00276733"/>
    <w:rsid w:val="00276AF8"/>
    <w:rsid w:val="0027718D"/>
    <w:rsid w:val="0028084B"/>
    <w:rsid w:val="002812E7"/>
    <w:rsid w:val="002813D3"/>
    <w:rsid w:val="00282281"/>
    <w:rsid w:val="0028245F"/>
    <w:rsid w:val="002844F8"/>
    <w:rsid w:val="00284E88"/>
    <w:rsid w:val="00285C4C"/>
    <w:rsid w:val="0028670C"/>
    <w:rsid w:val="00286734"/>
    <w:rsid w:val="00286957"/>
    <w:rsid w:val="0028758A"/>
    <w:rsid w:val="00287AA4"/>
    <w:rsid w:val="002900DB"/>
    <w:rsid w:val="002908BE"/>
    <w:rsid w:val="00291145"/>
    <w:rsid w:val="00291EE1"/>
    <w:rsid w:val="002929DC"/>
    <w:rsid w:val="002936CE"/>
    <w:rsid w:val="002944C9"/>
    <w:rsid w:val="002944F2"/>
    <w:rsid w:val="002955F6"/>
    <w:rsid w:val="002956A1"/>
    <w:rsid w:val="002958C5"/>
    <w:rsid w:val="00296B23"/>
    <w:rsid w:val="00296C37"/>
    <w:rsid w:val="002971B3"/>
    <w:rsid w:val="00297C5C"/>
    <w:rsid w:val="002A05EA"/>
    <w:rsid w:val="002A0CDF"/>
    <w:rsid w:val="002A1AA1"/>
    <w:rsid w:val="002A284C"/>
    <w:rsid w:val="002A3B8E"/>
    <w:rsid w:val="002A3F11"/>
    <w:rsid w:val="002A540D"/>
    <w:rsid w:val="002A5621"/>
    <w:rsid w:val="002A72C5"/>
    <w:rsid w:val="002A7A2B"/>
    <w:rsid w:val="002B0786"/>
    <w:rsid w:val="002B0D89"/>
    <w:rsid w:val="002B1918"/>
    <w:rsid w:val="002B2232"/>
    <w:rsid w:val="002B2C1E"/>
    <w:rsid w:val="002B30E5"/>
    <w:rsid w:val="002B33A6"/>
    <w:rsid w:val="002B346A"/>
    <w:rsid w:val="002B523D"/>
    <w:rsid w:val="002B541D"/>
    <w:rsid w:val="002B626F"/>
    <w:rsid w:val="002B6B4A"/>
    <w:rsid w:val="002B6BD3"/>
    <w:rsid w:val="002B7062"/>
    <w:rsid w:val="002B7A7A"/>
    <w:rsid w:val="002C2AA4"/>
    <w:rsid w:val="002C406B"/>
    <w:rsid w:val="002C540A"/>
    <w:rsid w:val="002C65CE"/>
    <w:rsid w:val="002C66C3"/>
    <w:rsid w:val="002C6FB6"/>
    <w:rsid w:val="002C78CA"/>
    <w:rsid w:val="002C7D6D"/>
    <w:rsid w:val="002D0310"/>
    <w:rsid w:val="002D163B"/>
    <w:rsid w:val="002D2A70"/>
    <w:rsid w:val="002D3068"/>
    <w:rsid w:val="002D325B"/>
    <w:rsid w:val="002D35C0"/>
    <w:rsid w:val="002D3707"/>
    <w:rsid w:val="002D3DB2"/>
    <w:rsid w:val="002D4459"/>
    <w:rsid w:val="002D449D"/>
    <w:rsid w:val="002D4AD5"/>
    <w:rsid w:val="002D5C77"/>
    <w:rsid w:val="002D5FCF"/>
    <w:rsid w:val="002D73FF"/>
    <w:rsid w:val="002D79E8"/>
    <w:rsid w:val="002E04DB"/>
    <w:rsid w:val="002E1510"/>
    <w:rsid w:val="002E16CF"/>
    <w:rsid w:val="002E2616"/>
    <w:rsid w:val="002E2EA3"/>
    <w:rsid w:val="002E32F2"/>
    <w:rsid w:val="002E36CC"/>
    <w:rsid w:val="002E3CC4"/>
    <w:rsid w:val="002E4201"/>
    <w:rsid w:val="002E578B"/>
    <w:rsid w:val="002E67D1"/>
    <w:rsid w:val="002E6EAA"/>
    <w:rsid w:val="002E77D2"/>
    <w:rsid w:val="002F0192"/>
    <w:rsid w:val="002F0DEB"/>
    <w:rsid w:val="002F15A5"/>
    <w:rsid w:val="002F2769"/>
    <w:rsid w:val="002F28CE"/>
    <w:rsid w:val="002F2BF4"/>
    <w:rsid w:val="002F379F"/>
    <w:rsid w:val="002F3B6C"/>
    <w:rsid w:val="002F4456"/>
    <w:rsid w:val="002F591D"/>
    <w:rsid w:val="002F5ADC"/>
    <w:rsid w:val="002F64AA"/>
    <w:rsid w:val="002F66E0"/>
    <w:rsid w:val="002F6D85"/>
    <w:rsid w:val="002F795A"/>
    <w:rsid w:val="0030271B"/>
    <w:rsid w:val="00302D42"/>
    <w:rsid w:val="003034E1"/>
    <w:rsid w:val="003037E6"/>
    <w:rsid w:val="00304030"/>
    <w:rsid w:val="00304164"/>
    <w:rsid w:val="00304BA2"/>
    <w:rsid w:val="00305297"/>
    <w:rsid w:val="00306184"/>
    <w:rsid w:val="00306BEF"/>
    <w:rsid w:val="00306C66"/>
    <w:rsid w:val="00307C66"/>
    <w:rsid w:val="00310F84"/>
    <w:rsid w:val="003118FA"/>
    <w:rsid w:val="0031315A"/>
    <w:rsid w:val="003135E7"/>
    <w:rsid w:val="00313A7B"/>
    <w:rsid w:val="00314117"/>
    <w:rsid w:val="00314ABD"/>
    <w:rsid w:val="00315909"/>
    <w:rsid w:val="003162FF"/>
    <w:rsid w:val="0031653C"/>
    <w:rsid w:val="00316566"/>
    <w:rsid w:val="00317223"/>
    <w:rsid w:val="0031765A"/>
    <w:rsid w:val="00320A1B"/>
    <w:rsid w:val="00320ACC"/>
    <w:rsid w:val="003219B1"/>
    <w:rsid w:val="003223EF"/>
    <w:rsid w:val="00322627"/>
    <w:rsid w:val="00322A58"/>
    <w:rsid w:val="00322BD2"/>
    <w:rsid w:val="00322DB2"/>
    <w:rsid w:val="00322E3D"/>
    <w:rsid w:val="00322F42"/>
    <w:rsid w:val="003234C0"/>
    <w:rsid w:val="00324ADC"/>
    <w:rsid w:val="00324B92"/>
    <w:rsid w:val="00324E77"/>
    <w:rsid w:val="00326034"/>
    <w:rsid w:val="00326E3E"/>
    <w:rsid w:val="00327EB2"/>
    <w:rsid w:val="003303FF"/>
    <w:rsid w:val="00330A32"/>
    <w:rsid w:val="00331027"/>
    <w:rsid w:val="00333FE8"/>
    <w:rsid w:val="00334CB1"/>
    <w:rsid w:val="00334DFB"/>
    <w:rsid w:val="00335638"/>
    <w:rsid w:val="00335BF9"/>
    <w:rsid w:val="00335D9D"/>
    <w:rsid w:val="00336AE2"/>
    <w:rsid w:val="003370DD"/>
    <w:rsid w:val="00337C43"/>
    <w:rsid w:val="0034119B"/>
    <w:rsid w:val="003418C9"/>
    <w:rsid w:val="00342A11"/>
    <w:rsid w:val="00343137"/>
    <w:rsid w:val="00344067"/>
    <w:rsid w:val="00344615"/>
    <w:rsid w:val="00345143"/>
    <w:rsid w:val="00345D4E"/>
    <w:rsid w:val="00346CE0"/>
    <w:rsid w:val="00347E19"/>
    <w:rsid w:val="003517DD"/>
    <w:rsid w:val="00352DBF"/>
    <w:rsid w:val="003533F7"/>
    <w:rsid w:val="00353E57"/>
    <w:rsid w:val="00354CA0"/>
    <w:rsid w:val="00354FA5"/>
    <w:rsid w:val="003561DA"/>
    <w:rsid w:val="0035641F"/>
    <w:rsid w:val="003570C6"/>
    <w:rsid w:val="003572DE"/>
    <w:rsid w:val="003575A2"/>
    <w:rsid w:val="00357E06"/>
    <w:rsid w:val="00360573"/>
    <w:rsid w:val="00360A70"/>
    <w:rsid w:val="00360B4B"/>
    <w:rsid w:val="00360F2E"/>
    <w:rsid w:val="0036361B"/>
    <w:rsid w:val="00364265"/>
    <w:rsid w:val="003654C9"/>
    <w:rsid w:val="0036587D"/>
    <w:rsid w:val="00366515"/>
    <w:rsid w:val="00366D5A"/>
    <w:rsid w:val="00367A2D"/>
    <w:rsid w:val="00367CCF"/>
    <w:rsid w:val="003707FA"/>
    <w:rsid w:val="00370E2D"/>
    <w:rsid w:val="003711DF"/>
    <w:rsid w:val="003712C7"/>
    <w:rsid w:val="00371E69"/>
    <w:rsid w:val="003725FD"/>
    <w:rsid w:val="003728F2"/>
    <w:rsid w:val="00372CF6"/>
    <w:rsid w:val="003732E7"/>
    <w:rsid w:val="0037333B"/>
    <w:rsid w:val="0037380C"/>
    <w:rsid w:val="003748E7"/>
    <w:rsid w:val="0037526E"/>
    <w:rsid w:val="00376B9B"/>
    <w:rsid w:val="003779A0"/>
    <w:rsid w:val="003779A4"/>
    <w:rsid w:val="00381044"/>
    <w:rsid w:val="00381561"/>
    <w:rsid w:val="0038332B"/>
    <w:rsid w:val="00384365"/>
    <w:rsid w:val="0038476C"/>
    <w:rsid w:val="00384D9C"/>
    <w:rsid w:val="00385BC5"/>
    <w:rsid w:val="00386BA6"/>
    <w:rsid w:val="00387534"/>
    <w:rsid w:val="00390B08"/>
    <w:rsid w:val="00392C19"/>
    <w:rsid w:val="0039312D"/>
    <w:rsid w:val="00393EF1"/>
    <w:rsid w:val="0039466E"/>
    <w:rsid w:val="003946B5"/>
    <w:rsid w:val="003946F4"/>
    <w:rsid w:val="0039487A"/>
    <w:rsid w:val="003948D0"/>
    <w:rsid w:val="00394B78"/>
    <w:rsid w:val="003962A0"/>
    <w:rsid w:val="00397260"/>
    <w:rsid w:val="003973AD"/>
    <w:rsid w:val="003979E5"/>
    <w:rsid w:val="003A06BF"/>
    <w:rsid w:val="003A10B4"/>
    <w:rsid w:val="003A1D7C"/>
    <w:rsid w:val="003A1DA1"/>
    <w:rsid w:val="003A1FBA"/>
    <w:rsid w:val="003A32B7"/>
    <w:rsid w:val="003A338A"/>
    <w:rsid w:val="003A3B4C"/>
    <w:rsid w:val="003A3C23"/>
    <w:rsid w:val="003A3E8E"/>
    <w:rsid w:val="003A3EB5"/>
    <w:rsid w:val="003A4746"/>
    <w:rsid w:val="003A4AA5"/>
    <w:rsid w:val="003A533D"/>
    <w:rsid w:val="003A5628"/>
    <w:rsid w:val="003A6F86"/>
    <w:rsid w:val="003A7E42"/>
    <w:rsid w:val="003B013F"/>
    <w:rsid w:val="003B19D3"/>
    <w:rsid w:val="003B1EAB"/>
    <w:rsid w:val="003B238F"/>
    <w:rsid w:val="003B29B3"/>
    <w:rsid w:val="003B3B5C"/>
    <w:rsid w:val="003B3F91"/>
    <w:rsid w:val="003B444E"/>
    <w:rsid w:val="003B4580"/>
    <w:rsid w:val="003B4B30"/>
    <w:rsid w:val="003B4F6E"/>
    <w:rsid w:val="003B52A8"/>
    <w:rsid w:val="003B5803"/>
    <w:rsid w:val="003B70F9"/>
    <w:rsid w:val="003B7524"/>
    <w:rsid w:val="003C0774"/>
    <w:rsid w:val="003C47DC"/>
    <w:rsid w:val="003C4A27"/>
    <w:rsid w:val="003C4B56"/>
    <w:rsid w:val="003C5515"/>
    <w:rsid w:val="003C5791"/>
    <w:rsid w:val="003C5E27"/>
    <w:rsid w:val="003C7342"/>
    <w:rsid w:val="003C7365"/>
    <w:rsid w:val="003D0396"/>
    <w:rsid w:val="003D0A02"/>
    <w:rsid w:val="003D1A5D"/>
    <w:rsid w:val="003D1B8F"/>
    <w:rsid w:val="003D21F6"/>
    <w:rsid w:val="003D2374"/>
    <w:rsid w:val="003D2601"/>
    <w:rsid w:val="003D2F41"/>
    <w:rsid w:val="003D359D"/>
    <w:rsid w:val="003D4E63"/>
    <w:rsid w:val="003D5FEE"/>
    <w:rsid w:val="003D6304"/>
    <w:rsid w:val="003D6CE0"/>
    <w:rsid w:val="003D7374"/>
    <w:rsid w:val="003D753E"/>
    <w:rsid w:val="003D7BB8"/>
    <w:rsid w:val="003D7D73"/>
    <w:rsid w:val="003E08C4"/>
    <w:rsid w:val="003E098E"/>
    <w:rsid w:val="003E16F0"/>
    <w:rsid w:val="003E20A2"/>
    <w:rsid w:val="003E2736"/>
    <w:rsid w:val="003E27F3"/>
    <w:rsid w:val="003E38A1"/>
    <w:rsid w:val="003E3E0C"/>
    <w:rsid w:val="003E5154"/>
    <w:rsid w:val="003E6E02"/>
    <w:rsid w:val="003F14E8"/>
    <w:rsid w:val="003F1C5C"/>
    <w:rsid w:val="003F26A0"/>
    <w:rsid w:val="003F45AC"/>
    <w:rsid w:val="003F52FB"/>
    <w:rsid w:val="003F6513"/>
    <w:rsid w:val="003F70D7"/>
    <w:rsid w:val="003F7FEE"/>
    <w:rsid w:val="0040118E"/>
    <w:rsid w:val="0040154C"/>
    <w:rsid w:val="00402917"/>
    <w:rsid w:val="00402D53"/>
    <w:rsid w:val="0040317B"/>
    <w:rsid w:val="004033EF"/>
    <w:rsid w:val="00404077"/>
    <w:rsid w:val="00404B7B"/>
    <w:rsid w:val="00405B5C"/>
    <w:rsid w:val="004063CC"/>
    <w:rsid w:val="0040730A"/>
    <w:rsid w:val="00407768"/>
    <w:rsid w:val="00407A8E"/>
    <w:rsid w:val="00410060"/>
    <w:rsid w:val="004104C7"/>
    <w:rsid w:val="0041103E"/>
    <w:rsid w:val="00412BFB"/>
    <w:rsid w:val="00413704"/>
    <w:rsid w:val="00413913"/>
    <w:rsid w:val="0041399D"/>
    <w:rsid w:val="004139D1"/>
    <w:rsid w:val="004148F8"/>
    <w:rsid w:val="004151CC"/>
    <w:rsid w:val="00416396"/>
    <w:rsid w:val="00416FE0"/>
    <w:rsid w:val="00417711"/>
    <w:rsid w:val="00417D57"/>
    <w:rsid w:val="0042189B"/>
    <w:rsid w:val="00422323"/>
    <w:rsid w:val="00422424"/>
    <w:rsid w:val="00422F62"/>
    <w:rsid w:val="004234A0"/>
    <w:rsid w:val="004234B4"/>
    <w:rsid w:val="00423B4A"/>
    <w:rsid w:val="00423BBE"/>
    <w:rsid w:val="00423D63"/>
    <w:rsid w:val="0042477E"/>
    <w:rsid w:val="00425658"/>
    <w:rsid w:val="0042623E"/>
    <w:rsid w:val="004262DC"/>
    <w:rsid w:val="00426518"/>
    <w:rsid w:val="0042666C"/>
    <w:rsid w:val="00426C7E"/>
    <w:rsid w:val="00426F54"/>
    <w:rsid w:val="0042785A"/>
    <w:rsid w:val="004311EA"/>
    <w:rsid w:val="00433298"/>
    <w:rsid w:val="004340E1"/>
    <w:rsid w:val="004342CF"/>
    <w:rsid w:val="0043480E"/>
    <w:rsid w:val="00437205"/>
    <w:rsid w:val="00437A1D"/>
    <w:rsid w:val="00440568"/>
    <w:rsid w:val="00440F2F"/>
    <w:rsid w:val="004412F0"/>
    <w:rsid w:val="004421B1"/>
    <w:rsid w:val="00443007"/>
    <w:rsid w:val="00443239"/>
    <w:rsid w:val="00443922"/>
    <w:rsid w:val="00444AFD"/>
    <w:rsid w:val="00444DF9"/>
    <w:rsid w:val="00444EE0"/>
    <w:rsid w:val="0044606D"/>
    <w:rsid w:val="00446832"/>
    <w:rsid w:val="0044793D"/>
    <w:rsid w:val="00450379"/>
    <w:rsid w:val="0045056F"/>
    <w:rsid w:val="00451D39"/>
    <w:rsid w:val="0045501D"/>
    <w:rsid w:val="00455B79"/>
    <w:rsid w:val="00456073"/>
    <w:rsid w:val="00456086"/>
    <w:rsid w:val="004567DD"/>
    <w:rsid w:val="00457611"/>
    <w:rsid w:val="00457636"/>
    <w:rsid w:val="00457D07"/>
    <w:rsid w:val="004602B9"/>
    <w:rsid w:val="00460656"/>
    <w:rsid w:val="004606A1"/>
    <w:rsid w:val="00460C48"/>
    <w:rsid w:val="00462259"/>
    <w:rsid w:val="0046296F"/>
    <w:rsid w:val="00462F38"/>
    <w:rsid w:val="00463C34"/>
    <w:rsid w:val="00464A78"/>
    <w:rsid w:val="00465335"/>
    <w:rsid w:val="004704C4"/>
    <w:rsid w:val="00470696"/>
    <w:rsid w:val="00471BAF"/>
    <w:rsid w:val="00471E4E"/>
    <w:rsid w:val="00472571"/>
    <w:rsid w:val="00472602"/>
    <w:rsid w:val="00472B12"/>
    <w:rsid w:val="00476AE4"/>
    <w:rsid w:val="0047714E"/>
    <w:rsid w:val="00480A70"/>
    <w:rsid w:val="0048397F"/>
    <w:rsid w:val="00483D28"/>
    <w:rsid w:val="004845CC"/>
    <w:rsid w:val="004849A2"/>
    <w:rsid w:val="00485CCF"/>
    <w:rsid w:val="0048712E"/>
    <w:rsid w:val="00490497"/>
    <w:rsid w:val="00490846"/>
    <w:rsid w:val="0049154E"/>
    <w:rsid w:val="00492919"/>
    <w:rsid w:val="00492A44"/>
    <w:rsid w:val="00492D33"/>
    <w:rsid w:val="004938E8"/>
    <w:rsid w:val="00494D26"/>
    <w:rsid w:val="00496345"/>
    <w:rsid w:val="0049743A"/>
    <w:rsid w:val="00497890"/>
    <w:rsid w:val="004A13AE"/>
    <w:rsid w:val="004A154F"/>
    <w:rsid w:val="004A2954"/>
    <w:rsid w:val="004A353B"/>
    <w:rsid w:val="004A4462"/>
    <w:rsid w:val="004A4575"/>
    <w:rsid w:val="004A5B1B"/>
    <w:rsid w:val="004A6646"/>
    <w:rsid w:val="004A6C81"/>
    <w:rsid w:val="004A731B"/>
    <w:rsid w:val="004A7577"/>
    <w:rsid w:val="004B01F6"/>
    <w:rsid w:val="004B0BA7"/>
    <w:rsid w:val="004B1269"/>
    <w:rsid w:val="004B12DA"/>
    <w:rsid w:val="004B253A"/>
    <w:rsid w:val="004B35CB"/>
    <w:rsid w:val="004B36DD"/>
    <w:rsid w:val="004B3915"/>
    <w:rsid w:val="004B39B3"/>
    <w:rsid w:val="004B40DC"/>
    <w:rsid w:val="004B5907"/>
    <w:rsid w:val="004B6755"/>
    <w:rsid w:val="004B6802"/>
    <w:rsid w:val="004B68DD"/>
    <w:rsid w:val="004B6D8A"/>
    <w:rsid w:val="004B7AAD"/>
    <w:rsid w:val="004B7EDC"/>
    <w:rsid w:val="004C0FD3"/>
    <w:rsid w:val="004C176A"/>
    <w:rsid w:val="004C190C"/>
    <w:rsid w:val="004C2523"/>
    <w:rsid w:val="004C3890"/>
    <w:rsid w:val="004C4012"/>
    <w:rsid w:val="004C5266"/>
    <w:rsid w:val="004C639F"/>
    <w:rsid w:val="004C6987"/>
    <w:rsid w:val="004D3707"/>
    <w:rsid w:val="004D455E"/>
    <w:rsid w:val="004D4A05"/>
    <w:rsid w:val="004D4AEE"/>
    <w:rsid w:val="004D5CDB"/>
    <w:rsid w:val="004D5E7D"/>
    <w:rsid w:val="004D6224"/>
    <w:rsid w:val="004D6AED"/>
    <w:rsid w:val="004D7252"/>
    <w:rsid w:val="004D728C"/>
    <w:rsid w:val="004D79B6"/>
    <w:rsid w:val="004E0604"/>
    <w:rsid w:val="004E0AC1"/>
    <w:rsid w:val="004E0E7F"/>
    <w:rsid w:val="004E1A39"/>
    <w:rsid w:val="004E3A5A"/>
    <w:rsid w:val="004E4B18"/>
    <w:rsid w:val="004E4DF8"/>
    <w:rsid w:val="004E50A8"/>
    <w:rsid w:val="004E516E"/>
    <w:rsid w:val="004E5FF7"/>
    <w:rsid w:val="004E615F"/>
    <w:rsid w:val="004E663F"/>
    <w:rsid w:val="004E7542"/>
    <w:rsid w:val="004E75D2"/>
    <w:rsid w:val="004E764A"/>
    <w:rsid w:val="004E776F"/>
    <w:rsid w:val="004F005C"/>
    <w:rsid w:val="004F00DD"/>
    <w:rsid w:val="004F0CB8"/>
    <w:rsid w:val="004F2145"/>
    <w:rsid w:val="004F310A"/>
    <w:rsid w:val="004F34EF"/>
    <w:rsid w:val="004F3660"/>
    <w:rsid w:val="004F47EE"/>
    <w:rsid w:val="004F491B"/>
    <w:rsid w:val="004F49C4"/>
    <w:rsid w:val="004F4CF3"/>
    <w:rsid w:val="004F5BB1"/>
    <w:rsid w:val="004F69D9"/>
    <w:rsid w:val="004F6E36"/>
    <w:rsid w:val="00500549"/>
    <w:rsid w:val="00500A81"/>
    <w:rsid w:val="005015E9"/>
    <w:rsid w:val="00501A83"/>
    <w:rsid w:val="00501CDC"/>
    <w:rsid w:val="00502B18"/>
    <w:rsid w:val="00503171"/>
    <w:rsid w:val="005031F7"/>
    <w:rsid w:val="00503720"/>
    <w:rsid w:val="0050582B"/>
    <w:rsid w:val="0050742C"/>
    <w:rsid w:val="00510652"/>
    <w:rsid w:val="00510E98"/>
    <w:rsid w:val="00511B9C"/>
    <w:rsid w:val="0051281D"/>
    <w:rsid w:val="00512EA0"/>
    <w:rsid w:val="00514185"/>
    <w:rsid w:val="0051424A"/>
    <w:rsid w:val="00514C3F"/>
    <w:rsid w:val="00514DB9"/>
    <w:rsid w:val="00515468"/>
    <w:rsid w:val="00515B00"/>
    <w:rsid w:val="00516AB9"/>
    <w:rsid w:val="00524035"/>
    <w:rsid w:val="0052432C"/>
    <w:rsid w:val="0052522C"/>
    <w:rsid w:val="00525A4D"/>
    <w:rsid w:val="0052670F"/>
    <w:rsid w:val="00527F2E"/>
    <w:rsid w:val="0053030F"/>
    <w:rsid w:val="00530C26"/>
    <w:rsid w:val="00530DB4"/>
    <w:rsid w:val="005312AE"/>
    <w:rsid w:val="00532190"/>
    <w:rsid w:val="0053260C"/>
    <w:rsid w:val="0053282D"/>
    <w:rsid w:val="00532FAE"/>
    <w:rsid w:val="0053446F"/>
    <w:rsid w:val="00541E30"/>
    <w:rsid w:val="005423DC"/>
    <w:rsid w:val="00542791"/>
    <w:rsid w:val="00542850"/>
    <w:rsid w:val="00542915"/>
    <w:rsid w:val="00545F7C"/>
    <w:rsid w:val="0054715A"/>
    <w:rsid w:val="00547755"/>
    <w:rsid w:val="00547D63"/>
    <w:rsid w:val="00550071"/>
    <w:rsid w:val="005502E2"/>
    <w:rsid w:val="00550CE0"/>
    <w:rsid w:val="00551189"/>
    <w:rsid w:val="00551FB1"/>
    <w:rsid w:val="00552E56"/>
    <w:rsid w:val="00553FC0"/>
    <w:rsid w:val="00556C98"/>
    <w:rsid w:val="0055726F"/>
    <w:rsid w:val="00557E68"/>
    <w:rsid w:val="005607A6"/>
    <w:rsid w:val="005608EC"/>
    <w:rsid w:val="00561E15"/>
    <w:rsid w:val="00565847"/>
    <w:rsid w:val="00565D25"/>
    <w:rsid w:val="00566024"/>
    <w:rsid w:val="00566C9B"/>
    <w:rsid w:val="00566E2D"/>
    <w:rsid w:val="00567069"/>
    <w:rsid w:val="005674F5"/>
    <w:rsid w:val="00567779"/>
    <w:rsid w:val="00570A59"/>
    <w:rsid w:val="00571580"/>
    <w:rsid w:val="0057223A"/>
    <w:rsid w:val="00572668"/>
    <w:rsid w:val="0057284C"/>
    <w:rsid w:val="005735FA"/>
    <w:rsid w:val="005748BD"/>
    <w:rsid w:val="00574D45"/>
    <w:rsid w:val="00574E28"/>
    <w:rsid w:val="00575234"/>
    <w:rsid w:val="00575362"/>
    <w:rsid w:val="00576457"/>
    <w:rsid w:val="00577F90"/>
    <w:rsid w:val="00580AA2"/>
    <w:rsid w:val="00581268"/>
    <w:rsid w:val="00581D65"/>
    <w:rsid w:val="0058214F"/>
    <w:rsid w:val="005841A5"/>
    <w:rsid w:val="005844DF"/>
    <w:rsid w:val="0058495C"/>
    <w:rsid w:val="005851CD"/>
    <w:rsid w:val="005853C2"/>
    <w:rsid w:val="00585B7F"/>
    <w:rsid w:val="00586561"/>
    <w:rsid w:val="005879DF"/>
    <w:rsid w:val="00587CE5"/>
    <w:rsid w:val="005910E0"/>
    <w:rsid w:val="00592D47"/>
    <w:rsid w:val="00593172"/>
    <w:rsid w:val="005936F7"/>
    <w:rsid w:val="005937CA"/>
    <w:rsid w:val="00593B8F"/>
    <w:rsid w:val="00594E43"/>
    <w:rsid w:val="0059544B"/>
    <w:rsid w:val="00595509"/>
    <w:rsid w:val="00595CD8"/>
    <w:rsid w:val="005968FA"/>
    <w:rsid w:val="00596984"/>
    <w:rsid w:val="00596AC7"/>
    <w:rsid w:val="00596E52"/>
    <w:rsid w:val="00597B07"/>
    <w:rsid w:val="005A0306"/>
    <w:rsid w:val="005A03CD"/>
    <w:rsid w:val="005A146B"/>
    <w:rsid w:val="005A1B8C"/>
    <w:rsid w:val="005A1F2E"/>
    <w:rsid w:val="005A4C80"/>
    <w:rsid w:val="005A5B9C"/>
    <w:rsid w:val="005A665D"/>
    <w:rsid w:val="005A7268"/>
    <w:rsid w:val="005B05B4"/>
    <w:rsid w:val="005B1BAE"/>
    <w:rsid w:val="005B1DE6"/>
    <w:rsid w:val="005B255B"/>
    <w:rsid w:val="005B3822"/>
    <w:rsid w:val="005B3904"/>
    <w:rsid w:val="005B4685"/>
    <w:rsid w:val="005B6C0C"/>
    <w:rsid w:val="005B6F18"/>
    <w:rsid w:val="005B77F6"/>
    <w:rsid w:val="005B7F20"/>
    <w:rsid w:val="005C0238"/>
    <w:rsid w:val="005C0639"/>
    <w:rsid w:val="005C12CA"/>
    <w:rsid w:val="005C1BA1"/>
    <w:rsid w:val="005C50B8"/>
    <w:rsid w:val="005C5AC8"/>
    <w:rsid w:val="005C6597"/>
    <w:rsid w:val="005D1425"/>
    <w:rsid w:val="005D216F"/>
    <w:rsid w:val="005D26AF"/>
    <w:rsid w:val="005D273F"/>
    <w:rsid w:val="005D2BF0"/>
    <w:rsid w:val="005D2D79"/>
    <w:rsid w:val="005D33CD"/>
    <w:rsid w:val="005D36DF"/>
    <w:rsid w:val="005D3D7F"/>
    <w:rsid w:val="005D43E9"/>
    <w:rsid w:val="005D4D7C"/>
    <w:rsid w:val="005D57E4"/>
    <w:rsid w:val="005D5FC0"/>
    <w:rsid w:val="005D64D4"/>
    <w:rsid w:val="005D7715"/>
    <w:rsid w:val="005E0267"/>
    <w:rsid w:val="005E0627"/>
    <w:rsid w:val="005E1B85"/>
    <w:rsid w:val="005E1FFF"/>
    <w:rsid w:val="005E2E9E"/>
    <w:rsid w:val="005E3068"/>
    <w:rsid w:val="005E3B5C"/>
    <w:rsid w:val="005E6324"/>
    <w:rsid w:val="005E642C"/>
    <w:rsid w:val="005E6455"/>
    <w:rsid w:val="005E6C05"/>
    <w:rsid w:val="005E7B28"/>
    <w:rsid w:val="005F0D83"/>
    <w:rsid w:val="005F0E05"/>
    <w:rsid w:val="005F0F29"/>
    <w:rsid w:val="005F230A"/>
    <w:rsid w:val="005F266D"/>
    <w:rsid w:val="005F4621"/>
    <w:rsid w:val="005F59CB"/>
    <w:rsid w:val="005F5A20"/>
    <w:rsid w:val="005F68A4"/>
    <w:rsid w:val="005F7AE9"/>
    <w:rsid w:val="005F7F8E"/>
    <w:rsid w:val="00600F1A"/>
    <w:rsid w:val="00601963"/>
    <w:rsid w:val="00602C93"/>
    <w:rsid w:val="006033CB"/>
    <w:rsid w:val="00603D81"/>
    <w:rsid w:val="00603FB0"/>
    <w:rsid w:val="006048F2"/>
    <w:rsid w:val="00604F20"/>
    <w:rsid w:val="00605308"/>
    <w:rsid w:val="006061DF"/>
    <w:rsid w:val="00606E13"/>
    <w:rsid w:val="00610648"/>
    <w:rsid w:val="006106B1"/>
    <w:rsid w:val="00610C55"/>
    <w:rsid w:val="0061181A"/>
    <w:rsid w:val="00611E4F"/>
    <w:rsid w:val="00612E58"/>
    <w:rsid w:val="00616891"/>
    <w:rsid w:val="00616DB7"/>
    <w:rsid w:val="0061730F"/>
    <w:rsid w:val="00617DFA"/>
    <w:rsid w:val="00617F9D"/>
    <w:rsid w:val="00621052"/>
    <w:rsid w:val="006212F3"/>
    <w:rsid w:val="0062324A"/>
    <w:rsid w:val="006300A1"/>
    <w:rsid w:val="006311AA"/>
    <w:rsid w:val="00632B14"/>
    <w:rsid w:val="00632B1B"/>
    <w:rsid w:val="00632BFE"/>
    <w:rsid w:val="006330B6"/>
    <w:rsid w:val="0063322E"/>
    <w:rsid w:val="00633D34"/>
    <w:rsid w:val="0063444C"/>
    <w:rsid w:val="00634CA7"/>
    <w:rsid w:val="00635620"/>
    <w:rsid w:val="00635DBE"/>
    <w:rsid w:val="00636032"/>
    <w:rsid w:val="006408D8"/>
    <w:rsid w:val="00640944"/>
    <w:rsid w:val="00642AE8"/>
    <w:rsid w:val="00642C11"/>
    <w:rsid w:val="00643063"/>
    <w:rsid w:val="006438E1"/>
    <w:rsid w:val="00643A87"/>
    <w:rsid w:val="00644A07"/>
    <w:rsid w:val="00644E92"/>
    <w:rsid w:val="0064536C"/>
    <w:rsid w:val="006455CB"/>
    <w:rsid w:val="00645868"/>
    <w:rsid w:val="00645A0C"/>
    <w:rsid w:val="006463B8"/>
    <w:rsid w:val="00647289"/>
    <w:rsid w:val="006510BA"/>
    <w:rsid w:val="0065114A"/>
    <w:rsid w:val="00651B20"/>
    <w:rsid w:val="00652EFC"/>
    <w:rsid w:val="00652F64"/>
    <w:rsid w:val="0065351D"/>
    <w:rsid w:val="00653675"/>
    <w:rsid w:val="006539CA"/>
    <w:rsid w:val="00655C39"/>
    <w:rsid w:val="00655D33"/>
    <w:rsid w:val="00655FF1"/>
    <w:rsid w:val="00656ABF"/>
    <w:rsid w:val="00656EF2"/>
    <w:rsid w:val="00657A0A"/>
    <w:rsid w:val="00657DB9"/>
    <w:rsid w:val="0066140A"/>
    <w:rsid w:val="0066171F"/>
    <w:rsid w:val="006618D1"/>
    <w:rsid w:val="00661E41"/>
    <w:rsid w:val="00663AA2"/>
    <w:rsid w:val="0066416E"/>
    <w:rsid w:val="006647C3"/>
    <w:rsid w:val="00664ABA"/>
    <w:rsid w:val="00664DED"/>
    <w:rsid w:val="00665205"/>
    <w:rsid w:val="006652C7"/>
    <w:rsid w:val="006655E3"/>
    <w:rsid w:val="00665952"/>
    <w:rsid w:val="00666076"/>
    <w:rsid w:val="00666B91"/>
    <w:rsid w:val="00667322"/>
    <w:rsid w:val="0067003B"/>
    <w:rsid w:val="00670265"/>
    <w:rsid w:val="006703A6"/>
    <w:rsid w:val="006706CC"/>
    <w:rsid w:val="006715A4"/>
    <w:rsid w:val="006716BF"/>
    <w:rsid w:val="006717E5"/>
    <w:rsid w:val="00672249"/>
    <w:rsid w:val="00673238"/>
    <w:rsid w:val="006736A9"/>
    <w:rsid w:val="00673786"/>
    <w:rsid w:val="006751A0"/>
    <w:rsid w:val="00675212"/>
    <w:rsid w:val="0067557A"/>
    <w:rsid w:val="00675729"/>
    <w:rsid w:val="00675B1F"/>
    <w:rsid w:val="00676D81"/>
    <w:rsid w:val="00680306"/>
    <w:rsid w:val="00680B11"/>
    <w:rsid w:val="00681341"/>
    <w:rsid w:val="00681AD8"/>
    <w:rsid w:val="00682061"/>
    <w:rsid w:val="00682775"/>
    <w:rsid w:val="006846E7"/>
    <w:rsid w:val="006848A0"/>
    <w:rsid w:val="00686638"/>
    <w:rsid w:val="00686E6C"/>
    <w:rsid w:val="00692BCA"/>
    <w:rsid w:val="006946C6"/>
    <w:rsid w:val="006954DC"/>
    <w:rsid w:val="00696048"/>
    <w:rsid w:val="006976B5"/>
    <w:rsid w:val="00697FEC"/>
    <w:rsid w:val="006A090F"/>
    <w:rsid w:val="006A1EA1"/>
    <w:rsid w:val="006A1FAF"/>
    <w:rsid w:val="006A2C0E"/>
    <w:rsid w:val="006A2D64"/>
    <w:rsid w:val="006A3A99"/>
    <w:rsid w:val="006A4027"/>
    <w:rsid w:val="006A4E08"/>
    <w:rsid w:val="006A5025"/>
    <w:rsid w:val="006A65A2"/>
    <w:rsid w:val="006A6693"/>
    <w:rsid w:val="006A77DB"/>
    <w:rsid w:val="006A7DD4"/>
    <w:rsid w:val="006B0190"/>
    <w:rsid w:val="006B079B"/>
    <w:rsid w:val="006B0C5D"/>
    <w:rsid w:val="006B147C"/>
    <w:rsid w:val="006B22AD"/>
    <w:rsid w:val="006B2936"/>
    <w:rsid w:val="006B3421"/>
    <w:rsid w:val="006B3CF6"/>
    <w:rsid w:val="006B4887"/>
    <w:rsid w:val="006B4B6E"/>
    <w:rsid w:val="006B62FA"/>
    <w:rsid w:val="006B6A90"/>
    <w:rsid w:val="006B6DEE"/>
    <w:rsid w:val="006B7185"/>
    <w:rsid w:val="006B7321"/>
    <w:rsid w:val="006B7E9A"/>
    <w:rsid w:val="006C0615"/>
    <w:rsid w:val="006C0F43"/>
    <w:rsid w:val="006C165C"/>
    <w:rsid w:val="006C1AFC"/>
    <w:rsid w:val="006C1DE3"/>
    <w:rsid w:val="006C224A"/>
    <w:rsid w:val="006C5203"/>
    <w:rsid w:val="006C6C51"/>
    <w:rsid w:val="006C6D5D"/>
    <w:rsid w:val="006D09A9"/>
    <w:rsid w:val="006D0C6E"/>
    <w:rsid w:val="006D1947"/>
    <w:rsid w:val="006D49FE"/>
    <w:rsid w:val="006D4A9E"/>
    <w:rsid w:val="006D4B9B"/>
    <w:rsid w:val="006D4C00"/>
    <w:rsid w:val="006D6E93"/>
    <w:rsid w:val="006E0442"/>
    <w:rsid w:val="006E0525"/>
    <w:rsid w:val="006E0E51"/>
    <w:rsid w:val="006E0FBA"/>
    <w:rsid w:val="006E132D"/>
    <w:rsid w:val="006E2397"/>
    <w:rsid w:val="006E3B1F"/>
    <w:rsid w:val="006E43B0"/>
    <w:rsid w:val="006E468E"/>
    <w:rsid w:val="006E4FFD"/>
    <w:rsid w:val="006E520D"/>
    <w:rsid w:val="006E5356"/>
    <w:rsid w:val="006E543D"/>
    <w:rsid w:val="006E697B"/>
    <w:rsid w:val="006E766C"/>
    <w:rsid w:val="006F0238"/>
    <w:rsid w:val="006F1645"/>
    <w:rsid w:val="006F212D"/>
    <w:rsid w:val="006F23B5"/>
    <w:rsid w:val="006F3A6D"/>
    <w:rsid w:val="006F5153"/>
    <w:rsid w:val="006F55CB"/>
    <w:rsid w:val="006F57BC"/>
    <w:rsid w:val="006F5E42"/>
    <w:rsid w:val="006F667E"/>
    <w:rsid w:val="006F6BBF"/>
    <w:rsid w:val="006F7A55"/>
    <w:rsid w:val="00700766"/>
    <w:rsid w:val="00700A16"/>
    <w:rsid w:val="007011E4"/>
    <w:rsid w:val="007019B9"/>
    <w:rsid w:val="00703C7D"/>
    <w:rsid w:val="00703CE6"/>
    <w:rsid w:val="007051AC"/>
    <w:rsid w:val="00705EF8"/>
    <w:rsid w:val="00706C20"/>
    <w:rsid w:val="0070790D"/>
    <w:rsid w:val="00710C8E"/>
    <w:rsid w:val="007115B7"/>
    <w:rsid w:val="00712873"/>
    <w:rsid w:val="0071291C"/>
    <w:rsid w:val="00712A95"/>
    <w:rsid w:val="00713019"/>
    <w:rsid w:val="007131C8"/>
    <w:rsid w:val="0071364E"/>
    <w:rsid w:val="00713AAC"/>
    <w:rsid w:val="007141BF"/>
    <w:rsid w:val="00714AC5"/>
    <w:rsid w:val="007168C8"/>
    <w:rsid w:val="00717997"/>
    <w:rsid w:val="007200D9"/>
    <w:rsid w:val="00720A5E"/>
    <w:rsid w:val="007210B7"/>
    <w:rsid w:val="00721385"/>
    <w:rsid w:val="00722AB6"/>
    <w:rsid w:val="00723CC5"/>
    <w:rsid w:val="00725A15"/>
    <w:rsid w:val="00725C68"/>
    <w:rsid w:val="00730B49"/>
    <w:rsid w:val="007312AE"/>
    <w:rsid w:val="00733085"/>
    <w:rsid w:val="0073389E"/>
    <w:rsid w:val="00733EF2"/>
    <w:rsid w:val="00736E3E"/>
    <w:rsid w:val="00737310"/>
    <w:rsid w:val="0073776E"/>
    <w:rsid w:val="00737C86"/>
    <w:rsid w:val="007410BF"/>
    <w:rsid w:val="0074185D"/>
    <w:rsid w:val="00742C46"/>
    <w:rsid w:val="00742E82"/>
    <w:rsid w:val="007449B8"/>
    <w:rsid w:val="00744ED4"/>
    <w:rsid w:val="007452A9"/>
    <w:rsid w:val="007458FD"/>
    <w:rsid w:val="00751551"/>
    <w:rsid w:val="00751DE5"/>
    <w:rsid w:val="007523FF"/>
    <w:rsid w:val="00752722"/>
    <w:rsid w:val="007537F0"/>
    <w:rsid w:val="007544A1"/>
    <w:rsid w:val="0075535C"/>
    <w:rsid w:val="00755A4D"/>
    <w:rsid w:val="00755DB1"/>
    <w:rsid w:val="00756377"/>
    <w:rsid w:val="00757FBE"/>
    <w:rsid w:val="00757FEC"/>
    <w:rsid w:val="00760ABA"/>
    <w:rsid w:val="007611E4"/>
    <w:rsid w:val="007621E1"/>
    <w:rsid w:val="0076283C"/>
    <w:rsid w:val="007640A6"/>
    <w:rsid w:val="007641BB"/>
    <w:rsid w:val="00764926"/>
    <w:rsid w:val="007653A1"/>
    <w:rsid w:val="007658F1"/>
    <w:rsid w:val="00765E2A"/>
    <w:rsid w:val="00766361"/>
    <w:rsid w:val="00766859"/>
    <w:rsid w:val="00766AAC"/>
    <w:rsid w:val="007670FE"/>
    <w:rsid w:val="0076712F"/>
    <w:rsid w:val="00767CD8"/>
    <w:rsid w:val="0077035F"/>
    <w:rsid w:val="00770660"/>
    <w:rsid w:val="00770EB9"/>
    <w:rsid w:val="007717D3"/>
    <w:rsid w:val="00771F21"/>
    <w:rsid w:val="00772B03"/>
    <w:rsid w:val="00772EB7"/>
    <w:rsid w:val="007730FC"/>
    <w:rsid w:val="007734D6"/>
    <w:rsid w:val="007739FF"/>
    <w:rsid w:val="00773A79"/>
    <w:rsid w:val="0077404E"/>
    <w:rsid w:val="00775A10"/>
    <w:rsid w:val="0077600F"/>
    <w:rsid w:val="00776587"/>
    <w:rsid w:val="0077705F"/>
    <w:rsid w:val="007779EF"/>
    <w:rsid w:val="00777C34"/>
    <w:rsid w:val="00777DC0"/>
    <w:rsid w:val="00780042"/>
    <w:rsid w:val="007808CF"/>
    <w:rsid w:val="007810D9"/>
    <w:rsid w:val="00782543"/>
    <w:rsid w:val="007845DD"/>
    <w:rsid w:val="007849A2"/>
    <w:rsid w:val="00784C6C"/>
    <w:rsid w:val="007850BD"/>
    <w:rsid w:val="0078557C"/>
    <w:rsid w:val="00786E9F"/>
    <w:rsid w:val="00787635"/>
    <w:rsid w:val="0079162F"/>
    <w:rsid w:val="00791B9F"/>
    <w:rsid w:val="00791C8E"/>
    <w:rsid w:val="0079211A"/>
    <w:rsid w:val="007921E9"/>
    <w:rsid w:val="00792725"/>
    <w:rsid w:val="00793E66"/>
    <w:rsid w:val="00794244"/>
    <w:rsid w:val="00794EEE"/>
    <w:rsid w:val="00795B04"/>
    <w:rsid w:val="00796C07"/>
    <w:rsid w:val="00796C6A"/>
    <w:rsid w:val="00796F9B"/>
    <w:rsid w:val="00797CEF"/>
    <w:rsid w:val="007A0469"/>
    <w:rsid w:val="007A0AA1"/>
    <w:rsid w:val="007A0FDA"/>
    <w:rsid w:val="007A1CF8"/>
    <w:rsid w:val="007A26A8"/>
    <w:rsid w:val="007A321C"/>
    <w:rsid w:val="007A3965"/>
    <w:rsid w:val="007A408A"/>
    <w:rsid w:val="007A4BCC"/>
    <w:rsid w:val="007A4EE2"/>
    <w:rsid w:val="007A58A7"/>
    <w:rsid w:val="007A5B04"/>
    <w:rsid w:val="007A6CD7"/>
    <w:rsid w:val="007A6DA9"/>
    <w:rsid w:val="007A75C5"/>
    <w:rsid w:val="007A7C81"/>
    <w:rsid w:val="007B0C46"/>
    <w:rsid w:val="007B1377"/>
    <w:rsid w:val="007B2F79"/>
    <w:rsid w:val="007B36E1"/>
    <w:rsid w:val="007B379A"/>
    <w:rsid w:val="007B4349"/>
    <w:rsid w:val="007B49EE"/>
    <w:rsid w:val="007B704F"/>
    <w:rsid w:val="007B7237"/>
    <w:rsid w:val="007C0429"/>
    <w:rsid w:val="007C0515"/>
    <w:rsid w:val="007C0DAF"/>
    <w:rsid w:val="007C259B"/>
    <w:rsid w:val="007C2A95"/>
    <w:rsid w:val="007C3AAF"/>
    <w:rsid w:val="007C3E8B"/>
    <w:rsid w:val="007C4039"/>
    <w:rsid w:val="007C4365"/>
    <w:rsid w:val="007C4A32"/>
    <w:rsid w:val="007C4AF8"/>
    <w:rsid w:val="007C6642"/>
    <w:rsid w:val="007C71F7"/>
    <w:rsid w:val="007C76D8"/>
    <w:rsid w:val="007D1A47"/>
    <w:rsid w:val="007D2470"/>
    <w:rsid w:val="007D24F9"/>
    <w:rsid w:val="007D4177"/>
    <w:rsid w:val="007D4C4E"/>
    <w:rsid w:val="007D594D"/>
    <w:rsid w:val="007D5BB1"/>
    <w:rsid w:val="007D7991"/>
    <w:rsid w:val="007D7BCB"/>
    <w:rsid w:val="007E00F2"/>
    <w:rsid w:val="007E1C8E"/>
    <w:rsid w:val="007E2065"/>
    <w:rsid w:val="007E23EF"/>
    <w:rsid w:val="007E3832"/>
    <w:rsid w:val="007E50DE"/>
    <w:rsid w:val="007E56B9"/>
    <w:rsid w:val="007E585B"/>
    <w:rsid w:val="007E6B81"/>
    <w:rsid w:val="007F0676"/>
    <w:rsid w:val="007F19E2"/>
    <w:rsid w:val="007F2139"/>
    <w:rsid w:val="007F2161"/>
    <w:rsid w:val="007F287C"/>
    <w:rsid w:val="007F2890"/>
    <w:rsid w:val="007F4011"/>
    <w:rsid w:val="007F4465"/>
    <w:rsid w:val="007F44CF"/>
    <w:rsid w:val="007F6C33"/>
    <w:rsid w:val="007F7546"/>
    <w:rsid w:val="00801257"/>
    <w:rsid w:val="00801A38"/>
    <w:rsid w:val="008022DF"/>
    <w:rsid w:val="00802B75"/>
    <w:rsid w:val="008038BF"/>
    <w:rsid w:val="00804F2E"/>
    <w:rsid w:val="00805148"/>
    <w:rsid w:val="0080530F"/>
    <w:rsid w:val="0080566A"/>
    <w:rsid w:val="00805CBC"/>
    <w:rsid w:val="008061F0"/>
    <w:rsid w:val="008071B8"/>
    <w:rsid w:val="00807A44"/>
    <w:rsid w:val="00807CC9"/>
    <w:rsid w:val="0081040F"/>
    <w:rsid w:val="00811A21"/>
    <w:rsid w:val="008132CC"/>
    <w:rsid w:val="00813425"/>
    <w:rsid w:val="008145B8"/>
    <w:rsid w:val="00814B65"/>
    <w:rsid w:val="00814D27"/>
    <w:rsid w:val="00815345"/>
    <w:rsid w:val="00817440"/>
    <w:rsid w:val="00821962"/>
    <w:rsid w:val="00822441"/>
    <w:rsid w:val="0082388E"/>
    <w:rsid w:val="008260BB"/>
    <w:rsid w:val="00826A08"/>
    <w:rsid w:val="00827295"/>
    <w:rsid w:val="008277AE"/>
    <w:rsid w:val="00827F6F"/>
    <w:rsid w:val="00830ED9"/>
    <w:rsid w:val="00831367"/>
    <w:rsid w:val="008328D5"/>
    <w:rsid w:val="00832F04"/>
    <w:rsid w:val="008335E7"/>
    <w:rsid w:val="008354A4"/>
    <w:rsid w:val="00836097"/>
    <w:rsid w:val="00836C28"/>
    <w:rsid w:val="00836D27"/>
    <w:rsid w:val="00836E73"/>
    <w:rsid w:val="00837EC6"/>
    <w:rsid w:val="00842AB2"/>
    <w:rsid w:val="00842BE3"/>
    <w:rsid w:val="00842FED"/>
    <w:rsid w:val="00843505"/>
    <w:rsid w:val="0084403B"/>
    <w:rsid w:val="0084419B"/>
    <w:rsid w:val="008448F1"/>
    <w:rsid w:val="008449C1"/>
    <w:rsid w:val="0084642D"/>
    <w:rsid w:val="0084797E"/>
    <w:rsid w:val="00850C3C"/>
    <w:rsid w:val="008519AC"/>
    <w:rsid w:val="00851D46"/>
    <w:rsid w:val="008523FC"/>
    <w:rsid w:val="00852B84"/>
    <w:rsid w:val="00852F45"/>
    <w:rsid w:val="00853529"/>
    <w:rsid w:val="008537F0"/>
    <w:rsid w:val="00853E83"/>
    <w:rsid w:val="00855546"/>
    <w:rsid w:val="00855C0D"/>
    <w:rsid w:val="008572EB"/>
    <w:rsid w:val="00861953"/>
    <w:rsid w:val="00862125"/>
    <w:rsid w:val="00863056"/>
    <w:rsid w:val="008639BB"/>
    <w:rsid w:val="00863DAD"/>
    <w:rsid w:val="00864A56"/>
    <w:rsid w:val="00864AB0"/>
    <w:rsid w:val="00866021"/>
    <w:rsid w:val="00867681"/>
    <w:rsid w:val="00871069"/>
    <w:rsid w:val="00872882"/>
    <w:rsid w:val="008733CC"/>
    <w:rsid w:val="00873691"/>
    <w:rsid w:val="00873A61"/>
    <w:rsid w:val="00873C93"/>
    <w:rsid w:val="0087445F"/>
    <w:rsid w:val="00874D80"/>
    <w:rsid w:val="008751C4"/>
    <w:rsid w:val="00875A16"/>
    <w:rsid w:val="00875A6C"/>
    <w:rsid w:val="00875FF8"/>
    <w:rsid w:val="00876BC4"/>
    <w:rsid w:val="0087713C"/>
    <w:rsid w:val="00880257"/>
    <w:rsid w:val="008802C6"/>
    <w:rsid w:val="008804A4"/>
    <w:rsid w:val="00880CAA"/>
    <w:rsid w:val="008810BD"/>
    <w:rsid w:val="0088161D"/>
    <w:rsid w:val="0088202E"/>
    <w:rsid w:val="0088264C"/>
    <w:rsid w:val="00882BE3"/>
    <w:rsid w:val="00883388"/>
    <w:rsid w:val="00883541"/>
    <w:rsid w:val="00883EE0"/>
    <w:rsid w:val="00885450"/>
    <w:rsid w:val="00885CDE"/>
    <w:rsid w:val="008862E7"/>
    <w:rsid w:val="00887332"/>
    <w:rsid w:val="00887AB7"/>
    <w:rsid w:val="00890D9C"/>
    <w:rsid w:val="008914B3"/>
    <w:rsid w:val="008916D9"/>
    <w:rsid w:val="00891798"/>
    <w:rsid w:val="00892494"/>
    <w:rsid w:val="00893299"/>
    <w:rsid w:val="00893303"/>
    <w:rsid w:val="008934CC"/>
    <w:rsid w:val="00893879"/>
    <w:rsid w:val="008938F5"/>
    <w:rsid w:val="00893D2C"/>
    <w:rsid w:val="00896921"/>
    <w:rsid w:val="00896C03"/>
    <w:rsid w:val="00897276"/>
    <w:rsid w:val="008A0E70"/>
    <w:rsid w:val="008A2E34"/>
    <w:rsid w:val="008A3067"/>
    <w:rsid w:val="008A39B6"/>
    <w:rsid w:val="008A48EF"/>
    <w:rsid w:val="008A561A"/>
    <w:rsid w:val="008A6D00"/>
    <w:rsid w:val="008B0695"/>
    <w:rsid w:val="008B1400"/>
    <w:rsid w:val="008B182B"/>
    <w:rsid w:val="008B1AF9"/>
    <w:rsid w:val="008B2746"/>
    <w:rsid w:val="008B277E"/>
    <w:rsid w:val="008B2D9C"/>
    <w:rsid w:val="008B4654"/>
    <w:rsid w:val="008B6723"/>
    <w:rsid w:val="008B78D4"/>
    <w:rsid w:val="008C0438"/>
    <w:rsid w:val="008C07E8"/>
    <w:rsid w:val="008C181D"/>
    <w:rsid w:val="008C231D"/>
    <w:rsid w:val="008C35BB"/>
    <w:rsid w:val="008C37A4"/>
    <w:rsid w:val="008C3BD3"/>
    <w:rsid w:val="008C4287"/>
    <w:rsid w:val="008C470A"/>
    <w:rsid w:val="008C48D6"/>
    <w:rsid w:val="008C4C92"/>
    <w:rsid w:val="008C5DC2"/>
    <w:rsid w:val="008C7CC9"/>
    <w:rsid w:val="008C7FC4"/>
    <w:rsid w:val="008D12FC"/>
    <w:rsid w:val="008D2D7D"/>
    <w:rsid w:val="008D49EE"/>
    <w:rsid w:val="008D4B96"/>
    <w:rsid w:val="008D537C"/>
    <w:rsid w:val="008D551E"/>
    <w:rsid w:val="008D5C4D"/>
    <w:rsid w:val="008D5C55"/>
    <w:rsid w:val="008D6ACE"/>
    <w:rsid w:val="008D6CA6"/>
    <w:rsid w:val="008D7A3B"/>
    <w:rsid w:val="008E1C34"/>
    <w:rsid w:val="008E2233"/>
    <w:rsid w:val="008E2974"/>
    <w:rsid w:val="008E71F3"/>
    <w:rsid w:val="008E788B"/>
    <w:rsid w:val="008F0294"/>
    <w:rsid w:val="008F0F94"/>
    <w:rsid w:val="008F159B"/>
    <w:rsid w:val="008F4056"/>
    <w:rsid w:val="008F4FC1"/>
    <w:rsid w:val="008F5685"/>
    <w:rsid w:val="008F6BC8"/>
    <w:rsid w:val="009002E7"/>
    <w:rsid w:val="0090088A"/>
    <w:rsid w:val="00900996"/>
    <w:rsid w:val="00901433"/>
    <w:rsid w:val="00902326"/>
    <w:rsid w:val="0090266B"/>
    <w:rsid w:val="009030D7"/>
    <w:rsid w:val="009035CA"/>
    <w:rsid w:val="00903A59"/>
    <w:rsid w:val="00904574"/>
    <w:rsid w:val="0090523E"/>
    <w:rsid w:val="00905A79"/>
    <w:rsid w:val="00905E7E"/>
    <w:rsid w:val="0090646A"/>
    <w:rsid w:val="00910B6F"/>
    <w:rsid w:val="00911979"/>
    <w:rsid w:val="009132BD"/>
    <w:rsid w:val="00913369"/>
    <w:rsid w:val="00913B98"/>
    <w:rsid w:val="00914006"/>
    <w:rsid w:val="009156D9"/>
    <w:rsid w:val="00915B8F"/>
    <w:rsid w:val="009160FD"/>
    <w:rsid w:val="0091690F"/>
    <w:rsid w:val="0092153A"/>
    <w:rsid w:val="00922956"/>
    <w:rsid w:val="0092355B"/>
    <w:rsid w:val="009235A2"/>
    <w:rsid w:val="00923FBD"/>
    <w:rsid w:val="00924FD3"/>
    <w:rsid w:val="00926D6A"/>
    <w:rsid w:val="00927B14"/>
    <w:rsid w:val="00930D52"/>
    <w:rsid w:val="009328BF"/>
    <w:rsid w:val="00932D15"/>
    <w:rsid w:val="00933CF6"/>
    <w:rsid w:val="0093549A"/>
    <w:rsid w:val="0093643D"/>
    <w:rsid w:val="00936E82"/>
    <w:rsid w:val="00937AD9"/>
    <w:rsid w:val="00940A59"/>
    <w:rsid w:val="00940A95"/>
    <w:rsid w:val="00941C0F"/>
    <w:rsid w:val="00941C56"/>
    <w:rsid w:val="00941E50"/>
    <w:rsid w:val="00942E40"/>
    <w:rsid w:val="00944524"/>
    <w:rsid w:val="0094733E"/>
    <w:rsid w:val="00947796"/>
    <w:rsid w:val="0095060F"/>
    <w:rsid w:val="009507D3"/>
    <w:rsid w:val="00950D47"/>
    <w:rsid w:val="00952440"/>
    <w:rsid w:val="00952691"/>
    <w:rsid w:val="009534AA"/>
    <w:rsid w:val="00953720"/>
    <w:rsid w:val="00954324"/>
    <w:rsid w:val="009549D0"/>
    <w:rsid w:val="00955DB3"/>
    <w:rsid w:val="00955DC3"/>
    <w:rsid w:val="009564D0"/>
    <w:rsid w:val="00956F2D"/>
    <w:rsid w:val="00957A47"/>
    <w:rsid w:val="009604BD"/>
    <w:rsid w:val="00961798"/>
    <w:rsid w:val="00961DC8"/>
    <w:rsid w:val="0096360E"/>
    <w:rsid w:val="00963C2F"/>
    <w:rsid w:val="00965564"/>
    <w:rsid w:val="009659D1"/>
    <w:rsid w:val="00966854"/>
    <w:rsid w:val="009673D4"/>
    <w:rsid w:val="009702FC"/>
    <w:rsid w:val="00971045"/>
    <w:rsid w:val="009711ED"/>
    <w:rsid w:val="009714F9"/>
    <w:rsid w:val="00971A0C"/>
    <w:rsid w:val="00972698"/>
    <w:rsid w:val="00972BD8"/>
    <w:rsid w:val="00973E06"/>
    <w:rsid w:val="0097454E"/>
    <w:rsid w:val="00974DCF"/>
    <w:rsid w:val="00976693"/>
    <w:rsid w:val="00977B49"/>
    <w:rsid w:val="00977B8F"/>
    <w:rsid w:val="00977CFB"/>
    <w:rsid w:val="00980412"/>
    <w:rsid w:val="009805BC"/>
    <w:rsid w:val="0098061B"/>
    <w:rsid w:val="0098068F"/>
    <w:rsid w:val="009810E6"/>
    <w:rsid w:val="00981982"/>
    <w:rsid w:val="00984F7F"/>
    <w:rsid w:val="0098523B"/>
    <w:rsid w:val="00985EBC"/>
    <w:rsid w:val="00986614"/>
    <w:rsid w:val="009877AE"/>
    <w:rsid w:val="0099045E"/>
    <w:rsid w:val="009906D1"/>
    <w:rsid w:val="00990BAE"/>
    <w:rsid w:val="00990FF5"/>
    <w:rsid w:val="00991256"/>
    <w:rsid w:val="009934B0"/>
    <w:rsid w:val="00993921"/>
    <w:rsid w:val="009939D8"/>
    <w:rsid w:val="0099457E"/>
    <w:rsid w:val="009962B4"/>
    <w:rsid w:val="00996AEA"/>
    <w:rsid w:val="009A11AE"/>
    <w:rsid w:val="009A155E"/>
    <w:rsid w:val="009A1F11"/>
    <w:rsid w:val="009A2488"/>
    <w:rsid w:val="009A37A6"/>
    <w:rsid w:val="009A5001"/>
    <w:rsid w:val="009A53C6"/>
    <w:rsid w:val="009A56AA"/>
    <w:rsid w:val="009A60FA"/>
    <w:rsid w:val="009A662C"/>
    <w:rsid w:val="009A6CAA"/>
    <w:rsid w:val="009A74B1"/>
    <w:rsid w:val="009A7D44"/>
    <w:rsid w:val="009B1AC5"/>
    <w:rsid w:val="009B1B20"/>
    <w:rsid w:val="009B1CF5"/>
    <w:rsid w:val="009B20BD"/>
    <w:rsid w:val="009B23C4"/>
    <w:rsid w:val="009B2B33"/>
    <w:rsid w:val="009B3D4E"/>
    <w:rsid w:val="009B427B"/>
    <w:rsid w:val="009B453C"/>
    <w:rsid w:val="009B643C"/>
    <w:rsid w:val="009B6BF0"/>
    <w:rsid w:val="009B7A4A"/>
    <w:rsid w:val="009C0C47"/>
    <w:rsid w:val="009C1542"/>
    <w:rsid w:val="009C19B8"/>
    <w:rsid w:val="009C2230"/>
    <w:rsid w:val="009C33C1"/>
    <w:rsid w:val="009C3D88"/>
    <w:rsid w:val="009C60C1"/>
    <w:rsid w:val="009C6572"/>
    <w:rsid w:val="009C68B8"/>
    <w:rsid w:val="009C723C"/>
    <w:rsid w:val="009C7853"/>
    <w:rsid w:val="009C7FE6"/>
    <w:rsid w:val="009D00C2"/>
    <w:rsid w:val="009D0F48"/>
    <w:rsid w:val="009D1186"/>
    <w:rsid w:val="009D2AF5"/>
    <w:rsid w:val="009D3EDC"/>
    <w:rsid w:val="009D4349"/>
    <w:rsid w:val="009D4AE7"/>
    <w:rsid w:val="009D4BD0"/>
    <w:rsid w:val="009D512F"/>
    <w:rsid w:val="009D6D78"/>
    <w:rsid w:val="009D706E"/>
    <w:rsid w:val="009D7503"/>
    <w:rsid w:val="009D7A0E"/>
    <w:rsid w:val="009E2585"/>
    <w:rsid w:val="009E3DA6"/>
    <w:rsid w:val="009E416B"/>
    <w:rsid w:val="009E50E2"/>
    <w:rsid w:val="009E6306"/>
    <w:rsid w:val="009E6719"/>
    <w:rsid w:val="009E72F0"/>
    <w:rsid w:val="009E7F8E"/>
    <w:rsid w:val="009F060B"/>
    <w:rsid w:val="009F07E7"/>
    <w:rsid w:val="009F2ABD"/>
    <w:rsid w:val="009F2E78"/>
    <w:rsid w:val="009F2FF5"/>
    <w:rsid w:val="009F31BB"/>
    <w:rsid w:val="009F3315"/>
    <w:rsid w:val="009F3716"/>
    <w:rsid w:val="009F3844"/>
    <w:rsid w:val="009F3FA1"/>
    <w:rsid w:val="009F6118"/>
    <w:rsid w:val="009F6207"/>
    <w:rsid w:val="009F6652"/>
    <w:rsid w:val="009F6B15"/>
    <w:rsid w:val="009F70A1"/>
    <w:rsid w:val="009F7AAC"/>
    <w:rsid w:val="00A000B9"/>
    <w:rsid w:val="00A000C4"/>
    <w:rsid w:val="00A00D99"/>
    <w:rsid w:val="00A00E21"/>
    <w:rsid w:val="00A01140"/>
    <w:rsid w:val="00A011FA"/>
    <w:rsid w:val="00A015E2"/>
    <w:rsid w:val="00A02ADF"/>
    <w:rsid w:val="00A05998"/>
    <w:rsid w:val="00A05BC7"/>
    <w:rsid w:val="00A07026"/>
    <w:rsid w:val="00A0729B"/>
    <w:rsid w:val="00A11741"/>
    <w:rsid w:val="00A1223C"/>
    <w:rsid w:val="00A12F2E"/>
    <w:rsid w:val="00A15B1B"/>
    <w:rsid w:val="00A165A6"/>
    <w:rsid w:val="00A167D1"/>
    <w:rsid w:val="00A16B26"/>
    <w:rsid w:val="00A1768B"/>
    <w:rsid w:val="00A17AA8"/>
    <w:rsid w:val="00A21356"/>
    <w:rsid w:val="00A2400F"/>
    <w:rsid w:val="00A24C85"/>
    <w:rsid w:val="00A24EC4"/>
    <w:rsid w:val="00A25361"/>
    <w:rsid w:val="00A264D6"/>
    <w:rsid w:val="00A270C3"/>
    <w:rsid w:val="00A30E53"/>
    <w:rsid w:val="00A3162F"/>
    <w:rsid w:val="00A31ED4"/>
    <w:rsid w:val="00A329C2"/>
    <w:rsid w:val="00A331CC"/>
    <w:rsid w:val="00A36904"/>
    <w:rsid w:val="00A36D37"/>
    <w:rsid w:val="00A370BC"/>
    <w:rsid w:val="00A371D0"/>
    <w:rsid w:val="00A37318"/>
    <w:rsid w:val="00A40251"/>
    <w:rsid w:val="00A40FD0"/>
    <w:rsid w:val="00A42CA6"/>
    <w:rsid w:val="00A43B49"/>
    <w:rsid w:val="00A4645C"/>
    <w:rsid w:val="00A46F00"/>
    <w:rsid w:val="00A4733C"/>
    <w:rsid w:val="00A47483"/>
    <w:rsid w:val="00A5081B"/>
    <w:rsid w:val="00A50B79"/>
    <w:rsid w:val="00A50E55"/>
    <w:rsid w:val="00A512CF"/>
    <w:rsid w:val="00A51832"/>
    <w:rsid w:val="00A52137"/>
    <w:rsid w:val="00A52719"/>
    <w:rsid w:val="00A539F5"/>
    <w:rsid w:val="00A53D55"/>
    <w:rsid w:val="00A557EF"/>
    <w:rsid w:val="00A55DDF"/>
    <w:rsid w:val="00A56136"/>
    <w:rsid w:val="00A574EC"/>
    <w:rsid w:val="00A57755"/>
    <w:rsid w:val="00A60BC1"/>
    <w:rsid w:val="00A61299"/>
    <w:rsid w:val="00A61EAA"/>
    <w:rsid w:val="00A62D30"/>
    <w:rsid w:val="00A6464A"/>
    <w:rsid w:val="00A64E36"/>
    <w:rsid w:val="00A6520A"/>
    <w:rsid w:val="00A65369"/>
    <w:rsid w:val="00A66B65"/>
    <w:rsid w:val="00A710A0"/>
    <w:rsid w:val="00A71C86"/>
    <w:rsid w:val="00A727F0"/>
    <w:rsid w:val="00A76228"/>
    <w:rsid w:val="00A76E53"/>
    <w:rsid w:val="00A76FA2"/>
    <w:rsid w:val="00A77108"/>
    <w:rsid w:val="00A8035D"/>
    <w:rsid w:val="00A8043E"/>
    <w:rsid w:val="00A80D5A"/>
    <w:rsid w:val="00A819F2"/>
    <w:rsid w:val="00A819F6"/>
    <w:rsid w:val="00A81E96"/>
    <w:rsid w:val="00A82900"/>
    <w:rsid w:val="00A82CE2"/>
    <w:rsid w:val="00A82DE5"/>
    <w:rsid w:val="00A830FB"/>
    <w:rsid w:val="00A83137"/>
    <w:rsid w:val="00A831CF"/>
    <w:rsid w:val="00A8452F"/>
    <w:rsid w:val="00A85529"/>
    <w:rsid w:val="00A85678"/>
    <w:rsid w:val="00A8570B"/>
    <w:rsid w:val="00A85AFC"/>
    <w:rsid w:val="00A85D7F"/>
    <w:rsid w:val="00A86A0B"/>
    <w:rsid w:val="00A86BED"/>
    <w:rsid w:val="00A87056"/>
    <w:rsid w:val="00A879AA"/>
    <w:rsid w:val="00A87F99"/>
    <w:rsid w:val="00A917FA"/>
    <w:rsid w:val="00A91CCC"/>
    <w:rsid w:val="00A92426"/>
    <w:rsid w:val="00A92930"/>
    <w:rsid w:val="00A929EF"/>
    <w:rsid w:val="00A92E43"/>
    <w:rsid w:val="00A94094"/>
    <w:rsid w:val="00A95434"/>
    <w:rsid w:val="00A961C4"/>
    <w:rsid w:val="00A96343"/>
    <w:rsid w:val="00A976B6"/>
    <w:rsid w:val="00AA173E"/>
    <w:rsid w:val="00AA1840"/>
    <w:rsid w:val="00AA1D9B"/>
    <w:rsid w:val="00AA2290"/>
    <w:rsid w:val="00AA3BC8"/>
    <w:rsid w:val="00AA45A1"/>
    <w:rsid w:val="00AA4C68"/>
    <w:rsid w:val="00AA4D88"/>
    <w:rsid w:val="00AA543B"/>
    <w:rsid w:val="00AA58B6"/>
    <w:rsid w:val="00AA6785"/>
    <w:rsid w:val="00AA756E"/>
    <w:rsid w:val="00AB0175"/>
    <w:rsid w:val="00AB1E9B"/>
    <w:rsid w:val="00AB4542"/>
    <w:rsid w:val="00AB465C"/>
    <w:rsid w:val="00AB5366"/>
    <w:rsid w:val="00AB7204"/>
    <w:rsid w:val="00AB72C2"/>
    <w:rsid w:val="00AC0277"/>
    <w:rsid w:val="00AC03E9"/>
    <w:rsid w:val="00AC0C6F"/>
    <w:rsid w:val="00AC0E11"/>
    <w:rsid w:val="00AC0F03"/>
    <w:rsid w:val="00AC1124"/>
    <w:rsid w:val="00AC1BD7"/>
    <w:rsid w:val="00AC21E8"/>
    <w:rsid w:val="00AC2C91"/>
    <w:rsid w:val="00AC302D"/>
    <w:rsid w:val="00AC49BB"/>
    <w:rsid w:val="00AC4C02"/>
    <w:rsid w:val="00AC4F89"/>
    <w:rsid w:val="00AC5BBF"/>
    <w:rsid w:val="00AC772E"/>
    <w:rsid w:val="00AC7C7D"/>
    <w:rsid w:val="00AD0104"/>
    <w:rsid w:val="00AD0C83"/>
    <w:rsid w:val="00AD1629"/>
    <w:rsid w:val="00AD1E9A"/>
    <w:rsid w:val="00AD2A5B"/>
    <w:rsid w:val="00AD2E36"/>
    <w:rsid w:val="00AD2ED1"/>
    <w:rsid w:val="00AD3006"/>
    <w:rsid w:val="00AD31BA"/>
    <w:rsid w:val="00AD3B7D"/>
    <w:rsid w:val="00AD4F67"/>
    <w:rsid w:val="00AD5437"/>
    <w:rsid w:val="00AD5605"/>
    <w:rsid w:val="00AD6286"/>
    <w:rsid w:val="00AD64A9"/>
    <w:rsid w:val="00AD6B10"/>
    <w:rsid w:val="00AE07A4"/>
    <w:rsid w:val="00AE129A"/>
    <w:rsid w:val="00AE1989"/>
    <w:rsid w:val="00AE4915"/>
    <w:rsid w:val="00AE6F26"/>
    <w:rsid w:val="00AE70BC"/>
    <w:rsid w:val="00AE7AA2"/>
    <w:rsid w:val="00AF064C"/>
    <w:rsid w:val="00AF2E08"/>
    <w:rsid w:val="00AF3251"/>
    <w:rsid w:val="00AF3B5F"/>
    <w:rsid w:val="00AF47C4"/>
    <w:rsid w:val="00AF53FF"/>
    <w:rsid w:val="00AF572F"/>
    <w:rsid w:val="00AF583B"/>
    <w:rsid w:val="00AF5F63"/>
    <w:rsid w:val="00AF6116"/>
    <w:rsid w:val="00AF635E"/>
    <w:rsid w:val="00AF6BF9"/>
    <w:rsid w:val="00AF72A5"/>
    <w:rsid w:val="00B0056C"/>
    <w:rsid w:val="00B00D6B"/>
    <w:rsid w:val="00B02013"/>
    <w:rsid w:val="00B02D36"/>
    <w:rsid w:val="00B046E8"/>
    <w:rsid w:val="00B048CA"/>
    <w:rsid w:val="00B06199"/>
    <w:rsid w:val="00B070A7"/>
    <w:rsid w:val="00B0716B"/>
    <w:rsid w:val="00B1080F"/>
    <w:rsid w:val="00B127D7"/>
    <w:rsid w:val="00B12956"/>
    <w:rsid w:val="00B13199"/>
    <w:rsid w:val="00B13386"/>
    <w:rsid w:val="00B1346F"/>
    <w:rsid w:val="00B13DD0"/>
    <w:rsid w:val="00B15121"/>
    <w:rsid w:val="00B155FE"/>
    <w:rsid w:val="00B16AB9"/>
    <w:rsid w:val="00B16B39"/>
    <w:rsid w:val="00B17B8B"/>
    <w:rsid w:val="00B17C9A"/>
    <w:rsid w:val="00B202BB"/>
    <w:rsid w:val="00B21C80"/>
    <w:rsid w:val="00B235D9"/>
    <w:rsid w:val="00B24B8F"/>
    <w:rsid w:val="00B25C79"/>
    <w:rsid w:val="00B26136"/>
    <w:rsid w:val="00B265A9"/>
    <w:rsid w:val="00B26B17"/>
    <w:rsid w:val="00B26B85"/>
    <w:rsid w:val="00B307A7"/>
    <w:rsid w:val="00B3127C"/>
    <w:rsid w:val="00B31C76"/>
    <w:rsid w:val="00B32F96"/>
    <w:rsid w:val="00B34745"/>
    <w:rsid w:val="00B35047"/>
    <w:rsid w:val="00B35B60"/>
    <w:rsid w:val="00B35FE4"/>
    <w:rsid w:val="00B36926"/>
    <w:rsid w:val="00B37109"/>
    <w:rsid w:val="00B3797F"/>
    <w:rsid w:val="00B40F49"/>
    <w:rsid w:val="00B4134B"/>
    <w:rsid w:val="00B425E3"/>
    <w:rsid w:val="00B43071"/>
    <w:rsid w:val="00B430C2"/>
    <w:rsid w:val="00B44125"/>
    <w:rsid w:val="00B44704"/>
    <w:rsid w:val="00B4472E"/>
    <w:rsid w:val="00B44A5B"/>
    <w:rsid w:val="00B44C95"/>
    <w:rsid w:val="00B45847"/>
    <w:rsid w:val="00B50CB1"/>
    <w:rsid w:val="00B519A5"/>
    <w:rsid w:val="00B53C94"/>
    <w:rsid w:val="00B5411C"/>
    <w:rsid w:val="00B541ED"/>
    <w:rsid w:val="00B55A82"/>
    <w:rsid w:val="00B56E7E"/>
    <w:rsid w:val="00B60A7C"/>
    <w:rsid w:val="00B61123"/>
    <w:rsid w:val="00B61ADE"/>
    <w:rsid w:val="00B61E2A"/>
    <w:rsid w:val="00B62234"/>
    <w:rsid w:val="00B62F2C"/>
    <w:rsid w:val="00B633FE"/>
    <w:rsid w:val="00B63F20"/>
    <w:rsid w:val="00B64274"/>
    <w:rsid w:val="00B649DD"/>
    <w:rsid w:val="00B65A87"/>
    <w:rsid w:val="00B65B21"/>
    <w:rsid w:val="00B6700E"/>
    <w:rsid w:val="00B7015E"/>
    <w:rsid w:val="00B709E2"/>
    <w:rsid w:val="00B710AC"/>
    <w:rsid w:val="00B7130B"/>
    <w:rsid w:val="00B71F49"/>
    <w:rsid w:val="00B720B2"/>
    <w:rsid w:val="00B72944"/>
    <w:rsid w:val="00B7309D"/>
    <w:rsid w:val="00B73D3C"/>
    <w:rsid w:val="00B740B0"/>
    <w:rsid w:val="00B74591"/>
    <w:rsid w:val="00B745A2"/>
    <w:rsid w:val="00B75F81"/>
    <w:rsid w:val="00B761DC"/>
    <w:rsid w:val="00B76376"/>
    <w:rsid w:val="00B80780"/>
    <w:rsid w:val="00B814CA"/>
    <w:rsid w:val="00B8175A"/>
    <w:rsid w:val="00B834B6"/>
    <w:rsid w:val="00B8376D"/>
    <w:rsid w:val="00B84358"/>
    <w:rsid w:val="00B84586"/>
    <w:rsid w:val="00B84B64"/>
    <w:rsid w:val="00B854E1"/>
    <w:rsid w:val="00B86B2D"/>
    <w:rsid w:val="00B92FB6"/>
    <w:rsid w:val="00B9303E"/>
    <w:rsid w:val="00B953C1"/>
    <w:rsid w:val="00B97D76"/>
    <w:rsid w:val="00BA1FF2"/>
    <w:rsid w:val="00BA2981"/>
    <w:rsid w:val="00BA2F73"/>
    <w:rsid w:val="00BA3A2E"/>
    <w:rsid w:val="00BA4058"/>
    <w:rsid w:val="00BA41EE"/>
    <w:rsid w:val="00BA5353"/>
    <w:rsid w:val="00BA66AE"/>
    <w:rsid w:val="00BA739C"/>
    <w:rsid w:val="00BA7902"/>
    <w:rsid w:val="00BB0A5F"/>
    <w:rsid w:val="00BB2B20"/>
    <w:rsid w:val="00BB33AE"/>
    <w:rsid w:val="00BB5714"/>
    <w:rsid w:val="00BB6003"/>
    <w:rsid w:val="00BB6CAC"/>
    <w:rsid w:val="00BB75D5"/>
    <w:rsid w:val="00BB781F"/>
    <w:rsid w:val="00BB782C"/>
    <w:rsid w:val="00BB7C89"/>
    <w:rsid w:val="00BC0835"/>
    <w:rsid w:val="00BC14CD"/>
    <w:rsid w:val="00BC2480"/>
    <w:rsid w:val="00BC5A15"/>
    <w:rsid w:val="00BC6A0B"/>
    <w:rsid w:val="00BC713F"/>
    <w:rsid w:val="00BC78AE"/>
    <w:rsid w:val="00BD1CDD"/>
    <w:rsid w:val="00BD1D59"/>
    <w:rsid w:val="00BD2061"/>
    <w:rsid w:val="00BD22D1"/>
    <w:rsid w:val="00BD313A"/>
    <w:rsid w:val="00BD3B17"/>
    <w:rsid w:val="00BD5415"/>
    <w:rsid w:val="00BD56E9"/>
    <w:rsid w:val="00BD56F8"/>
    <w:rsid w:val="00BD75F2"/>
    <w:rsid w:val="00BD78FF"/>
    <w:rsid w:val="00BD7973"/>
    <w:rsid w:val="00BD7EC8"/>
    <w:rsid w:val="00BE12EE"/>
    <w:rsid w:val="00BE16E4"/>
    <w:rsid w:val="00BE5039"/>
    <w:rsid w:val="00BE506A"/>
    <w:rsid w:val="00BE50D5"/>
    <w:rsid w:val="00BE59D8"/>
    <w:rsid w:val="00BE6387"/>
    <w:rsid w:val="00BE6490"/>
    <w:rsid w:val="00BE74BB"/>
    <w:rsid w:val="00BE751C"/>
    <w:rsid w:val="00BE76BE"/>
    <w:rsid w:val="00BF0474"/>
    <w:rsid w:val="00BF0A03"/>
    <w:rsid w:val="00BF2261"/>
    <w:rsid w:val="00BF363D"/>
    <w:rsid w:val="00BF4484"/>
    <w:rsid w:val="00BF48DF"/>
    <w:rsid w:val="00BF505C"/>
    <w:rsid w:val="00BF5AE8"/>
    <w:rsid w:val="00C00036"/>
    <w:rsid w:val="00C0062C"/>
    <w:rsid w:val="00C02627"/>
    <w:rsid w:val="00C02978"/>
    <w:rsid w:val="00C02B63"/>
    <w:rsid w:val="00C03247"/>
    <w:rsid w:val="00C033D7"/>
    <w:rsid w:val="00C04F41"/>
    <w:rsid w:val="00C054E2"/>
    <w:rsid w:val="00C0568A"/>
    <w:rsid w:val="00C07F2F"/>
    <w:rsid w:val="00C10AF9"/>
    <w:rsid w:val="00C11D05"/>
    <w:rsid w:val="00C145BD"/>
    <w:rsid w:val="00C150D7"/>
    <w:rsid w:val="00C15913"/>
    <w:rsid w:val="00C1592C"/>
    <w:rsid w:val="00C1631E"/>
    <w:rsid w:val="00C17ECB"/>
    <w:rsid w:val="00C22F3A"/>
    <w:rsid w:val="00C25576"/>
    <w:rsid w:val="00C26641"/>
    <w:rsid w:val="00C269A4"/>
    <w:rsid w:val="00C26BCD"/>
    <w:rsid w:val="00C31954"/>
    <w:rsid w:val="00C31EC7"/>
    <w:rsid w:val="00C31FDF"/>
    <w:rsid w:val="00C33525"/>
    <w:rsid w:val="00C33659"/>
    <w:rsid w:val="00C33F1F"/>
    <w:rsid w:val="00C3404E"/>
    <w:rsid w:val="00C37663"/>
    <w:rsid w:val="00C37882"/>
    <w:rsid w:val="00C37D40"/>
    <w:rsid w:val="00C37F11"/>
    <w:rsid w:val="00C41048"/>
    <w:rsid w:val="00C42707"/>
    <w:rsid w:val="00C42F0D"/>
    <w:rsid w:val="00C43521"/>
    <w:rsid w:val="00C44122"/>
    <w:rsid w:val="00C4424F"/>
    <w:rsid w:val="00C443F9"/>
    <w:rsid w:val="00C44B99"/>
    <w:rsid w:val="00C44F56"/>
    <w:rsid w:val="00C456D0"/>
    <w:rsid w:val="00C45E6C"/>
    <w:rsid w:val="00C47388"/>
    <w:rsid w:val="00C47C41"/>
    <w:rsid w:val="00C50324"/>
    <w:rsid w:val="00C514C6"/>
    <w:rsid w:val="00C516E0"/>
    <w:rsid w:val="00C517F3"/>
    <w:rsid w:val="00C5228A"/>
    <w:rsid w:val="00C52618"/>
    <w:rsid w:val="00C54582"/>
    <w:rsid w:val="00C560CD"/>
    <w:rsid w:val="00C5671F"/>
    <w:rsid w:val="00C57DFF"/>
    <w:rsid w:val="00C60661"/>
    <w:rsid w:val="00C61590"/>
    <w:rsid w:val="00C619BC"/>
    <w:rsid w:val="00C61CEC"/>
    <w:rsid w:val="00C63A57"/>
    <w:rsid w:val="00C63BD9"/>
    <w:rsid w:val="00C63DFC"/>
    <w:rsid w:val="00C63E36"/>
    <w:rsid w:val="00C646B0"/>
    <w:rsid w:val="00C64E62"/>
    <w:rsid w:val="00C64F3C"/>
    <w:rsid w:val="00C65A82"/>
    <w:rsid w:val="00C6666D"/>
    <w:rsid w:val="00C66760"/>
    <w:rsid w:val="00C677AC"/>
    <w:rsid w:val="00C67B11"/>
    <w:rsid w:val="00C67C2A"/>
    <w:rsid w:val="00C70CD6"/>
    <w:rsid w:val="00C7391A"/>
    <w:rsid w:val="00C73C3D"/>
    <w:rsid w:val="00C73D7A"/>
    <w:rsid w:val="00C74872"/>
    <w:rsid w:val="00C754F7"/>
    <w:rsid w:val="00C75727"/>
    <w:rsid w:val="00C76427"/>
    <w:rsid w:val="00C77887"/>
    <w:rsid w:val="00C77A7A"/>
    <w:rsid w:val="00C77AD9"/>
    <w:rsid w:val="00C8073F"/>
    <w:rsid w:val="00C81179"/>
    <w:rsid w:val="00C81BB2"/>
    <w:rsid w:val="00C81DEC"/>
    <w:rsid w:val="00C82C23"/>
    <w:rsid w:val="00C832DA"/>
    <w:rsid w:val="00C845DA"/>
    <w:rsid w:val="00C84C61"/>
    <w:rsid w:val="00C857FE"/>
    <w:rsid w:val="00C86D2B"/>
    <w:rsid w:val="00C871F7"/>
    <w:rsid w:val="00C87B5A"/>
    <w:rsid w:val="00C87C31"/>
    <w:rsid w:val="00C87DD5"/>
    <w:rsid w:val="00C90482"/>
    <w:rsid w:val="00C90570"/>
    <w:rsid w:val="00C921D7"/>
    <w:rsid w:val="00C9262D"/>
    <w:rsid w:val="00C92C1C"/>
    <w:rsid w:val="00C933A3"/>
    <w:rsid w:val="00C9513C"/>
    <w:rsid w:val="00C95327"/>
    <w:rsid w:val="00C95B16"/>
    <w:rsid w:val="00C963B7"/>
    <w:rsid w:val="00C963E8"/>
    <w:rsid w:val="00CA201E"/>
    <w:rsid w:val="00CA2DC8"/>
    <w:rsid w:val="00CA3B68"/>
    <w:rsid w:val="00CA3FA0"/>
    <w:rsid w:val="00CA43A7"/>
    <w:rsid w:val="00CA50F0"/>
    <w:rsid w:val="00CA515D"/>
    <w:rsid w:val="00CA631C"/>
    <w:rsid w:val="00CA7ADA"/>
    <w:rsid w:val="00CB055D"/>
    <w:rsid w:val="00CB07D1"/>
    <w:rsid w:val="00CB0961"/>
    <w:rsid w:val="00CB0FCC"/>
    <w:rsid w:val="00CB1284"/>
    <w:rsid w:val="00CB3B1A"/>
    <w:rsid w:val="00CB3FC7"/>
    <w:rsid w:val="00CB5882"/>
    <w:rsid w:val="00CB6A83"/>
    <w:rsid w:val="00CC05A1"/>
    <w:rsid w:val="00CC0797"/>
    <w:rsid w:val="00CC15E2"/>
    <w:rsid w:val="00CC238A"/>
    <w:rsid w:val="00CC307E"/>
    <w:rsid w:val="00CC41FA"/>
    <w:rsid w:val="00CC43B3"/>
    <w:rsid w:val="00CC48FF"/>
    <w:rsid w:val="00CC5185"/>
    <w:rsid w:val="00CC70E0"/>
    <w:rsid w:val="00CC7A0D"/>
    <w:rsid w:val="00CC7D7A"/>
    <w:rsid w:val="00CD09DC"/>
    <w:rsid w:val="00CD1BCB"/>
    <w:rsid w:val="00CD1E09"/>
    <w:rsid w:val="00CD3D8C"/>
    <w:rsid w:val="00CD60FE"/>
    <w:rsid w:val="00CE0AB0"/>
    <w:rsid w:val="00CE133D"/>
    <w:rsid w:val="00CE215C"/>
    <w:rsid w:val="00CE2188"/>
    <w:rsid w:val="00CE23D9"/>
    <w:rsid w:val="00CE2E69"/>
    <w:rsid w:val="00CE4AC7"/>
    <w:rsid w:val="00CE4BD7"/>
    <w:rsid w:val="00CE5187"/>
    <w:rsid w:val="00CE5E1D"/>
    <w:rsid w:val="00CE605E"/>
    <w:rsid w:val="00CE6739"/>
    <w:rsid w:val="00CE746C"/>
    <w:rsid w:val="00CF04A5"/>
    <w:rsid w:val="00CF12B9"/>
    <w:rsid w:val="00CF19FD"/>
    <w:rsid w:val="00CF1C57"/>
    <w:rsid w:val="00CF1E8D"/>
    <w:rsid w:val="00CF31D0"/>
    <w:rsid w:val="00CF4C89"/>
    <w:rsid w:val="00CF4F16"/>
    <w:rsid w:val="00CF50F4"/>
    <w:rsid w:val="00CF5872"/>
    <w:rsid w:val="00CF5B3D"/>
    <w:rsid w:val="00CF5D60"/>
    <w:rsid w:val="00CF611E"/>
    <w:rsid w:val="00CF61CF"/>
    <w:rsid w:val="00CF6364"/>
    <w:rsid w:val="00CF7A64"/>
    <w:rsid w:val="00D00C27"/>
    <w:rsid w:val="00D01735"/>
    <w:rsid w:val="00D02E90"/>
    <w:rsid w:val="00D03BC7"/>
    <w:rsid w:val="00D0471A"/>
    <w:rsid w:val="00D0535D"/>
    <w:rsid w:val="00D05364"/>
    <w:rsid w:val="00D06D35"/>
    <w:rsid w:val="00D071A1"/>
    <w:rsid w:val="00D0739C"/>
    <w:rsid w:val="00D07656"/>
    <w:rsid w:val="00D11C15"/>
    <w:rsid w:val="00D12273"/>
    <w:rsid w:val="00D16294"/>
    <w:rsid w:val="00D16482"/>
    <w:rsid w:val="00D169EB"/>
    <w:rsid w:val="00D16A71"/>
    <w:rsid w:val="00D1706D"/>
    <w:rsid w:val="00D21C76"/>
    <w:rsid w:val="00D21DDD"/>
    <w:rsid w:val="00D22DD7"/>
    <w:rsid w:val="00D23633"/>
    <w:rsid w:val="00D238B9"/>
    <w:rsid w:val="00D238D9"/>
    <w:rsid w:val="00D24ED7"/>
    <w:rsid w:val="00D24F07"/>
    <w:rsid w:val="00D27BC7"/>
    <w:rsid w:val="00D27BD1"/>
    <w:rsid w:val="00D3032B"/>
    <w:rsid w:val="00D30470"/>
    <w:rsid w:val="00D31463"/>
    <w:rsid w:val="00D316B5"/>
    <w:rsid w:val="00D32397"/>
    <w:rsid w:val="00D329CE"/>
    <w:rsid w:val="00D33642"/>
    <w:rsid w:val="00D33C59"/>
    <w:rsid w:val="00D33EBF"/>
    <w:rsid w:val="00D3562E"/>
    <w:rsid w:val="00D36408"/>
    <w:rsid w:val="00D3679A"/>
    <w:rsid w:val="00D36E3D"/>
    <w:rsid w:val="00D401EA"/>
    <w:rsid w:val="00D418F2"/>
    <w:rsid w:val="00D42EEA"/>
    <w:rsid w:val="00D44282"/>
    <w:rsid w:val="00D44C23"/>
    <w:rsid w:val="00D44CCA"/>
    <w:rsid w:val="00D45737"/>
    <w:rsid w:val="00D45D9C"/>
    <w:rsid w:val="00D4614F"/>
    <w:rsid w:val="00D4634F"/>
    <w:rsid w:val="00D4784D"/>
    <w:rsid w:val="00D50EA5"/>
    <w:rsid w:val="00D518D8"/>
    <w:rsid w:val="00D520EC"/>
    <w:rsid w:val="00D52634"/>
    <w:rsid w:val="00D52ADC"/>
    <w:rsid w:val="00D53911"/>
    <w:rsid w:val="00D53E75"/>
    <w:rsid w:val="00D54756"/>
    <w:rsid w:val="00D547F9"/>
    <w:rsid w:val="00D54C3E"/>
    <w:rsid w:val="00D54DE9"/>
    <w:rsid w:val="00D55AC5"/>
    <w:rsid w:val="00D55C6F"/>
    <w:rsid w:val="00D562E7"/>
    <w:rsid w:val="00D577DA"/>
    <w:rsid w:val="00D6175F"/>
    <w:rsid w:val="00D61B6A"/>
    <w:rsid w:val="00D6271E"/>
    <w:rsid w:val="00D62C61"/>
    <w:rsid w:val="00D63752"/>
    <w:rsid w:val="00D6472B"/>
    <w:rsid w:val="00D66FA6"/>
    <w:rsid w:val="00D67230"/>
    <w:rsid w:val="00D67A64"/>
    <w:rsid w:val="00D71E43"/>
    <w:rsid w:val="00D72396"/>
    <w:rsid w:val="00D725D6"/>
    <w:rsid w:val="00D72ED1"/>
    <w:rsid w:val="00D73002"/>
    <w:rsid w:val="00D735CD"/>
    <w:rsid w:val="00D73D21"/>
    <w:rsid w:val="00D74247"/>
    <w:rsid w:val="00D7483F"/>
    <w:rsid w:val="00D7546C"/>
    <w:rsid w:val="00D76E31"/>
    <w:rsid w:val="00D77172"/>
    <w:rsid w:val="00D805DC"/>
    <w:rsid w:val="00D80716"/>
    <w:rsid w:val="00D80C21"/>
    <w:rsid w:val="00D816D6"/>
    <w:rsid w:val="00D81863"/>
    <w:rsid w:val="00D81F6D"/>
    <w:rsid w:val="00D824B7"/>
    <w:rsid w:val="00D82F8C"/>
    <w:rsid w:val="00D8322A"/>
    <w:rsid w:val="00D83ABD"/>
    <w:rsid w:val="00D83EAB"/>
    <w:rsid w:val="00D84A1B"/>
    <w:rsid w:val="00D84EC5"/>
    <w:rsid w:val="00D84F78"/>
    <w:rsid w:val="00D8533E"/>
    <w:rsid w:val="00D85719"/>
    <w:rsid w:val="00D85B78"/>
    <w:rsid w:val="00D86514"/>
    <w:rsid w:val="00D87AD5"/>
    <w:rsid w:val="00D92422"/>
    <w:rsid w:val="00D92E00"/>
    <w:rsid w:val="00D9354D"/>
    <w:rsid w:val="00D948C5"/>
    <w:rsid w:val="00D94D20"/>
    <w:rsid w:val="00D9508A"/>
    <w:rsid w:val="00D96A5C"/>
    <w:rsid w:val="00DA0433"/>
    <w:rsid w:val="00DA08F1"/>
    <w:rsid w:val="00DA0966"/>
    <w:rsid w:val="00DA18C6"/>
    <w:rsid w:val="00DA2D0F"/>
    <w:rsid w:val="00DA33F1"/>
    <w:rsid w:val="00DA3A23"/>
    <w:rsid w:val="00DA425E"/>
    <w:rsid w:val="00DA4AA1"/>
    <w:rsid w:val="00DA54C8"/>
    <w:rsid w:val="00DA5580"/>
    <w:rsid w:val="00DA5B72"/>
    <w:rsid w:val="00DA5D7B"/>
    <w:rsid w:val="00DA5F8C"/>
    <w:rsid w:val="00DA60E3"/>
    <w:rsid w:val="00DA6CC8"/>
    <w:rsid w:val="00DB2BB0"/>
    <w:rsid w:val="00DB4159"/>
    <w:rsid w:val="00DB555E"/>
    <w:rsid w:val="00DB60D9"/>
    <w:rsid w:val="00DB697C"/>
    <w:rsid w:val="00DB7DDF"/>
    <w:rsid w:val="00DC00BF"/>
    <w:rsid w:val="00DC012D"/>
    <w:rsid w:val="00DC09B9"/>
    <w:rsid w:val="00DC09D7"/>
    <w:rsid w:val="00DC0C0D"/>
    <w:rsid w:val="00DC10B2"/>
    <w:rsid w:val="00DC2577"/>
    <w:rsid w:val="00DC26BF"/>
    <w:rsid w:val="00DC2B5D"/>
    <w:rsid w:val="00DC2CDD"/>
    <w:rsid w:val="00DC3422"/>
    <w:rsid w:val="00DC3848"/>
    <w:rsid w:val="00DC395B"/>
    <w:rsid w:val="00DC4190"/>
    <w:rsid w:val="00DC4196"/>
    <w:rsid w:val="00DC41CB"/>
    <w:rsid w:val="00DC4A6C"/>
    <w:rsid w:val="00DC57C9"/>
    <w:rsid w:val="00DD19A6"/>
    <w:rsid w:val="00DD5AB2"/>
    <w:rsid w:val="00DD63EC"/>
    <w:rsid w:val="00DD7475"/>
    <w:rsid w:val="00DE06AA"/>
    <w:rsid w:val="00DE0CD9"/>
    <w:rsid w:val="00DE11D1"/>
    <w:rsid w:val="00DE183C"/>
    <w:rsid w:val="00DE1CE1"/>
    <w:rsid w:val="00DE349B"/>
    <w:rsid w:val="00DE3575"/>
    <w:rsid w:val="00DE3F4F"/>
    <w:rsid w:val="00DE4A90"/>
    <w:rsid w:val="00DE4AD4"/>
    <w:rsid w:val="00DE4D6B"/>
    <w:rsid w:val="00DE4E37"/>
    <w:rsid w:val="00DE7F74"/>
    <w:rsid w:val="00DF2F41"/>
    <w:rsid w:val="00DF45B3"/>
    <w:rsid w:val="00DF6D2C"/>
    <w:rsid w:val="00DF70CC"/>
    <w:rsid w:val="00DF7620"/>
    <w:rsid w:val="00DF78DF"/>
    <w:rsid w:val="00DF7D95"/>
    <w:rsid w:val="00E005B6"/>
    <w:rsid w:val="00E0176D"/>
    <w:rsid w:val="00E03E4A"/>
    <w:rsid w:val="00E03E74"/>
    <w:rsid w:val="00E049D3"/>
    <w:rsid w:val="00E0569D"/>
    <w:rsid w:val="00E077EE"/>
    <w:rsid w:val="00E078A8"/>
    <w:rsid w:val="00E11E07"/>
    <w:rsid w:val="00E11E3B"/>
    <w:rsid w:val="00E11F9F"/>
    <w:rsid w:val="00E13A39"/>
    <w:rsid w:val="00E13BF2"/>
    <w:rsid w:val="00E14098"/>
    <w:rsid w:val="00E174EA"/>
    <w:rsid w:val="00E210C2"/>
    <w:rsid w:val="00E21467"/>
    <w:rsid w:val="00E21A4D"/>
    <w:rsid w:val="00E21A56"/>
    <w:rsid w:val="00E21B7B"/>
    <w:rsid w:val="00E24BE8"/>
    <w:rsid w:val="00E24FAC"/>
    <w:rsid w:val="00E25023"/>
    <w:rsid w:val="00E25315"/>
    <w:rsid w:val="00E26963"/>
    <w:rsid w:val="00E31952"/>
    <w:rsid w:val="00E31DB6"/>
    <w:rsid w:val="00E32DE2"/>
    <w:rsid w:val="00E33DE7"/>
    <w:rsid w:val="00E33F8E"/>
    <w:rsid w:val="00E3534D"/>
    <w:rsid w:val="00E35DBE"/>
    <w:rsid w:val="00E36032"/>
    <w:rsid w:val="00E3668C"/>
    <w:rsid w:val="00E37267"/>
    <w:rsid w:val="00E37653"/>
    <w:rsid w:val="00E37B5C"/>
    <w:rsid w:val="00E37D33"/>
    <w:rsid w:val="00E401DB"/>
    <w:rsid w:val="00E4023E"/>
    <w:rsid w:val="00E40F09"/>
    <w:rsid w:val="00E42993"/>
    <w:rsid w:val="00E4469A"/>
    <w:rsid w:val="00E4530C"/>
    <w:rsid w:val="00E461F0"/>
    <w:rsid w:val="00E46314"/>
    <w:rsid w:val="00E47737"/>
    <w:rsid w:val="00E4779D"/>
    <w:rsid w:val="00E50499"/>
    <w:rsid w:val="00E50821"/>
    <w:rsid w:val="00E515E4"/>
    <w:rsid w:val="00E51D03"/>
    <w:rsid w:val="00E528C5"/>
    <w:rsid w:val="00E52F8A"/>
    <w:rsid w:val="00E53026"/>
    <w:rsid w:val="00E53175"/>
    <w:rsid w:val="00E538BF"/>
    <w:rsid w:val="00E5424C"/>
    <w:rsid w:val="00E54E0B"/>
    <w:rsid w:val="00E55785"/>
    <w:rsid w:val="00E562F5"/>
    <w:rsid w:val="00E60342"/>
    <w:rsid w:val="00E6165F"/>
    <w:rsid w:val="00E62902"/>
    <w:rsid w:val="00E63F7C"/>
    <w:rsid w:val="00E64FBD"/>
    <w:rsid w:val="00E654C8"/>
    <w:rsid w:val="00E66C83"/>
    <w:rsid w:val="00E7028C"/>
    <w:rsid w:val="00E72914"/>
    <w:rsid w:val="00E72A5B"/>
    <w:rsid w:val="00E72EFC"/>
    <w:rsid w:val="00E73812"/>
    <w:rsid w:val="00E73BD5"/>
    <w:rsid w:val="00E73F53"/>
    <w:rsid w:val="00E744B8"/>
    <w:rsid w:val="00E751A6"/>
    <w:rsid w:val="00E76B88"/>
    <w:rsid w:val="00E76E3E"/>
    <w:rsid w:val="00E7749C"/>
    <w:rsid w:val="00E77A54"/>
    <w:rsid w:val="00E803B1"/>
    <w:rsid w:val="00E80454"/>
    <w:rsid w:val="00E80A4B"/>
    <w:rsid w:val="00E837E4"/>
    <w:rsid w:val="00E8388F"/>
    <w:rsid w:val="00E84ED4"/>
    <w:rsid w:val="00E85422"/>
    <w:rsid w:val="00E855DC"/>
    <w:rsid w:val="00E85C9D"/>
    <w:rsid w:val="00E86A15"/>
    <w:rsid w:val="00E8709E"/>
    <w:rsid w:val="00E93556"/>
    <w:rsid w:val="00E9397D"/>
    <w:rsid w:val="00E93D80"/>
    <w:rsid w:val="00E9415B"/>
    <w:rsid w:val="00E94B2B"/>
    <w:rsid w:val="00E94DA1"/>
    <w:rsid w:val="00E96D89"/>
    <w:rsid w:val="00E96DBD"/>
    <w:rsid w:val="00E97681"/>
    <w:rsid w:val="00EA20AD"/>
    <w:rsid w:val="00EA3753"/>
    <w:rsid w:val="00EA3B4E"/>
    <w:rsid w:val="00EA404D"/>
    <w:rsid w:val="00EA4958"/>
    <w:rsid w:val="00EA502B"/>
    <w:rsid w:val="00EA565A"/>
    <w:rsid w:val="00EA6595"/>
    <w:rsid w:val="00EA6759"/>
    <w:rsid w:val="00EA6B62"/>
    <w:rsid w:val="00EA79AC"/>
    <w:rsid w:val="00EB123F"/>
    <w:rsid w:val="00EB1D4B"/>
    <w:rsid w:val="00EB1E16"/>
    <w:rsid w:val="00EB32BB"/>
    <w:rsid w:val="00EB3361"/>
    <w:rsid w:val="00EB53F9"/>
    <w:rsid w:val="00EB558A"/>
    <w:rsid w:val="00EB62E9"/>
    <w:rsid w:val="00EB77B3"/>
    <w:rsid w:val="00EC0D38"/>
    <w:rsid w:val="00EC0E34"/>
    <w:rsid w:val="00EC106D"/>
    <w:rsid w:val="00EC3A32"/>
    <w:rsid w:val="00EC5552"/>
    <w:rsid w:val="00EC5D9F"/>
    <w:rsid w:val="00ED03C5"/>
    <w:rsid w:val="00ED135B"/>
    <w:rsid w:val="00ED1FCA"/>
    <w:rsid w:val="00ED2CF0"/>
    <w:rsid w:val="00ED32E9"/>
    <w:rsid w:val="00ED3851"/>
    <w:rsid w:val="00ED3CF3"/>
    <w:rsid w:val="00ED4395"/>
    <w:rsid w:val="00ED535D"/>
    <w:rsid w:val="00ED6728"/>
    <w:rsid w:val="00ED732D"/>
    <w:rsid w:val="00EE018A"/>
    <w:rsid w:val="00EE0862"/>
    <w:rsid w:val="00EE1238"/>
    <w:rsid w:val="00EE1A18"/>
    <w:rsid w:val="00EE1C23"/>
    <w:rsid w:val="00EE4DA1"/>
    <w:rsid w:val="00EE5E58"/>
    <w:rsid w:val="00EE71EF"/>
    <w:rsid w:val="00EE7862"/>
    <w:rsid w:val="00EF12AF"/>
    <w:rsid w:val="00EF1475"/>
    <w:rsid w:val="00EF1D16"/>
    <w:rsid w:val="00EF2FF7"/>
    <w:rsid w:val="00EF342A"/>
    <w:rsid w:val="00EF3DE4"/>
    <w:rsid w:val="00EF4041"/>
    <w:rsid w:val="00EF45A8"/>
    <w:rsid w:val="00EF4E9F"/>
    <w:rsid w:val="00EF526D"/>
    <w:rsid w:val="00EF5810"/>
    <w:rsid w:val="00EF5E49"/>
    <w:rsid w:val="00EF725B"/>
    <w:rsid w:val="00F0094A"/>
    <w:rsid w:val="00F01BC7"/>
    <w:rsid w:val="00F023A3"/>
    <w:rsid w:val="00F02400"/>
    <w:rsid w:val="00F02876"/>
    <w:rsid w:val="00F04C8E"/>
    <w:rsid w:val="00F118CC"/>
    <w:rsid w:val="00F11AF1"/>
    <w:rsid w:val="00F123E5"/>
    <w:rsid w:val="00F12F3C"/>
    <w:rsid w:val="00F134B4"/>
    <w:rsid w:val="00F13594"/>
    <w:rsid w:val="00F1565A"/>
    <w:rsid w:val="00F15B9D"/>
    <w:rsid w:val="00F15D9A"/>
    <w:rsid w:val="00F16358"/>
    <w:rsid w:val="00F16934"/>
    <w:rsid w:val="00F16AB1"/>
    <w:rsid w:val="00F17B04"/>
    <w:rsid w:val="00F17D6A"/>
    <w:rsid w:val="00F223AA"/>
    <w:rsid w:val="00F2347E"/>
    <w:rsid w:val="00F245F4"/>
    <w:rsid w:val="00F2484B"/>
    <w:rsid w:val="00F2566A"/>
    <w:rsid w:val="00F267C6"/>
    <w:rsid w:val="00F26DAB"/>
    <w:rsid w:val="00F3125C"/>
    <w:rsid w:val="00F31492"/>
    <w:rsid w:val="00F319B4"/>
    <w:rsid w:val="00F32D3E"/>
    <w:rsid w:val="00F330CB"/>
    <w:rsid w:val="00F332EC"/>
    <w:rsid w:val="00F36B5E"/>
    <w:rsid w:val="00F37BD7"/>
    <w:rsid w:val="00F40C3A"/>
    <w:rsid w:val="00F41481"/>
    <w:rsid w:val="00F41ADC"/>
    <w:rsid w:val="00F41DD8"/>
    <w:rsid w:val="00F53556"/>
    <w:rsid w:val="00F5392A"/>
    <w:rsid w:val="00F54172"/>
    <w:rsid w:val="00F54BA0"/>
    <w:rsid w:val="00F55A54"/>
    <w:rsid w:val="00F55C05"/>
    <w:rsid w:val="00F55DC9"/>
    <w:rsid w:val="00F55FFF"/>
    <w:rsid w:val="00F564C8"/>
    <w:rsid w:val="00F567FB"/>
    <w:rsid w:val="00F56A61"/>
    <w:rsid w:val="00F56B67"/>
    <w:rsid w:val="00F5713D"/>
    <w:rsid w:val="00F572EB"/>
    <w:rsid w:val="00F57DAD"/>
    <w:rsid w:val="00F6006E"/>
    <w:rsid w:val="00F603C7"/>
    <w:rsid w:val="00F61892"/>
    <w:rsid w:val="00F61954"/>
    <w:rsid w:val="00F61CE4"/>
    <w:rsid w:val="00F61EA1"/>
    <w:rsid w:val="00F635B4"/>
    <w:rsid w:val="00F63650"/>
    <w:rsid w:val="00F63A2B"/>
    <w:rsid w:val="00F64189"/>
    <w:rsid w:val="00F64A02"/>
    <w:rsid w:val="00F64AEE"/>
    <w:rsid w:val="00F66745"/>
    <w:rsid w:val="00F67D65"/>
    <w:rsid w:val="00F67EE3"/>
    <w:rsid w:val="00F67F46"/>
    <w:rsid w:val="00F67F5D"/>
    <w:rsid w:val="00F701E3"/>
    <w:rsid w:val="00F72A5C"/>
    <w:rsid w:val="00F72DB1"/>
    <w:rsid w:val="00F73057"/>
    <w:rsid w:val="00F733E6"/>
    <w:rsid w:val="00F7370A"/>
    <w:rsid w:val="00F739DB"/>
    <w:rsid w:val="00F7412A"/>
    <w:rsid w:val="00F7450E"/>
    <w:rsid w:val="00F75359"/>
    <w:rsid w:val="00F76D33"/>
    <w:rsid w:val="00F808CD"/>
    <w:rsid w:val="00F80DE5"/>
    <w:rsid w:val="00F8226A"/>
    <w:rsid w:val="00F82D2B"/>
    <w:rsid w:val="00F83E57"/>
    <w:rsid w:val="00F842C1"/>
    <w:rsid w:val="00F84BC6"/>
    <w:rsid w:val="00F8698F"/>
    <w:rsid w:val="00F8784D"/>
    <w:rsid w:val="00F900DB"/>
    <w:rsid w:val="00F901F4"/>
    <w:rsid w:val="00F902F8"/>
    <w:rsid w:val="00F90624"/>
    <w:rsid w:val="00F90B59"/>
    <w:rsid w:val="00F9367A"/>
    <w:rsid w:val="00F93C28"/>
    <w:rsid w:val="00F948D6"/>
    <w:rsid w:val="00F95126"/>
    <w:rsid w:val="00F95415"/>
    <w:rsid w:val="00F95C22"/>
    <w:rsid w:val="00F95D90"/>
    <w:rsid w:val="00F977B3"/>
    <w:rsid w:val="00FA0EF4"/>
    <w:rsid w:val="00FA11F2"/>
    <w:rsid w:val="00FA244F"/>
    <w:rsid w:val="00FA2513"/>
    <w:rsid w:val="00FA3180"/>
    <w:rsid w:val="00FA4100"/>
    <w:rsid w:val="00FA4730"/>
    <w:rsid w:val="00FA4D0A"/>
    <w:rsid w:val="00FA564B"/>
    <w:rsid w:val="00FA5E56"/>
    <w:rsid w:val="00FA716A"/>
    <w:rsid w:val="00FA7D78"/>
    <w:rsid w:val="00FB0095"/>
    <w:rsid w:val="00FB0287"/>
    <w:rsid w:val="00FB0B06"/>
    <w:rsid w:val="00FB1241"/>
    <w:rsid w:val="00FB16AA"/>
    <w:rsid w:val="00FB1850"/>
    <w:rsid w:val="00FB2509"/>
    <w:rsid w:val="00FB3460"/>
    <w:rsid w:val="00FB475E"/>
    <w:rsid w:val="00FB47EE"/>
    <w:rsid w:val="00FB53F7"/>
    <w:rsid w:val="00FB5444"/>
    <w:rsid w:val="00FB7E7C"/>
    <w:rsid w:val="00FC201C"/>
    <w:rsid w:val="00FC2C7A"/>
    <w:rsid w:val="00FC35AE"/>
    <w:rsid w:val="00FC392B"/>
    <w:rsid w:val="00FC3BA0"/>
    <w:rsid w:val="00FC3CAF"/>
    <w:rsid w:val="00FC3DF9"/>
    <w:rsid w:val="00FC4058"/>
    <w:rsid w:val="00FC55C7"/>
    <w:rsid w:val="00FC5C96"/>
    <w:rsid w:val="00FC5D72"/>
    <w:rsid w:val="00FC6060"/>
    <w:rsid w:val="00FC659D"/>
    <w:rsid w:val="00FC74B9"/>
    <w:rsid w:val="00FC7D58"/>
    <w:rsid w:val="00FD048C"/>
    <w:rsid w:val="00FD0A5D"/>
    <w:rsid w:val="00FD1361"/>
    <w:rsid w:val="00FD1774"/>
    <w:rsid w:val="00FD1E6F"/>
    <w:rsid w:val="00FD221B"/>
    <w:rsid w:val="00FD2231"/>
    <w:rsid w:val="00FD3221"/>
    <w:rsid w:val="00FD47BF"/>
    <w:rsid w:val="00FD4C59"/>
    <w:rsid w:val="00FD56E5"/>
    <w:rsid w:val="00FD5B67"/>
    <w:rsid w:val="00FD6098"/>
    <w:rsid w:val="00FD7408"/>
    <w:rsid w:val="00FD7A84"/>
    <w:rsid w:val="00FE0A25"/>
    <w:rsid w:val="00FE307F"/>
    <w:rsid w:val="00FE362F"/>
    <w:rsid w:val="00FE3E74"/>
    <w:rsid w:val="00FE4829"/>
    <w:rsid w:val="00FE4E65"/>
    <w:rsid w:val="00FE4FBF"/>
    <w:rsid w:val="00FE5059"/>
    <w:rsid w:val="00FE50DD"/>
    <w:rsid w:val="00FE7EA8"/>
    <w:rsid w:val="00FF0CB2"/>
    <w:rsid w:val="00FF1FAE"/>
    <w:rsid w:val="00FF20BC"/>
    <w:rsid w:val="00FF32B9"/>
    <w:rsid w:val="00FF362D"/>
    <w:rsid w:val="00FF3DA3"/>
    <w:rsid w:val="00FF483E"/>
    <w:rsid w:val="00FF4A3F"/>
    <w:rsid w:val="00FF511B"/>
    <w:rsid w:val="00FF5170"/>
    <w:rsid w:val="00FF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82"/>
  </w:style>
  <w:style w:type="paragraph" w:styleId="1">
    <w:name w:val="heading 1"/>
    <w:basedOn w:val="a"/>
    <w:next w:val="a"/>
    <w:link w:val="10"/>
    <w:uiPriority w:val="9"/>
    <w:qFormat/>
    <w:rsid w:val="00BF0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62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621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26963"/>
    <w:pPr>
      <w:keepNext/>
      <w:spacing w:after="0" w:line="240" w:lineRule="auto"/>
      <w:jc w:val="center"/>
      <w:outlineLvl w:val="3"/>
    </w:pPr>
    <w:rPr>
      <w:rFonts w:ascii="Times New Roman" w:eastAsia="Times New Roman" w:hAnsi="Times New Roman" w:cs="Times New Roman"/>
      <w:b/>
      <w:bCs/>
      <w:color w:val="000000"/>
      <w:sz w:val="28"/>
      <w:szCs w:val="24"/>
    </w:rPr>
  </w:style>
  <w:style w:type="paragraph" w:styleId="5">
    <w:name w:val="heading 5"/>
    <w:basedOn w:val="a"/>
    <w:next w:val="a"/>
    <w:link w:val="50"/>
    <w:uiPriority w:val="9"/>
    <w:semiHidden/>
    <w:unhideWhenUsed/>
    <w:qFormat/>
    <w:rsid w:val="00E2696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4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62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621A"/>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310F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F84"/>
    <w:rPr>
      <w:rFonts w:ascii="Tahoma" w:hAnsi="Tahoma" w:cs="Tahoma"/>
      <w:sz w:val="16"/>
      <w:szCs w:val="16"/>
    </w:rPr>
  </w:style>
  <w:style w:type="paragraph" w:styleId="a5">
    <w:name w:val="header"/>
    <w:basedOn w:val="a"/>
    <w:link w:val="a6"/>
    <w:uiPriority w:val="99"/>
    <w:unhideWhenUsed/>
    <w:rsid w:val="00310F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F84"/>
  </w:style>
  <w:style w:type="paragraph" w:styleId="a7">
    <w:name w:val="footer"/>
    <w:basedOn w:val="a"/>
    <w:link w:val="a8"/>
    <w:uiPriority w:val="99"/>
    <w:unhideWhenUsed/>
    <w:rsid w:val="00310F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F84"/>
  </w:style>
  <w:style w:type="character" w:styleId="a9">
    <w:name w:val="Hyperlink"/>
    <w:basedOn w:val="a0"/>
    <w:uiPriority w:val="99"/>
    <w:unhideWhenUsed/>
    <w:rsid w:val="008B1AF9"/>
    <w:rPr>
      <w:color w:val="0000FF" w:themeColor="hyperlink"/>
      <w:u w:val="single"/>
    </w:rPr>
  </w:style>
  <w:style w:type="table" w:styleId="aa">
    <w:name w:val="Table Grid"/>
    <w:basedOn w:val="a1"/>
    <w:rsid w:val="0005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
    <w:name w:val="Основной текст (6)_"/>
    <w:basedOn w:val="a0"/>
    <w:link w:val="60"/>
    <w:uiPriority w:val="99"/>
    <w:locked/>
    <w:rsid w:val="00D31463"/>
    <w:rPr>
      <w:rFonts w:ascii="Times New Roman" w:hAnsi="Times New Roman" w:cs="Times New Roman"/>
      <w:sz w:val="19"/>
      <w:szCs w:val="19"/>
      <w:shd w:val="clear" w:color="auto" w:fill="FFFFFF"/>
    </w:rPr>
  </w:style>
  <w:style w:type="paragraph" w:customStyle="1" w:styleId="60">
    <w:name w:val="Основной текст (6)"/>
    <w:basedOn w:val="a"/>
    <w:link w:val="6"/>
    <w:uiPriority w:val="99"/>
    <w:rsid w:val="00D31463"/>
    <w:pPr>
      <w:widowControl w:val="0"/>
      <w:shd w:val="clear" w:color="auto" w:fill="FFFFFF"/>
      <w:spacing w:after="3420" w:line="240" w:lineRule="atLeast"/>
      <w:jc w:val="both"/>
    </w:pPr>
    <w:rPr>
      <w:rFonts w:ascii="Times New Roman" w:hAnsi="Times New Roman" w:cs="Times New Roman"/>
      <w:sz w:val="19"/>
      <w:szCs w:val="19"/>
    </w:rPr>
  </w:style>
  <w:style w:type="character" w:customStyle="1" w:styleId="61">
    <w:name w:val="Основной текст (6) + Малые прописные"/>
    <w:basedOn w:val="6"/>
    <w:uiPriority w:val="99"/>
    <w:rsid w:val="00D31463"/>
    <w:rPr>
      <w:rFonts w:ascii="Times New Roman" w:hAnsi="Times New Roman" w:cs="Times New Roman"/>
      <w:smallCaps/>
      <w:sz w:val="19"/>
      <w:szCs w:val="19"/>
      <w:shd w:val="clear" w:color="auto" w:fill="FFFFFF"/>
    </w:rPr>
  </w:style>
  <w:style w:type="character" w:customStyle="1" w:styleId="11">
    <w:name w:val="Заголовок №1_"/>
    <w:basedOn w:val="a0"/>
    <w:link w:val="12"/>
    <w:locked/>
    <w:rsid w:val="00D31463"/>
    <w:rPr>
      <w:rFonts w:ascii="Times New Roman" w:hAnsi="Times New Roman" w:cs="Times New Roman"/>
      <w:b/>
      <w:bCs/>
      <w:sz w:val="36"/>
      <w:szCs w:val="36"/>
      <w:shd w:val="clear" w:color="auto" w:fill="FFFFFF"/>
    </w:rPr>
  </w:style>
  <w:style w:type="paragraph" w:customStyle="1" w:styleId="12">
    <w:name w:val="Заголовок №1"/>
    <w:basedOn w:val="a"/>
    <w:link w:val="11"/>
    <w:rsid w:val="00D31463"/>
    <w:pPr>
      <w:widowControl w:val="0"/>
      <w:shd w:val="clear" w:color="auto" w:fill="FFFFFF"/>
      <w:spacing w:after="0" w:line="240" w:lineRule="atLeast"/>
      <w:jc w:val="center"/>
      <w:outlineLvl w:val="0"/>
    </w:pPr>
    <w:rPr>
      <w:rFonts w:ascii="Times New Roman" w:hAnsi="Times New Roman" w:cs="Times New Roman"/>
      <w:b/>
      <w:bCs/>
      <w:sz w:val="36"/>
      <w:szCs w:val="36"/>
    </w:rPr>
  </w:style>
  <w:style w:type="character" w:customStyle="1" w:styleId="51">
    <w:name w:val="Основной текст (5)_"/>
    <w:basedOn w:val="a0"/>
    <w:link w:val="52"/>
    <w:uiPriority w:val="99"/>
    <w:locked/>
    <w:rsid w:val="00D31463"/>
    <w:rPr>
      <w:rFonts w:ascii="Times New Roman" w:hAnsi="Times New Roman" w:cs="Times New Roman"/>
      <w:b/>
      <w:bCs/>
      <w:sz w:val="28"/>
      <w:szCs w:val="28"/>
      <w:shd w:val="clear" w:color="auto" w:fill="FFFFFF"/>
    </w:rPr>
  </w:style>
  <w:style w:type="paragraph" w:customStyle="1" w:styleId="52">
    <w:name w:val="Основной текст (5)"/>
    <w:basedOn w:val="a"/>
    <w:link w:val="51"/>
    <w:uiPriority w:val="99"/>
    <w:rsid w:val="00D31463"/>
    <w:pPr>
      <w:widowControl w:val="0"/>
      <w:shd w:val="clear" w:color="auto" w:fill="FFFFFF"/>
      <w:spacing w:after="360" w:line="240" w:lineRule="atLeast"/>
      <w:jc w:val="center"/>
    </w:pPr>
    <w:rPr>
      <w:rFonts w:ascii="Times New Roman" w:hAnsi="Times New Roman" w:cs="Times New Roman"/>
      <w:b/>
      <w:bCs/>
      <w:sz w:val="28"/>
      <w:szCs w:val="28"/>
    </w:rPr>
  </w:style>
  <w:style w:type="character" w:customStyle="1" w:styleId="ab">
    <w:name w:val="Колонтитул_"/>
    <w:basedOn w:val="a0"/>
    <w:link w:val="13"/>
    <w:uiPriority w:val="99"/>
    <w:locked/>
    <w:rsid w:val="00815345"/>
    <w:rPr>
      <w:rFonts w:ascii="Times New Roman" w:hAnsi="Times New Roman" w:cs="Times New Roman"/>
      <w:sz w:val="20"/>
      <w:szCs w:val="20"/>
      <w:shd w:val="clear" w:color="auto" w:fill="FFFFFF"/>
    </w:rPr>
  </w:style>
  <w:style w:type="paragraph" w:customStyle="1" w:styleId="13">
    <w:name w:val="Колонтитул1"/>
    <w:basedOn w:val="a"/>
    <w:link w:val="ab"/>
    <w:uiPriority w:val="99"/>
    <w:rsid w:val="00815345"/>
    <w:pPr>
      <w:widowControl w:val="0"/>
      <w:shd w:val="clear" w:color="auto" w:fill="FFFFFF"/>
      <w:spacing w:after="0" w:line="235" w:lineRule="exact"/>
    </w:pPr>
    <w:rPr>
      <w:rFonts w:ascii="Times New Roman" w:hAnsi="Times New Roman" w:cs="Times New Roman"/>
      <w:sz w:val="20"/>
      <w:szCs w:val="20"/>
    </w:rPr>
  </w:style>
  <w:style w:type="character" w:customStyle="1" w:styleId="ac">
    <w:name w:val="Колонтитул"/>
    <w:basedOn w:val="ab"/>
    <w:uiPriority w:val="99"/>
    <w:rsid w:val="00815345"/>
    <w:rPr>
      <w:rFonts w:ascii="Times New Roman" w:hAnsi="Times New Roman" w:cs="Times New Roman"/>
      <w:sz w:val="20"/>
      <w:szCs w:val="20"/>
      <w:shd w:val="clear" w:color="auto" w:fill="FFFFFF"/>
    </w:rPr>
  </w:style>
  <w:style w:type="character" w:customStyle="1" w:styleId="21">
    <w:name w:val="Основной текст (2)_"/>
    <w:basedOn w:val="a0"/>
    <w:link w:val="210"/>
    <w:uiPriority w:val="99"/>
    <w:locked/>
    <w:rsid w:val="00815345"/>
    <w:rPr>
      <w:rFonts w:ascii="Times New Roman" w:hAnsi="Times New Roman" w:cs="Times New Roman"/>
      <w:shd w:val="clear" w:color="auto" w:fill="FFFFFF"/>
    </w:rPr>
  </w:style>
  <w:style w:type="paragraph" w:customStyle="1" w:styleId="210">
    <w:name w:val="Основной текст (2)1"/>
    <w:basedOn w:val="a"/>
    <w:link w:val="21"/>
    <w:uiPriority w:val="99"/>
    <w:rsid w:val="00815345"/>
    <w:pPr>
      <w:widowControl w:val="0"/>
      <w:shd w:val="clear" w:color="auto" w:fill="FFFFFF"/>
      <w:spacing w:before="1020" w:after="360" w:line="240" w:lineRule="atLeast"/>
      <w:ind w:hanging="340"/>
      <w:jc w:val="both"/>
    </w:pPr>
    <w:rPr>
      <w:rFonts w:ascii="Times New Roman" w:hAnsi="Times New Roman" w:cs="Times New Roman"/>
    </w:rPr>
  </w:style>
  <w:style w:type="character" w:customStyle="1" w:styleId="7">
    <w:name w:val="Основной текст (7)_"/>
    <w:basedOn w:val="a0"/>
    <w:link w:val="70"/>
    <w:uiPriority w:val="99"/>
    <w:locked/>
    <w:rsid w:val="00815345"/>
    <w:rPr>
      <w:rFonts w:ascii="Times New Roman" w:hAnsi="Times New Roman" w:cs="Times New Roman"/>
      <w:shd w:val="clear" w:color="auto" w:fill="FFFFFF"/>
    </w:rPr>
  </w:style>
  <w:style w:type="paragraph" w:customStyle="1" w:styleId="70">
    <w:name w:val="Основной текст (7)"/>
    <w:basedOn w:val="a"/>
    <w:link w:val="7"/>
    <w:uiPriority w:val="99"/>
    <w:rsid w:val="00815345"/>
    <w:pPr>
      <w:widowControl w:val="0"/>
      <w:shd w:val="clear" w:color="auto" w:fill="FFFFFF"/>
      <w:spacing w:after="60" w:line="240" w:lineRule="atLeast"/>
      <w:jc w:val="center"/>
    </w:pPr>
    <w:rPr>
      <w:rFonts w:ascii="Times New Roman" w:hAnsi="Times New Roman" w:cs="Times New Roman"/>
    </w:rPr>
  </w:style>
  <w:style w:type="paragraph" w:styleId="ad">
    <w:name w:val="List Paragraph"/>
    <w:aliases w:val="Ненумерованный список"/>
    <w:basedOn w:val="a"/>
    <w:link w:val="ae"/>
    <w:uiPriority w:val="34"/>
    <w:qFormat/>
    <w:rsid w:val="00BF0474"/>
    <w:pPr>
      <w:ind w:left="720"/>
      <w:contextualSpacing/>
    </w:pPr>
  </w:style>
  <w:style w:type="paragraph" w:styleId="af">
    <w:name w:val="TOC Heading"/>
    <w:basedOn w:val="1"/>
    <w:next w:val="a"/>
    <w:uiPriority w:val="39"/>
    <w:unhideWhenUsed/>
    <w:qFormat/>
    <w:rsid w:val="00BF0474"/>
    <w:pPr>
      <w:outlineLvl w:val="9"/>
    </w:pPr>
  </w:style>
  <w:style w:type="paragraph" w:styleId="14">
    <w:name w:val="toc 1"/>
    <w:basedOn w:val="a"/>
    <w:next w:val="a"/>
    <w:autoRedefine/>
    <w:uiPriority w:val="39"/>
    <w:unhideWhenUsed/>
    <w:rsid w:val="00C8073F"/>
    <w:pPr>
      <w:tabs>
        <w:tab w:val="right" w:leader="dot" w:pos="10195"/>
      </w:tabs>
      <w:spacing w:after="100"/>
      <w:jc w:val="both"/>
    </w:pPr>
    <w:rPr>
      <w:rFonts w:ascii="Times New Roman" w:hAnsi="Times New Roman"/>
      <w:b/>
      <w:sz w:val="24"/>
    </w:rPr>
  </w:style>
  <w:style w:type="character" w:customStyle="1" w:styleId="31">
    <w:name w:val="Заголовок №3_"/>
    <w:basedOn w:val="a0"/>
    <w:link w:val="32"/>
    <w:uiPriority w:val="99"/>
    <w:locked/>
    <w:rsid w:val="00BF0474"/>
    <w:rPr>
      <w:rFonts w:ascii="Times New Roman" w:hAnsi="Times New Roman" w:cs="Times New Roman"/>
      <w:b/>
      <w:bCs/>
      <w:sz w:val="28"/>
      <w:szCs w:val="28"/>
      <w:shd w:val="clear" w:color="auto" w:fill="FFFFFF"/>
    </w:rPr>
  </w:style>
  <w:style w:type="paragraph" w:customStyle="1" w:styleId="32">
    <w:name w:val="Заголовок №3"/>
    <w:basedOn w:val="a"/>
    <w:link w:val="31"/>
    <w:uiPriority w:val="99"/>
    <w:rsid w:val="00BF0474"/>
    <w:pPr>
      <w:widowControl w:val="0"/>
      <w:shd w:val="clear" w:color="auto" w:fill="FFFFFF"/>
      <w:spacing w:after="60" w:line="240" w:lineRule="atLeast"/>
      <w:jc w:val="both"/>
      <w:outlineLvl w:val="2"/>
    </w:pPr>
    <w:rPr>
      <w:rFonts w:ascii="Times New Roman" w:hAnsi="Times New Roman" w:cs="Times New Roman"/>
      <w:b/>
      <w:bCs/>
      <w:sz w:val="28"/>
      <w:szCs w:val="28"/>
    </w:rPr>
  </w:style>
  <w:style w:type="character" w:customStyle="1" w:styleId="41">
    <w:name w:val="Заголовок №4_"/>
    <w:basedOn w:val="a0"/>
    <w:link w:val="410"/>
    <w:uiPriority w:val="99"/>
    <w:locked/>
    <w:rsid w:val="00E84ED4"/>
    <w:rPr>
      <w:rFonts w:ascii="Times New Roman" w:hAnsi="Times New Roman" w:cs="Times New Roman"/>
      <w:b/>
      <w:bCs/>
      <w:shd w:val="clear" w:color="auto" w:fill="FFFFFF"/>
    </w:rPr>
  </w:style>
  <w:style w:type="paragraph" w:customStyle="1" w:styleId="410">
    <w:name w:val="Заголовок №41"/>
    <w:basedOn w:val="a"/>
    <w:link w:val="41"/>
    <w:uiPriority w:val="99"/>
    <w:rsid w:val="00E84ED4"/>
    <w:pPr>
      <w:widowControl w:val="0"/>
      <w:shd w:val="clear" w:color="auto" w:fill="FFFFFF"/>
      <w:spacing w:after="300" w:line="322" w:lineRule="exact"/>
      <w:ind w:hanging="700"/>
      <w:outlineLvl w:val="3"/>
    </w:pPr>
    <w:rPr>
      <w:rFonts w:ascii="Times New Roman" w:hAnsi="Times New Roman" w:cs="Times New Roman"/>
      <w:b/>
      <w:bCs/>
    </w:rPr>
  </w:style>
  <w:style w:type="paragraph" w:styleId="33">
    <w:name w:val="toc 3"/>
    <w:basedOn w:val="a"/>
    <w:next w:val="a"/>
    <w:autoRedefine/>
    <w:uiPriority w:val="39"/>
    <w:unhideWhenUsed/>
    <w:rsid w:val="00621052"/>
    <w:pPr>
      <w:tabs>
        <w:tab w:val="right" w:leader="dot" w:pos="10195"/>
      </w:tabs>
      <w:spacing w:after="100"/>
    </w:pPr>
  </w:style>
  <w:style w:type="character" w:customStyle="1" w:styleId="22">
    <w:name w:val="Основной текст (2)"/>
    <w:basedOn w:val="21"/>
    <w:uiPriority w:val="99"/>
    <w:rsid w:val="002958C5"/>
    <w:rPr>
      <w:rFonts w:ascii="Times New Roman" w:hAnsi="Times New Roman" w:cs="Times New Roman"/>
      <w:u w:val="none"/>
      <w:shd w:val="clear" w:color="auto" w:fill="FFFFFF"/>
    </w:rPr>
  </w:style>
  <w:style w:type="paragraph" w:styleId="23">
    <w:name w:val="toc 2"/>
    <w:basedOn w:val="a"/>
    <w:next w:val="a"/>
    <w:autoRedefine/>
    <w:uiPriority w:val="39"/>
    <w:unhideWhenUsed/>
    <w:rsid w:val="00360573"/>
    <w:pPr>
      <w:tabs>
        <w:tab w:val="right" w:leader="dot" w:pos="10195"/>
      </w:tabs>
      <w:spacing w:before="240" w:after="100" w:line="240" w:lineRule="auto"/>
      <w:ind w:left="220"/>
      <w:jc w:val="both"/>
    </w:pPr>
    <w:rPr>
      <w:rFonts w:ascii="Times New Roman" w:hAnsi="Times New Roman" w:cs="Times New Roman"/>
      <w:b/>
      <w:i/>
      <w:noProof/>
      <w:sz w:val="24"/>
    </w:rPr>
  </w:style>
  <w:style w:type="character" w:customStyle="1" w:styleId="9">
    <w:name w:val="Основной текст (9)_"/>
    <w:basedOn w:val="a0"/>
    <w:link w:val="90"/>
    <w:uiPriority w:val="99"/>
    <w:locked/>
    <w:rsid w:val="000D7DEF"/>
    <w:rPr>
      <w:rFonts w:ascii="Times New Roman" w:hAnsi="Times New Roman" w:cs="Times New Roman"/>
      <w:b/>
      <w:bCs/>
      <w:shd w:val="clear" w:color="auto" w:fill="FFFFFF"/>
    </w:rPr>
  </w:style>
  <w:style w:type="paragraph" w:customStyle="1" w:styleId="90">
    <w:name w:val="Основной текст (9)"/>
    <w:basedOn w:val="a"/>
    <w:link w:val="9"/>
    <w:uiPriority w:val="99"/>
    <w:rsid w:val="000D7DEF"/>
    <w:pPr>
      <w:widowControl w:val="0"/>
      <w:shd w:val="clear" w:color="auto" w:fill="FFFFFF"/>
      <w:spacing w:after="420" w:line="240" w:lineRule="atLeast"/>
    </w:pPr>
    <w:rPr>
      <w:rFonts w:ascii="Times New Roman" w:hAnsi="Times New Roman" w:cs="Times New Roman"/>
      <w:b/>
      <w:bCs/>
    </w:rPr>
  </w:style>
  <w:style w:type="character" w:customStyle="1" w:styleId="24">
    <w:name w:val="Основной текст (2) + Полужирный"/>
    <w:basedOn w:val="21"/>
    <w:uiPriority w:val="99"/>
    <w:rsid w:val="009E3DA6"/>
    <w:rPr>
      <w:rFonts w:ascii="Times New Roman" w:hAnsi="Times New Roman" w:cs="Times New Roman"/>
      <w:b/>
      <w:bCs/>
      <w:u w:val="none"/>
      <w:shd w:val="clear" w:color="auto" w:fill="FFFFFF"/>
    </w:rPr>
  </w:style>
  <w:style w:type="character" w:customStyle="1" w:styleId="211pt">
    <w:name w:val="Основной текст (2) + 11 pt"/>
    <w:basedOn w:val="21"/>
    <w:uiPriority w:val="99"/>
    <w:rsid w:val="004151CC"/>
    <w:rPr>
      <w:rFonts w:ascii="Times New Roman" w:hAnsi="Times New Roman" w:cs="Times New Roman"/>
      <w:sz w:val="22"/>
      <w:szCs w:val="22"/>
      <w:u w:val="none"/>
      <w:shd w:val="clear" w:color="auto" w:fill="FFFFFF"/>
    </w:rPr>
  </w:style>
  <w:style w:type="character" w:customStyle="1" w:styleId="211">
    <w:name w:val="Основной текст (2) + Полужирный1"/>
    <w:basedOn w:val="21"/>
    <w:uiPriority w:val="99"/>
    <w:rsid w:val="008071B8"/>
    <w:rPr>
      <w:rFonts w:ascii="Times New Roman" w:hAnsi="Times New Roman" w:cs="Times New Roman"/>
      <w:b/>
      <w:bCs/>
      <w:u w:val="none"/>
      <w:shd w:val="clear" w:color="auto" w:fill="FFFFFF"/>
    </w:rPr>
  </w:style>
  <w:style w:type="character" w:customStyle="1" w:styleId="42">
    <w:name w:val="Заголовок №4"/>
    <w:basedOn w:val="41"/>
    <w:uiPriority w:val="99"/>
    <w:rsid w:val="0027247A"/>
    <w:rPr>
      <w:rFonts w:ascii="Times New Roman" w:hAnsi="Times New Roman" w:cs="Times New Roman"/>
      <w:b/>
      <w:bCs/>
      <w:u w:val="single"/>
      <w:shd w:val="clear" w:color="auto" w:fill="FFFFFF"/>
    </w:rPr>
  </w:style>
  <w:style w:type="character" w:customStyle="1" w:styleId="af0">
    <w:name w:val="Подпись к таблице_"/>
    <w:basedOn w:val="a0"/>
    <w:link w:val="15"/>
    <w:locked/>
    <w:rsid w:val="0027247A"/>
    <w:rPr>
      <w:rFonts w:ascii="Times New Roman" w:hAnsi="Times New Roman" w:cs="Times New Roman"/>
      <w:b/>
      <w:bCs/>
      <w:shd w:val="clear" w:color="auto" w:fill="FFFFFF"/>
    </w:rPr>
  </w:style>
  <w:style w:type="paragraph" w:customStyle="1" w:styleId="15">
    <w:name w:val="Подпись к таблице1"/>
    <w:basedOn w:val="a"/>
    <w:link w:val="af0"/>
    <w:uiPriority w:val="99"/>
    <w:rsid w:val="0027247A"/>
    <w:pPr>
      <w:widowControl w:val="0"/>
      <w:shd w:val="clear" w:color="auto" w:fill="FFFFFF"/>
      <w:spacing w:after="0" w:line="240" w:lineRule="atLeast"/>
    </w:pPr>
    <w:rPr>
      <w:rFonts w:ascii="Times New Roman" w:hAnsi="Times New Roman" w:cs="Times New Roman"/>
      <w:b/>
      <w:bCs/>
    </w:rPr>
  </w:style>
  <w:style w:type="character" w:customStyle="1" w:styleId="4Exact">
    <w:name w:val="Заголовок №4 Exact"/>
    <w:basedOn w:val="a0"/>
    <w:uiPriority w:val="99"/>
    <w:rsid w:val="0027247A"/>
    <w:rPr>
      <w:rFonts w:ascii="Times New Roman" w:hAnsi="Times New Roman" w:cs="Times New Roman"/>
      <w:b/>
      <w:bCs/>
      <w:u w:val="none"/>
    </w:rPr>
  </w:style>
  <w:style w:type="character" w:customStyle="1" w:styleId="11pt">
    <w:name w:val="Оглавление + 11 pt"/>
    <w:basedOn w:val="a0"/>
    <w:uiPriority w:val="99"/>
    <w:rsid w:val="0027247A"/>
    <w:rPr>
      <w:rFonts w:ascii="Times New Roman" w:hAnsi="Times New Roman" w:cs="Times New Roman"/>
      <w:sz w:val="22"/>
      <w:szCs w:val="22"/>
      <w:u w:val="none"/>
    </w:rPr>
  </w:style>
  <w:style w:type="character" w:customStyle="1" w:styleId="2110">
    <w:name w:val="Основной текст (2) + 11"/>
    <w:aliases w:val="5 pt3"/>
    <w:basedOn w:val="21"/>
    <w:uiPriority w:val="99"/>
    <w:rsid w:val="0027247A"/>
    <w:rPr>
      <w:rFonts w:ascii="Times New Roman" w:hAnsi="Times New Roman" w:cs="Times New Roman"/>
      <w:sz w:val="23"/>
      <w:szCs w:val="23"/>
      <w:u w:val="none"/>
      <w:shd w:val="clear" w:color="auto" w:fill="FFFFFF"/>
    </w:rPr>
  </w:style>
  <w:style w:type="character" w:customStyle="1" w:styleId="26pt">
    <w:name w:val="Основной текст (2) + 6 pt"/>
    <w:basedOn w:val="21"/>
    <w:uiPriority w:val="99"/>
    <w:rsid w:val="0027247A"/>
    <w:rPr>
      <w:rFonts w:ascii="Times New Roman" w:hAnsi="Times New Roman" w:cs="Times New Roman"/>
      <w:sz w:val="12"/>
      <w:szCs w:val="12"/>
      <w:u w:val="none"/>
      <w:shd w:val="clear" w:color="auto" w:fill="FFFFFF"/>
    </w:rPr>
  </w:style>
  <w:style w:type="character" w:customStyle="1" w:styleId="100">
    <w:name w:val="Основной текст (10)_"/>
    <w:basedOn w:val="a0"/>
    <w:link w:val="101"/>
    <w:uiPriority w:val="99"/>
    <w:locked/>
    <w:rsid w:val="0027247A"/>
    <w:rPr>
      <w:rFonts w:ascii="MS Reference Sans Serif" w:hAnsi="MS Reference Sans Serif" w:cs="MS Reference Sans Serif"/>
      <w:i/>
      <w:iCs/>
      <w:sz w:val="21"/>
      <w:szCs w:val="21"/>
      <w:shd w:val="clear" w:color="auto" w:fill="FFFFFF"/>
    </w:rPr>
  </w:style>
  <w:style w:type="paragraph" w:customStyle="1" w:styleId="101">
    <w:name w:val="Основной текст (10)"/>
    <w:basedOn w:val="a"/>
    <w:link w:val="100"/>
    <w:uiPriority w:val="99"/>
    <w:rsid w:val="0027247A"/>
    <w:pPr>
      <w:widowControl w:val="0"/>
      <w:shd w:val="clear" w:color="auto" w:fill="FFFFFF"/>
      <w:spacing w:before="420" w:after="60" w:line="240" w:lineRule="atLeast"/>
      <w:jc w:val="center"/>
    </w:pPr>
    <w:rPr>
      <w:rFonts w:ascii="MS Reference Sans Serif" w:hAnsi="MS Reference Sans Serif" w:cs="MS Reference Sans Serif"/>
      <w:i/>
      <w:iCs/>
      <w:sz w:val="21"/>
      <w:szCs w:val="21"/>
    </w:rPr>
  </w:style>
  <w:style w:type="character" w:customStyle="1" w:styleId="110">
    <w:name w:val="Основной текст (11)_"/>
    <w:basedOn w:val="a0"/>
    <w:link w:val="111"/>
    <w:uiPriority w:val="99"/>
    <w:locked/>
    <w:rsid w:val="0027247A"/>
    <w:rPr>
      <w:rFonts w:ascii="Century Gothic" w:hAnsi="Century Gothic" w:cs="Century Gothic"/>
      <w:spacing w:val="-10"/>
      <w:sz w:val="11"/>
      <w:szCs w:val="11"/>
      <w:shd w:val="clear" w:color="auto" w:fill="FFFFFF"/>
    </w:rPr>
  </w:style>
  <w:style w:type="paragraph" w:customStyle="1" w:styleId="111">
    <w:name w:val="Основной текст (11)"/>
    <w:basedOn w:val="a"/>
    <w:link w:val="110"/>
    <w:uiPriority w:val="99"/>
    <w:rsid w:val="0027247A"/>
    <w:pPr>
      <w:widowControl w:val="0"/>
      <w:shd w:val="clear" w:color="auto" w:fill="FFFFFF"/>
      <w:spacing w:before="60" w:after="300" w:line="240" w:lineRule="atLeast"/>
    </w:pPr>
    <w:rPr>
      <w:rFonts w:ascii="Century Gothic" w:hAnsi="Century Gothic" w:cs="Century Gothic"/>
      <w:spacing w:val="-10"/>
      <w:sz w:val="11"/>
      <w:szCs w:val="11"/>
    </w:rPr>
  </w:style>
  <w:style w:type="character" w:customStyle="1" w:styleId="2100">
    <w:name w:val="Основной текст (2) + 10"/>
    <w:aliases w:val="5 pt2,Курсив"/>
    <w:basedOn w:val="21"/>
    <w:uiPriority w:val="99"/>
    <w:rsid w:val="0027247A"/>
    <w:rPr>
      <w:rFonts w:ascii="Times New Roman" w:hAnsi="Times New Roman" w:cs="Times New Roman"/>
      <w:i/>
      <w:iCs/>
      <w:sz w:val="21"/>
      <w:szCs w:val="21"/>
      <w:u w:val="none"/>
      <w:shd w:val="clear" w:color="auto" w:fill="FFFFFF"/>
      <w:lang w:val="en-US" w:eastAsia="en-US"/>
    </w:rPr>
  </w:style>
  <w:style w:type="character" w:customStyle="1" w:styleId="120">
    <w:name w:val="Основной текст (12)_"/>
    <w:basedOn w:val="a0"/>
    <w:link w:val="121"/>
    <w:uiPriority w:val="99"/>
    <w:locked/>
    <w:rsid w:val="0027247A"/>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27247A"/>
    <w:pPr>
      <w:widowControl w:val="0"/>
      <w:shd w:val="clear" w:color="auto" w:fill="FFFFFF"/>
      <w:spacing w:before="300" w:after="0" w:line="240" w:lineRule="atLeast"/>
    </w:pPr>
    <w:rPr>
      <w:rFonts w:ascii="Times New Roman" w:hAnsi="Times New Roman" w:cs="Times New Roman"/>
      <w:i/>
      <w:iCs/>
      <w:sz w:val="21"/>
      <w:szCs w:val="21"/>
    </w:rPr>
  </w:style>
  <w:style w:type="character" w:customStyle="1" w:styleId="25">
    <w:name w:val="Заголовок №2_"/>
    <w:basedOn w:val="a0"/>
    <w:link w:val="26"/>
    <w:locked/>
    <w:rsid w:val="0027247A"/>
    <w:rPr>
      <w:rFonts w:ascii="Times New Roman" w:hAnsi="Times New Roman" w:cs="Times New Roman"/>
      <w:b/>
      <w:bCs/>
      <w:shd w:val="clear" w:color="auto" w:fill="FFFFFF"/>
    </w:rPr>
  </w:style>
  <w:style w:type="paragraph" w:customStyle="1" w:styleId="26">
    <w:name w:val="Заголовок №2"/>
    <w:basedOn w:val="a"/>
    <w:link w:val="25"/>
    <w:rsid w:val="0027247A"/>
    <w:pPr>
      <w:widowControl w:val="0"/>
      <w:shd w:val="clear" w:color="auto" w:fill="FFFFFF"/>
      <w:spacing w:after="420" w:line="240" w:lineRule="atLeast"/>
      <w:jc w:val="center"/>
      <w:outlineLvl w:val="1"/>
    </w:pPr>
    <w:rPr>
      <w:rFonts w:ascii="Times New Roman" w:hAnsi="Times New Roman" w:cs="Times New Roman"/>
      <w:b/>
      <w:bCs/>
    </w:rPr>
  </w:style>
  <w:style w:type="character" w:customStyle="1" w:styleId="27">
    <w:name w:val="Заголовок №2 + Не полужирный"/>
    <w:aliases w:val="Курсив2"/>
    <w:basedOn w:val="25"/>
    <w:uiPriority w:val="99"/>
    <w:rsid w:val="0027247A"/>
    <w:rPr>
      <w:rFonts w:ascii="Times New Roman" w:hAnsi="Times New Roman" w:cs="Times New Roman"/>
      <w:b w:val="0"/>
      <w:bCs w:val="0"/>
      <w:i/>
      <w:iCs/>
      <w:shd w:val="clear" w:color="auto" w:fill="FFFFFF"/>
      <w:lang w:val="en-US" w:eastAsia="en-US"/>
    </w:rPr>
  </w:style>
  <w:style w:type="character" w:customStyle="1" w:styleId="130">
    <w:name w:val="Основной текст (13)_"/>
    <w:basedOn w:val="a0"/>
    <w:link w:val="131"/>
    <w:uiPriority w:val="99"/>
    <w:locked/>
    <w:rsid w:val="0027247A"/>
    <w:rPr>
      <w:rFonts w:ascii="Sylfaen" w:hAnsi="Sylfaen" w:cs="Sylfaen"/>
      <w:shd w:val="clear" w:color="auto" w:fill="FFFFFF"/>
    </w:rPr>
  </w:style>
  <w:style w:type="paragraph" w:customStyle="1" w:styleId="131">
    <w:name w:val="Основной текст (13)"/>
    <w:basedOn w:val="a"/>
    <w:link w:val="130"/>
    <w:uiPriority w:val="99"/>
    <w:rsid w:val="0027247A"/>
    <w:pPr>
      <w:widowControl w:val="0"/>
      <w:shd w:val="clear" w:color="auto" w:fill="FFFFFF"/>
      <w:spacing w:before="420" w:after="0" w:line="240" w:lineRule="atLeast"/>
      <w:jc w:val="center"/>
    </w:pPr>
    <w:rPr>
      <w:rFonts w:ascii="Sylfaen" w:hAnsi="Sylfaen" w:cs="Sylfaen"/>
    </w:rPr>
  </w:style>
  <w:style w:type="character" w:customStyle="1" w:styleId="132pt">
    <w:name w:val="Основной текст (13) + Интервал 2 pt"/>
    <w:basedOn w:val="130"/>
    <w:uiPriority w:val="99"/>
    <w:rsid w:val="0027247A"/>
    <w:rPr>
      <w:rFonts w:ascii="Sylfaen" w:hAnsi="Sylfaen" w:cs="Sylfaen"/>
      <w:spacing w:val="40"/>
      <w:shd w:val="clear" w:color="auto" w:fill="FFFFFF"/>
    </w:rPr>
  </w:style>
  <w:style w:type="character" w:customStyle="1" w:styleId="13TimesNewRoman">
    <w:name w:val="Основной текст (13) + Times New Roman"/>
    <w:basedOn w:val="130"/>
    <w:uiPriority w:val="99"/>
    <w:rsid w:val="0027247A"/>
    <w:rPr>
      <w:rFonts w:ascii="Times New Roman" w:hAnsi="Times New Roman" w:cs="Times New Roman"/>
      <w:shd w:val="clear" w:color="auto" w:fill="FFFFFF"/>
    </w:rPr>
  </w:style>
  <w:style w:type="character" w:customStyle="1" w:styleId="140">
    <w:name w:val="Основной текст (14)_"/>
    <w:basedOn w:val="a0"/>
    <w:link w:val="141"/>
    <w:uiPriority w:val="99"/>
    <w:locked/>
    <w:rsid w:val="0027247A"/>
    <w:rPr>
      <w:rFonts w:ascii="MS Reference Sans Serif" w:hAnsi="MS Reference Sans Serif" w:cs="MS Reference Sans Serif"/>
      <w:sz w:val="15"/>
      <w:szCs w:val="15"/>
      <w:shd w:val="clear" w:color="auto" w:fill="FFFFFF"/>
    </w:rPr>
  </w:style>
  <w:style w:type="paragraph" w:customStyle="1" w:styleId="141">
    <w:name w:val="Основной текст (14)"/>
    <w:basedOn w:val="a"/>
    <w:link w:val="140"/>
    <w:uiPriority w:val="99"/>
    <w:rsid w:val="0027247A"/>
    <w:pPr>
      <w:widowControl w:val="0"/>
      <w:shd w:val="clear" w:color="auto" w:fill="FFFFFF"/>
      <w:spacing w:after="420" w:line="240" w:lineRule="atLeast"/>
    </w:pPr>
    <w:rPr>
      <w:rFonts w:ascii="MS Reference Sans Serif" w:hAnsi="MS Reference Sans Serif" w:cs="MS Reference Sans Serif"/>
      <w:sz w:val="15"/>
      <w:szCs w:val="15"/>
    </w:rPr>
  </w:style>
  <w:style w:type="character" w:customStyle="1" w:styleId="14TimesNewRoman">
    <w:name w:val="Основной текст (14) + Times New Roman"/>
    <w:aliases w:val="4,5 pt1,Курсив1"/>
    <w:basedOn w:val="140"/>
    <w:uiPriority w:val="99"/>
    <w:rsid w:val="0027247A"/>
    <w:rPr>
      <w:rFonts w:ascii="Times New Roman" w:hAnsi="Times New Roman" w:cs="Times New Roman"/>
      <w:i/>
      <w:iCs/>
      <w:sz w:val="9"/>
      <w:szCs w:val="9"/>
      <w:shd w:val="clear" w:color="auto" w:fill="FFFFFF"/>
    </w:rPr>
  </w:style>
  <w:style w:type="character" w:customStyle="1" w:styleId="150">
    <w:name w:val="Основной текст (15)_"/>
    <w:basedOn w:val="a0"/>
    <w:link w:val="151"/>
    <w:uiPriority w:val="99"/>
    <w:locked/>
    <w:rsid w:val="0027247A"/>
    <w:rPr>
      <w:rFonts w:ascii="Times New Roman" w:hAnsi="Times New Roman" w:cs="Times New Roman"/>
      <w:b/>
      <w:bCs/>
      <w:shd w:val="clear" w:color="auto" w:fill="FFFFFF"/>
    </w:rPr>
  </w:style>
  <w:style w:type="paragraph" w:customStyle="1" w:styleId="151">
    <w:name w:val="Основной текст (15)"/>
    <w:basedOn w:val="a"/>
    <w:link w:val="150"/>
    <w:uiPriority w:val="99"/>
    <w:rsid w:val="0027247A"/>
    <w:pPr>
      <w:widowControl w:val="0"/>
      <w:shd w:val="clear" w:color="auto" w:fill="FFFFFF"/>
      <w:spacing w:before="300" w:after="420" w:line="240" w:lineRule="atLeast"/>
    </w:pPr>
    <w:rPr>
      <w:rFonts w:ascii="Times New Roman" w:hAnsi="Times New Roman" w:cs="Times New Roman"/>
      <w:b/>
      <w:bCs/>
    </w:rPr>
  </w:style>
  <w:style w:type="character" w:customStyle="1" w:styleId="1212pt">
    <w:name w:val="Основной текст (12) + 12 pt"/>
    <w:aliases w:val="Не курсив"/>
    <w:basedOn w:val="120"/>
    <w:uiPriority w:val="99"/>
    <w:rsid w:val="0027247A"/>
    <w:rPr>
      <w:rFonts w:ascii="Times New Roman" w:hAnsi="Times New Roman" w:cs="Times New Roman"/>
      <w:i w:val="0"/>
      <w:iCs w:val="0"/>
      <w:sz w:val="24"/>
      <w:szCs w:val="24"/>
      <w:shd w:val="clear" w:color="auto" w:fill="FFFFFF"/>
    </w:rPr>
  </w:style>
  <w:style w:type="character" w:customStyle="1" w:styleId="16">
    <w:name w:val="Основной текст (16)_"/>
    <w:basedOn w:val="a0"/>
    <w:link w:val="160"/>
    <w:uiPriority w:val="99"/>
    <w:locked/>
    <w:rsid w:val="0027247A"/>
    <w:rPr>
      <w:rFonts w:ascii="Constantia" w:hAnsi="Constantia" w:cs="Constantia"/>
      <w:i/>
      <w:iCs/>
      <w:spacing w:val="30"/>
      <w:sz w:val="19"/>
      <w:szCs w:val="19"/>
      <w:shd w:val="clear" w:color="auto" w:fill="FFFFFF"/>
    </w:rPr>
  </w:style>
  <w:style w:type="paragraph" w:customStyle="1" w:styleId="160">
    <w:name w:val="Основной текст (16)"/>
    <w:basedOn w:val="a"/>
    <w:link w:val="16"/>
    <w:uiPriority w:val="99"/>
    <w:rsid w:val="0027247A"/>
    <w:pPr>
      <w:widowControl w:val="0"/>
      <w:shd w:val="clear" w:color="auto" w:fill="FFFFFF"/>
      <w:spacing w:before="420" w:after="0" w:line="240" w:lineRule="atLeast"/>
      <w:jc w:val="center"/>
    </w:pPr>
    <w:rPr>
      <w:rFonts w:ascii="Constantia" w:hAnsi="Constantia" w:cs="Constantia"/>
      <w:i/>
      <w:iCs/>
      <w:spacing w:val="30"/>
      <w:sz w:val="19"/>
      <w:szCs w:val="19"/>
    </w:rPr>
  </w:style>
  <w:style w:type="character" w:customStyle="1" w:styleId="af1">
    <w:name w:val="Подпись к таблице"/>
    <w:basedOn w:val="af0"/>
    <w:uiPriority w:val="99"/>
    <w:rsid w:val="003B238F"/>
    <w:rPr>
      <w:rFonts w:ascii="Times New Roman" w:hAnsi="Times New Roman" w:cs="Times New Roman"/>
      <w:b/>
      <w:bCs/>
      <w:u w:val="single"/>
      <w:shd w:val="clear" w:color="auto" w:fill="FFFFFF"/>
    </w:rPr>
  </w:style>
  <w:style w:type="paragraph" w:customStyle="1" w:styleId="142">
    <w:name w:val="Текст 14(основной)"/>
    <w:basedOn w:val="a"/>
    <w:link w:val="143"/>
    <w:rsid w:val="00282281"/>
    <w:pPr>
      <w:spacing w:after="0" w:line="360" w:lineRule="auto"/>
      <w:ind w:firstLine="708"/>
      <w:jc w:val="both"/>
    </w:pPr>
    <w:rPr>
      <w:rFonts w:ascii="Times New Roman" w:eastAsia="Times New Roman" w:hAnsi="Times New Roman" w:cs="Times New Roman"/>
      <w:sz w:val="28"/>
      <w:szCs w:val="24"/>
    </w:rPr>
  </w:style>
  <w:style w:type="character" w:customStyle="1" w:styleId="143">
    <w:name w:val="Текст 14(основной) Знак"/>
    <w:link w:val="142"/>
    <w:rsid w:val="00282281"/>
    <w:rPr>
      <w:rFonts w:ascii="Times New Roman" w:eastAsia="Times New Roman" w:hAnsi="Times New Roman" w:cs="Times New Roman"/>
      <w:sz w:val="28"/>
      <w:szCs w:val="24"/>
    </w:rPr>
  </w:style>
  <w:style w:type="paragraph" w:customStyle="1" w:styleId="Default">
    <w:name w:val="Default"/>
    <w:rsid w:val="00C442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43">
    <w:name w:val="toc 4"/>
    <w:basedOn w:val="a"/>
    <w:next w:val="a"/>
    <w:autoRedefine/>
    <w:uiPriority w:val="39"/>
    <w:unhideWhenUsed/>
    <w:rsid w:val="00756377"/>
    <w:pPr>
      <w:spacing w:after="100"/>
      <w:ind w:left="660"/>
    </w:pPr>
  </w:style>
  <w:style w:type="paragraph" w:styleId="53">
    <w:name w:val="toc 5"/>
    <w:basedOn w:val="a"/>
    <w:next w:val="a"/>
    <w:autoRedefine/>
    <w:uiPriority w:val="39"/>
    <w:unhideWhenUsed/>
    <w:rsid w:val="00756377"/>
    <w:pPr>
      <w:spacing w:after="100"/>
      <w:ind w:left="880"/>
    </w:pPr>
  </w:style>
  <w:style w:type="paragraph" w:styleId="62">
    <w:name w:val="toc 6"/>
    <w:basedOn w:val="a"/>
    <w:next w:val="a"/>
    <w:autoRedefine/>
    <w:uiPriority w:val="39"/>
    <w:unhideWhenUsed/>
    <w:rsid w:val="00756377"/>
    <w:pPr>
      <w:spacing w:after="100"/>
      <w:ind w:left="1100"/>
    </w:pPr>
  </w:style>
  <w:style w:type="paragraph" w:styleId="71">
    <w:name w:val="toc 7"/>
    <w:basedOn w:val="a"/>
    <w:next w:val="a"/>
    <w:autoRedefine/>
    <w:uiPriority w:val="39"/>
    <w:unhideWhenUsed/>
    <w:rsid w:val="00756377"/>
    <w:pPr>
      <w:spacing w:after="100"/>
      <w:ind w:left="1320"/>
    </w:pPr>
  </w:style>
  <w:style w:type="paragraph" w:styleId="8">
    <w:name w:val="toc 8"/>
    <w:basedOn w:val="a"/>
    <w:next w:val="a"/>
    <w:autoRedefine/>
    <w:uiPriority w:val="39"/>
    <w:unhideWhenUsed/>
    <w:rsid w:val="00756377"/>
    <w:pPr>
      <w:spacing w:after="100"/>
      <w:ind w:left="1540"/>
    </w:pPr>
  </w:style>
  <w:style w:type="paragraph" w:styleId="91">
    <w:name w:val="toc 9"/>
    <w:basedOn w:val="a"/>
    <w:next w:val="a"/>
    <w:autoRedefine/>
    <w:uiPriority w:val="39"/>
    <w:unhideWhenUsed/>
    <w:rsid w:val="00756377"/>
    <w:pPr>
      <w:spacing w:after="100"/>
      <w:ind w:left="1760"/>
    </w:pPr>
  </w:style>
  <w:style w:type="paragraph" w:styleId="af2">
    <w:name w:val="caption"/>
    <w:basedOn w:val="a"/>
    <w:next w:val="a"/>
    <w:uiPriority w:val="35"/>
    <w:unhideWhenUsed/>
    <w:qFormat/>
    <w:rsid w:val="007F4011"/>
    <w:pPr>
      <w:spacing w:line="240" w:lineRule="auto"/>
    </w:pPr>
    <w:rPr>
      <w:b/>
      <w:bCs/>
      <w:color w:val="4F81BD" w:themeColor="accent1"/>
      <w:sz w:val="18"/>
      <w:szCs w:val="18"/>
    </w:rPr>
  </w:style>
  <w:style w:type="character" w:customStyle="1" w:styleId="ae">
    <w:name w:val="Абзац списка Знак"/>
    <w:aliases w:val="Ненумерованный список Знак"/>
    <w:basedOn w:val="a0"/>
    <w:link w:val="ad"/>
    <w:uiPriority w:val="34"/>
    <w:rsid w:val="00002BEE"/>
  </w:style>
  <w:style w:type="character" w:customStyle="1" w:styleId="40">
    <w:name w:val="Заголовок 4 Знак"/>
    <w:basedOn w:val="a0"/>
    <w:link w:val="4"/>
    <w:rsid w:val="00E26963"/>
    <w:rPr>
      <w:rFonts w:ascii="Times New Roman" w:eastAsia="Times New Roman" w:hAnsi="Times New Roman" w:cs="Times New Roman"/>
      <w:b/>
      <w:bCs/>
      <w:color w:val="000000"/>
      <w:sz w:val="28"/>
      <w:szCs w:val="24"/>
    </w:rPr>
  </w:style>
  <w:style w:type="character" w:customStyle="1" w:styleId="50">
    <w:name w:val="Заголовок 5 Знак"/>
    <w:basedOn w:val="a0"/>
    <w:link w:val="5"/>
    <w:uiPriority w:val="9"/>
    <w:semiHidden/>
    <w:rsid w:val="00E26963"/>
    <w:rPr>
      <w:rFonts w:asciiTheme="majorHAnsi" w:eastAsiaTheme="majorEastAsia" w:hAnsiTheme="majorHAnsi" w:cstheme="majorBidi"/>
      <w:color w:val="243F60" w:themeColor="accent1" w:themeShade="7F"/>
      <w:lang w:eastAsia="en-US"/>
    </w:rPr>
  </w:style>
  <w:style w:type="paragraph" w:customStyle="1" w:styleId="ConsPlusNormal">
    <w:name w:val="ConsPlusNormal"/>
    <w:link w:val="ConsPlusNormal0"/>
    <w:rsid w:val="00E269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26963"/>
    <w:rPr>
      <w:rFonts w:ascii="Arial" w:eastAsia="Times New Roman" w:hAnsi="Arial" w:cs="Arial"/>
      <w:sz w:val="20"/>
      <w:szCs w:val="20"/>
    </w:rPr>
  </w:style>
  <w:style w:type="character" w:styleId="af3">
    <w:name w:val="Strong"/>
    <w:uiPriority w:val="22"/>
    <w:qFormat/>
    <w:rsid w:val="00E26963"/>
    <w:rPr>
      <w:b/>
      <w:bCs/>
    </w:rPr>
  </w:style>
  <w:style w:type="character" w:customStyle="1" w:styleId="apple-converted-space">
    <w:name w:val="apple-converted-space"/>
    <w:basedOn w:val="a0"/>
    <w:rsid w:val="00E26963"/>
  </w:style>
  <w:style w:type="paragraph" w:styleId="af4">
    <w:name w:val="No Spacing"/>
    <w:aliases w:val="Таблица - шапка"/>
    <w:link w:val="af5"/>
    <w:uiPriority w:val="1"/>
    <w:qFormat/>
    <w:rsid w:val="00E26963"/>
    <w:pPr>
      <w:spacing w:after="0" w:line="240" w:lineRule="auto"/>
    </w:pPr>
    <w:rPr>
      <w:rFonts w:eastAsiaTheme="minorHAnsi"/>
      <w:lang w:eastAsia="en-US"/>
    </w:rPr>
  </w:style>
  <w:style w:type="paragraph" w:styleId="af6">
    <w:name w:val="Body Text"/>
    <w:basedOn w:val="a"/>
    <w:link w:val="af7"/>
    <w:rsid w:val="00E2696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7">
    <w:name w:val="Основной текст Знак"/>
    <w:basedOn w:val="a0"/>
    <w:link w:val="af6"/>
    <w:rsid w:val="00E26963"/>
    <w:rPr>
      <w:rFonts w:ascii="Times New Roman" w:eastAsia="Times New Roman" w:hAnsi="Times New Roman" w:cs="Times New Roman"/>
      <w:sz w:val="20"/>
      <w:szCs w:val="20"/>
    </w:rPr>
  </w:style>
  <w:style w:type="paragraph" w:customStyle="1" w:styleId="212">
    <w:name w:val="Основной текст 21"/>
    <w:basedOn w:val="a"/>
    <w:rsid w:val="00E26963"/>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character" w:customStyle="1" w:styleId="fontstyle01">
    <w:name w:val="fontstyle01"/>
    <w:basedOn w:val="a0"/>
    <w:rsid w:val="00E26963"/>
    <w:rPr>
      <w:rFonts w:ascii="TimesNewRomanPSMT" w:hAnsi="TimesNewRomanPSMT" w:hint="default"/>
      <w:b w:val="0"/>
      <w:bCs w:val="0"/>
      <w:i w:val="0"/>
      <w:iCs w:val="0"/>
      <w:color w:val="000000"/>
      <w:sz w:val="18"/>
      <w:szCs w:val="18"/>
    </w:rPr>
  </w:style>
  <w:style w:type="character" w:customStyle="1" w:styleId="fontstyle21">
    <w:name w:val="fontstyle21"/>
    <w:basedOn w:val="a0"/>
    <w:rsid w:val="00E26963"/>
    <w:rPr>
      <w:rFonts w:ascii="TimesNewRomanPS-BoldMT" w:hAnsi="TimesNewRomanPS-BoldMT" w:hint="default"/>
      <w:b/>
      <w:bCs/>
      <w:i w:val="0"/>
      <w:iCs w:val="0"/>
      <w:color w:val="000000"/>
      <w:sz w:val="20"/>
      <w:szCs w:val="20"/>
    </w:rPr>
  </w:style>
  <w:style w:type="character" w:customStyle="1" w:styleId="28">
    <w:name w:val="Колонтитул (2)_"/>
    <w:basedOn w:val="a0"/>
    <w:link w:val="29"/>
    <w:rsid w:val="00E26963"/>
    <w:rPr>
      <w:rFonts w:ascii="Times New Roman" w:eastAsia="Times New Roman" w:hAnsi="Times New Roman" w:cs="Times New Roman"/>
      <w:sz w:val="20"/>
      <w:szCs w:val="20"/>
      <w:shd w:val="clear" w:color="auto" w:fill="FFFFFF"/>
      <w:lang w:val="en-US" w:bidi="en-US"/>
    </w:rPr>
  </w:style>
  <w:style w:type="character" w:customStyle="1" w:styleId="af8">
    <w:name w:val="Основной текст_"/>
    <w:basedOn w:val="a0"/>
    <w:link w:val="17"/>
    <w:rsid w:val="00E26963"/>
    <w:rPr>
      <w:rFonts w:ascii="Times New Roman" w:eastAsia="Times New Roman" w:hAnsi="Times New Roman" w:cs="Times New Roman"/>
      <w:sz w:val="20"/>
      <w:szCs w:val="20"/>
      <w:shd w:val="clear" w:color="auto" w:fill="FFFFFF"/>
    </w:rPr>
  </w:style>
  <w:style w:type="character" w:customStyle="1" w:styleId="af9">
    <w:name w:val="Другое_"/>
    <w:basedOn w:val="a0"/>
    <w:link w:val="afa"/>
    <w:rsid w:val="00E26963"/>
    <w:rPr>
      <w:rFonts w:ascii="Times New Roman" w:eastAsia="Times New Roman" w:hAnsi="Times New Roman" w:cs="Times New Roman"/>
      <w:sz w:val="20"/>
      <w:szCs w:val="20"/>
      <w:shd w:val="clear" w:color="auto" w:fill="FFFFFF"/>
    </w:rPr>
  </w:style>
  <w:style w:type="paragraph" w:customStyle="1" w:styleId="29">
    <w:name w:val="Колонтитул (2)"/>
    <w:basedOn w:val="a"/>
    <w:link w:val="28"/>
    <w:rsid w:val="00E26963"/>
    <w:pPr>
      <w:widowControl w:val="0"/>
      <w:shd w:val="clear" w:color="auto" w:fill="FFFFFF"/>
      <w:spacing w:after="0" w:line="240" w:lineRule="auto"/>
    </w:pPr>
    <w:rPr>
      <w:rFonts w:ascii="Times New Roman" w:eastAsia="Times New Roman" w:hAnsi="Times New Roman" w:cs="Times New Roman"/>
      <w:sz w:val="20"/>
      <w:szCs w:val="20"/>
      <w:lang w:val="en-US" w:bidi="en-US"/>
    </w:rPr>
  </w:style>
  <w:style w:type="paragraph" w:customStyle="1" w:styleId="17">
    <w:name w:val="Основной текст1"/>
    <w:basedOn w:val="a"/>
    <w:link w:val="af8"/>
    <w:rsid w:val="00E26963"/>
    <w:pPr>
      <w:widowControl w:val="0"/>
      <w:shd w:val="clear" w:color="auto" w:fill="FFFFFF"/>
      <w:spacing w:after="0" w:line="254" w:lineRule="auto"/>
      <w:ind w:firstLine="400"/>
    </w:pPr>
    <w:rPr>
      <w:rFonts w:ascii="Times New Roman" w:eastAsia="Times New Roman" w:hAnsi="Times New Roman" w:cs="Times New Roman"/>
      <w:sz w:val="20"/>
      <w:szCs w:val="20"/>
    </w:rPr>
  </w:style>
  <w:style w:type="paragraph" w:customStyle="1" w:styleId="afa">
    <w:name w:val="Другое"/>
    <w:basedOn w:val="a"/>
    <w:link w:val="af9"/>
    <w:rsid w:val="00E26963"/>
    <w:pPr>
      <w:widowControl w:val="0"/>
      <w:shd w:val="clear" w:color="auto" w:fill="FFFFFF"/>
      <w:spacing w:after="0" w:line="240" w:lineRule="auto"/>
      <w:jc w:val="center"/>
    </w:pPr>
    <w:rPr>
      <w:rFonts w:ascii="Times New Roman" w:eastAsia="Times New Roman" w:hAnsi="Times New Roman" w:cs="Times New Roman"/>
      <w:sz w:val="20"/>
      <w:szCs w:val="20"/>
    </w:rPr>
  </w:style>
  <w:style w:type="paragraph" w:customStyle="1" w:styleId="S">
    <w:name w:val="S_Обычный"/>
    <w:basedOn w:val="a"/>
    <w:link w:val="S0"/>
    <w:qFormat/>
    <w:rsid w:val="00E26963"/>
    <w:pPr>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0"/>
    <w:link w:val="S"/>
    <w:rsid w:val="00E26963"/>
    <w:rPr>
      <w:rFonts w:ascii="Times New Roman" w:eastAsia="Times New Roman" w:hAnsi="Times New Roman" w:cs="Times New Roman"/>
      <w:sz w:val="24"/>
      <w:szCs w:val="24"/>
    </w:rPr>
  </w:style>
  <w:style w:type="paragraph" w:customStyle="1" w:styleId="2a">
    <w:name w:val="Без интервала2"/>
    <w:rsid w:val="00E26963"/>
    <w:pPr>
      <w:spacing w:after="0" w:line="240" w:lineRule="auto"/>
    </w:pPr>
    <w:rPr>
      <w:rFonts w:ascii="Calibri" w:eastAsia="Times New Roman" w:hAnsi="Calibri" w:cs="Times New Roman"/>
      <w:lang w:eastAsia="en-US"/>
    </w:rPr>
  </w:style>
  <w:style w:type="paragraph" w:customStyle="1" w:styleId="afb">
    <w:name w:val="Маркер"/>
    <w:basedOn w:val="afc"/>
    <w:next w:val="a"/>
    <w:link w:val="afd"/>
    <w:qFormat/>
    <w:rsid w:val="00E26963"/>
    <w:pPr>
      <w:spacing w:after="120"/>
      <w:jc w:val="both"/>
    </w:pPr>
    <w:rPr>
      <w:rFonts w:ascii="Times New Roman" w:hAnsi="Times New Roman"/>
      <w:sz w:val="24"/>
    </w:rPr>
  </w:style>
  <w:style w:type="character" w:customStyle="1" w:styleId="afd">
    <w:name w:val="Маркер Знак"/>
    <w:basedOn w:val="a0"/>
    <w:link w:val="afb"/>
    <w:rsid w:val="00E26963"/>
    <w:rPr>
      <w:rFonts w:ascii="Times New Roman" w:eastAsiaTheme="minorHAnsi" w:hAnsi="Times New Roman"/>
      <w:sz w:val="24"/>
      <w:lang w:eastAsia="en-US"/>
    </w:rPr>
  </w:style>
  <w:style w:type="paragraph" w:styleId="afc">
    <w:name w:val="List Bullet"/>
    <w:basedOn w:val="a"/>
    <w:uiPriority w:val="99"/>
    <w:semiHidden/>
    <w:unhideWhenUsed/>
    <w:rsid w:val="00E26963"/>
    <w:pPr>
      <w:ind w:left="720" w:hanging="360"/>
      <w:contextualSpacing/>
    </w:pPr>
    <w:rPr>
      <w:rFonts w:eastAsiaTheme="minorHAnsi"/>
      <w:lang w:eastAsia="en-US"/>
    </w:rPr>
  </w:style>
  <w:style w:type="character" w:customStyle="1" w:styleId="afe">
    <w:name w:val="Цветовое выделение"/>
    <w:uiPriority w:val="99"/>
    <w:rsid w:val="00E26963"/>
    <w:rPr>
      <w:b/>
      <w:bCs/>
      <w:color w:val="26282F"/>
    </w:rPr>
  </w:style>
  <w:style w:type="paragraph" w:customStyle="1" w:styleId="aff">
    <w:name w:val="Таблица"/>
    <w:basedOn w:val="a"/>
    <w:next w:val="a"/>
    <w:link w:val="aff0"/>
    <w:qFormat/>
    <w:rsid w:val="00E26963"/>
    <w:pPr>
      <w:spacing w:after="0" w:line="240" w:lineRule="auto"/>
      <w:jc w:val="center"/>
    </w:pPr>
    <w:rPr>
      <w:rFonts w:ascii="Times New Roman" w:eastAsiaTheme="minorHAnsi" w:hAnsi="Times New Roman"/>
      <w:sz w:val="20"/>
      <w:lang w:eastAsia="en-US"/>
    </w:rPr>
  </w:style>
  <w:style w:type="character" w:customStyle="1" w:styleId="aff0">
    <w:name w:val="Таблица Знак"/>
    <w:basedOn w:val="a0"/>
    <w:link w:val="aff"/>
    <w:rsid w:val="00E26963"/>
    <w:rPr>
      <w:rFonts w:ascii="Times New Roman" w:eastAsiaTheme="minorHAnsi" w:hAnsi="Times New Roman"/>
      <w:sz w:val="20"/>
      <w:lang w:eastAsia="en-US"/>
    </w:rPr>
  </w:style>
  <w:style w:type="character" w:customStyle="1" w:styleId="FontStyle274">
    <w:name w:val="Font Style274"/>
    <w:basedOn w:val="a0"/>
    <w:uiPriority w:val="99"/>
    <w:rsid w:val="00E26963"/>
    <w:rPr>
      <w:rFonts w:ascii="Times New Roman" w:hAnsi="Times New Roman" w:cs="Times New Roman"/>
      <w:sz w:val="20"/>
      <w:szCs w:val="20"/>
    </w:rPr>
  </w:style>
  <w:style w:type="paragraph" w:styleId="aff1">
    <w:name w:val="Body Text Indent"/>
    <w:basedOn w:val="a"/>
    <w:link w:val="aff2"/>
    <w:uiPriority w:val="99"/>
    <w:semiHidden/>
    <w:unhideWhenUsed/>
    <w:rsid w:val="00E26963"/>
    <w:pPr>
      <w:spacing w:after="120"/>
      <w:ind w:left="283"/>
    </w:pPr>
    <w:rPr>
      <w:rFonts w:eastAsiaTheme="minorHAnsi"/>
      <w:lang w:eastAsia="en-US"/>
    </w:rPr>
  </w:style>
  <w:style w:type="character" w:customStyle="1" w:styleId="aff2">
    <w:name w:val="Основной текст с отступом Знак"/>
    <w:basedOn w:val="a0"/>
    <w:link w:val="aff1"/>
    <w:uiPriority w:val="99"/>
    <w:semiHidden/>
    <w:rsid w:val="00E26963"/>
    <w:rPr>
      <w:rFonts w:eastAsiaTheme="minorHAnsi"/>
      <w:lang w:eastAsia="en-US"/>
    </w:rPr>
  </w:style>
  <w:style w:type="paragraph" w:customStyle="1" w:styleId="18">
    <w:name w:val="Абзац списка1"/>
    <w:basedOn w:val="a"/>
    <w:qFormat/>
    <w:rsid w:val="00E26963"/>
    <w:pPr>
      <w:spacing w:after="0" w:line="240" w:lineRule="auto"/>
      <w:ind w:left="720"/>
      <w:contextualSpacing/>
    </w:pPr>
    <w:rPr>
      <w:rFonts w:ascii="Times New Roman" w:eastAsia="SimSun" w:hAnsi="Times New Roman" w:cs="Times New Roman"/>
      <w:sz w:val="24"/>
      <w:szCs w:val="24"/>
      <w:lang w:eastAsia="zh-CN"/>
    </w:rPr>
  </w:style>
  <w:style w:type="paragraph" w:customStyle="1" w:styleId="aff3">
    <w:name w:val="таблицы"/>
    <w:basedOn w:val="a"/>
    <w:uiPriority w:val="99"/>
    <w:qFormat/>
    <w:rsid w:val="00E26963"/>
    <w:pPr>
      <w:spacing w:after="0" w:line="240" w:lineRule="auto"/>
      <w:jc w:val="center"/>
    </w:pPr>
    <w:rPr>
      <w:rFonts w:ascii="Times New Roman" w:eastAsia="Times New Roman" w:hAnsi="Times New Roman" w:cs="Times New Roman"/>
      <w:sz w:val="20"/>
      <w:szCs w:val="20"/>
    </w:rPr>
  </w:style>
  <w:style w:type="character" w:customStyle="1" w:styleId="9pt5">
    <w:name w:val="Основной текст + 9 pt5"/>
    <w:aliases w:val="Полужирный10"/>
    <w:uiPriority w:val="99"/>
    <w:rsid w:val="00E26963"/>
    <w:rPr>
      <w:rFonts w:ascii="Times New Roman" w:hAnsi="Times New Roman" w:cs="Times New Roman"/>
      <w:b/>
      <w:bCs/>
      <w:sz w:val="18"/>
      <w:szCs w:val="18"/>
      <w:u w:val="none"/>
    </w:rPr>
  </w:style>
  <w:style w:type="paragraph" w:customStyle="1" w:styleId="aff4">
    <w:name w:val="+Таб"/>
    <w:basedOn w:val="a"/>
    <w:link w:val="aff5"/>
    <w:qFormat/>
    <w:rsid w:val="00E26963"/>
    <w:pPr>
      <w:spacing w:after="0" w:line="240" w:lineRule="auto"/>
      <w:jc w:val="center"/>
    </w:pPr>
    <w:rPr>
      <w:rFonts w:ascii="Times New Roman" w:eastAsia="Calibri" w:hAnsi="Times New Roman" w:cs="Times New Roman"/>
      <w:sz w:val="20"/>
      <w:szCs w:val="20"/>
      <w:lang w:eastAsia="en-US"/>
    </w:rPr>
  </w:style>
  <w:style w:type="character" w:customStyle="1" w:styleId="aff5">
    <w:name w:val="+Таб Знак"/>
    <w:basedOn w:val="a0"/>
    <w:link w:val="aff4"/>
    <w:rsid w:val="00E26963"/>
    <w:rPr>
      <w:rFonts w:ascii="Times New Roman" w:eastAsia="Calibri" w:hAnsi="Times New Roman" w:cs="Times New Roman"/>
      <w:sz w:val="20"/>
      <w:szCs w:val="20"/>
      <w:lang w:eastAsia="en-US"/>
    </w:rPr>
  </w:style>
  <w:style w:type="character" w:customStyle="1" w:styleId="FontStyle272">
    <w:name w:val="Font Style272"/>
    <w:basedOn w:val="a0"/>
    <w:uiPriority w:val="99"/>
    <w:rsid w:val="00E26963"/>
    <w:rPr>
      <w:rFonts w:ascii="Times New Roman" w:hAnsi="Times New Roman" w:cs="Times New Roman" w:hint="default"/>
      <w:sz w:val="20"/>
      <w:szCs w:val="20"/>
    </w:rPr>
  </w:style>
  <w:style w:type="character" w:customStyle="1" w:styleId="af5">
    <w:name w:val="Без интервала Знак"/>
    <w:aliases w:val="Таблица - шапка Знак"/>
    <w:basedOn w:val="a0"/>
    <w:link w:val="af4"/>
    <w:uiPriority w:val="1"/>
    <w:rsid w:val="00E26963"/>
    <w:rPr>
      <w:rFonts w:eastAsiaTheme="minorHAnsi"/>
      <w:lang w:eastAsia="en-US"/>
    </w:rPr>
  </w:style>
  <w:style w:type="character" w:customStyle="1" w:styleId="copytarget">
    <w:name w:val="copy_target"/>
    <w:basedOn w:val="a0"/>
    <w:rsid w:val="006A1FAF"/>
  </w:style>
  <w:style w:type="paragraph" w:customStyle="1" w:styleId="144">
    <w:name w:val="Основной текст14"/>
    <w:basedOn w:val="a"/>
    <w:rsid w:val="00971A0C"/>
    <w:pPr>
      <w:widowControl w:val="0"/>
      <w:shd w:val="clear" w:color="auto" w:fill="FFFFFF"/>
      <w:spacing w:before="1500" w:after="0" w:line="0" w:lineRule="atLeast"/>
      <w:ind w:hanging="500"/>
      <w:jc w:val="center"/>
    </w:pPr>
    <w:rPr>
      <w:rFonts w:ascii="Times New Roman" w:eastAsia="Times New Roman" w:hAnsi="Times New Roman" w:cs="Times New Roman"/>
      <w:color w:val="000000"/>
      <w:sz w:val="21"/>
      <w:szCs w:val="21"/>
    </w:rPr>
  </w:style>
  <w:style w:type="character" w:customStyle="1" w:styleId="54">
    <w:name w:val="Основной текст5"/>
    <w:basedOn w:val="af8"/>
    <w:rsid w:val="00971A0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HTML">
    <w:name w:val="HTML Address"/>
    <w:basedOn w:val="a"/>
    <w:link w:val="HTML0"/>
    <w:uiPriority w:val="99"/>
    <w:semiHidden/>
    <w:unhideWhenUsed/>
    <w:rsid w:val="000F24B8"/>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0F24B8"/>
    <w:rPr>
      <w:rFonts w:ascii="Times New Roman" w:eastAsia="Times New Roman" w:hAnsi="Times New Roman" w:cs="Times New Roman"/>
      <w:i/>
      <w:iCs/>
      <w:sz w:val="24"/>
      <w:szCs w:val="24"/>
    </w:rPr>
  </w:style>
  <w:style w:type="table" w:customStyle="1" w:styleId="TableNormal">
    <w:name w:val="Table Normal"/>
    <w:uiPriority w:val="2"/>
    <w:semiHidden/>
    <w:unhideWhenUsed/>
    <w:qFormat/>
    <w:rsid w:val="00334CB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4CB1"/>
    <w:pPr>
      <w:widowControl w:val="0"/>
      <w:autoSpaceDE w:val="0"/>
      <w:autoSpaceDN w:val="0"/>
      <w:spacing w:after="0" w:line="240" w:lineRule="auto"/>
      <w:jc w:val="center"/>
    </w:pPr>
    <w:rPr>
      <w:rFonts w:ascii="Times New Roman" w:eastAsia="Times New Roman" w:hAnsi="Times New Roman" w:cs="Times New Roman"/>
      <w:lang w:bidi="ru-RU"/>
    </w:rPr>
  </w:style>
  <w:style w:type="table" w:customStyle="1" w:styleId="TableNormal1">
    <w:name w:val="Table Normal1"/>
    <w:uiPriority w:val="2"/>
    <w:semiHidden/>
    <w:unhideWhenUsed/>
    <w:qFormat/>
    <w:rsid w:val="004421B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ConsCell">
    <w:name w:val="ConsCell"/>
    <w:rsid w:val="003A10B4"/>
    <w:pPr>
      <w:widowControl w:val="0"/>
      <w:autoSpaceDE w:val="0"/>
      <w:autoSpaceDN w:val="0"/>
      <w:adjustRightInd w:val="0"/>
      <w:spacing w:after="0" w:line="240" w:lineRule="auto"/>
      <w:ind w:right="19772"/>
    </w:pPr>
    <w:rPr>
      <w:rFonts w:ascii="Arial" w:eastAsia="Times New Roman" w:hAnsi="Arial" w:cs="Arial"/>
      <w:sz w:val="20"/>
      <w:szCs w:val="20"/>
    </w:rPr>
  </w:style>
  <w:style w:type="character" w:styleId="aff6">
    <w:name w:val="Emphasis"/>
    <w:basedOn w:val="a0"/>
    <w:uiPriority w:val="20"/>
    <w:qFormat/>
    <w:rsid w:val="00814B65"/>
    <w:rPr>
      <w:i/>
      <w:iCs/>
    </w:rPr>
  </w:style>
  <w:style w:type="character" w:styleId="aff7">
    <w:name w:val="Placeholder Text"/>
    <w:basedOn w:val="a0"/>
    <w:uiPriority w:val="99"/>
    <w:semiHidden/>
    <w:rsid w:val="00524035"/>
    <w:rPr>
      <w:color w:val="808080"/>
    </w:rPr>
  </w:style>
  <w:style w:type="paragraph" w:styleId="aff8">
    <w:name w:val="Normal (Web)"/>
    <w:basedOn w:val="a"/>
    <w:uiPriority w:val="99"/>
    <w:semiHidden/>
    <w:unhideWhenUsed/>
    <w:rsid w:val="00E07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eet">
    <w:name w:val="Sweet_основной текст"/>
    <w:basedOn w:val="a"/>
    <w:link w:val="Sweet0"/>
    <w:rsid w:val="00574D45"/>
    <w:pPr>
      <w:spacing w:after="0" w:line="240" w:lineRule="auto"/>
      <w:ind w:firstLine="709"/>
      <w:jc w:val="both"/>
    </w:pPr>
    <w:rPr>
      <w:rFonts w:ascii="Times New Roman" w:eastAsia="Times New Roman" w:hAnsi="Times New Roman" w:cs="Times New Roman"/>
      <w:sz w:val="28"/>
      <w:szCs w:val="28"/>
    </w:rPr>
  </w:style>
  <w:style w:type="character" w:customStyle="1" w:styleId="Sweet0">
    <w:name w:val="Sweet_основной текст Знак"/>
    <w:basedOn w:val="a0"/>
    <w:link w:val="Sweet"/>
    <w:rsid w:val="00574D45"/>
    <w:rPr>
      <w:rFonts w:ascii="Times New Roman" w:eastAsia="Times New Roman" w:hAnsi="Times New Roman" w:cs="Times New Roman"/>
      <w:sz w:val="28"/>
      <w:szCs w:val="28"/>
    </w:rPr>
  </w:style>
  <w:style w:type="character" w:customStyle="1" w:styleId="upper">
    <w:name w:val="upper"/>
    <w:basedOn w:val="a0"/>
    <w:rsid w:val="00346CE0"/>
  </w:style>
  <w:style w:type="character" w:styleId="aff9">
    <w:name w:val="Subtle Emphasis"/>
    <w:uiPriority w:val="19"/>
    <w:qFormat/>
    <w:rsid w:val="006455C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82"/>
  </w:style>
  <w:style w:type="paragraph" w:styleId="1">
    <w:name w:val="heading 1"/>
    <w:basedOn w:val="a"/>
    <w:next w:val="a"/>
    <w:link w:val="10"/>
    <w:uiPriority w:val="9"/>
    <w:qFormat/>
    <w:rsid w:val="00BF0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62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621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26963"/>
    <w:pPr>
      <w:keepNext/>
      <w:spacing w:after="0" w:line="240" w:lineRule="auto"/>
      <w:jc w:val="center"/>
      <w:outlineLvl w:val="3"/>
    </w:pPr>
    <w:rPr>
      <w:rFonts w:ascii="Times New Roman" w:eastAsia="Times New Roman" w:hAnsi="Times New Roman" w:cs="Times New Roman"/>
      <w:b/>
      <w:bCs/>
      <w:color w:val="000000"/>
      <w:sz w:val="28"/>
      <w:szCs w:val="24"/>
    </w:rPr>
  </w:style>
  <w:style w:type="paragraph" w:styleId="5">
    <w:name w:val="heading 5"/>
    <w:basedOn w:val="a"/>
    <w:next w:val="a"/>
    <w:link w:val="50"/>
    <w:uiPriority w:val="9"/>
    <w:semiHidden/>
    <w:unhideWhenUsed/>
    <w:qFormat/>
    <w:rsid w:val="00E2696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4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62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621A"/>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310F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F84"/>
    <w:rPr>
      <w:rFonts w:ascii="Tahoma" w:hAnsi="Tahoma" w:cs="Tahoma"/>
      <w:sz w:val="16"/>
      <w:szCs w:val="16"/>
    </w:rPr>
  </w:style>
  <w:style w:type="paragraph" w:styleId="a5">
    <w:name w:val="header"/>
    <w:basedOn w:val="a"/>
    <w:link w:val="a6"/>
    <w:uiPriority w:val="99"/>
    <w:unhideWhenUsed/>
    <w:rsid w:val="00310F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F84"/>
  </w:style>
  <w:style w:type="paragraph" w:styleId="a7">
    <w:name w:val="footer"/>
    <w:basedOn w:val="a"/>
    <w:link w:val="a8"/>
    <w:uiPriority w:val="99"/>
    <w:unhideWhenUsed/>
    <w:rsid w:val="00310F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F84"/>
  </w:style>
  <w:style w:type="character" w:styleId="a9">
    <w:name w:val="Hyperlink"/>
    <w:basedOn w:val="a0"/>
    <w:uiPriority w:val="99"/>
    <w:unhideWhenUsed/>
    <w:rsid w:val="008B1AF9"/>
    <w:rPr>
      <w:color w:val="0000FF" w:themeColor="hyperlink"/>
      <w:u w:val="single"/>
    </w:rPr>
  </w:style>
  <w:style w:type="table" w:styleId="aa">
    <w:name w:val="Table Grid"/>
    <w:basedOn w:val="a1"/>
    <w:rsid w:val="0005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
    <w:name w:val="Основной текст (6)_"/>
    <w:basedOn w:val="a0"/>
    <w:link w:val="60"/>
    <w:uiPriority w:val="99"/>
    <w:locked/>
    <w:rsid w:val="00D31463"/>
    <w:rPr>
      <w:rFonts w:ascii="Times New Roman" w:hAnsi="Times New Roman" w:cs="Times New Roman"/>
      <w:sz w:val="19"/>
      <w:szCs w:val="19"/>
      <w:shd w:val="clear" w:color="auto" w:fill="FFFFFF"/>
    </w:rPr>
  </w:style>
  <w:style w:type="paragraph" w:customStyle="1" w:styleId="60">
    <w:name w:val="Основной текст (6)"/>
    <w:basedOn w:val="a"/>
    <w:link w:val="6"/>
    <w:uiPriority w:val="99"/>
    <w:rsid w:val="00D31463"/>
    <w:pPr>
      <w:widowControl w:val="0"/>
      <w:shd w:val="clear" w:color="auto" w:fill="FFFFFF"/>
      <w:spacing w:after="3420" w:line="240" w:lineRule="atLeast"/>
      <w:jc w:val="both"/>
    </w:pPr>
    <w:rPr>
      <w:rFonts w:ascii="Times New Roman" w:hAnsi="Times New Roman" w:cs="Times New Roman"/>
      <w:sz w:val="19"/>
      <w:szCs w:val="19"/>
    </w:rPr>
  </w:style>
  <w:style w:type="character" w:customStyle="1" w:styleId="61">
    <w:name w:val="Основной текст (6) + Малые прописные"/>
    <w:basedOn w:val="6"/>
    <w:uiPriority w:val="99"/>
    <w:rsid w:val="00D31463"/>
    <w:rPr>
      <w:rFonts w:ascii="Times New Roman" w:hAnsi="Times New Roman" w:cs="Times New Roman"/>
      <w:smallCaps/>
      <w:sz w:val="19"/>
      <w:szCs w:val="19"/>
      <w:shd w:val="clear" w:color="auto" w:fill="FFFFFF"/>
    </w:rPr>
  </w:style>
  <w:style w:type="character" w:customStyle="1" w:styleId="11">
    <w:name w:val="Заголовок №1_"/>
    <w:basedOn w:val="a0"/>
    <w:link w:val="12"/>
    <w:locked/>
    <w:rsid w:val="00D31463"/>
    <w:rPr>
      <w:rFonts w:ascii="Times New Roman" w:hAnsi="Times New Roman" w:cs="Times New Roman"/>
      <w:b/>
      <w:bCs/>
      <w:sz w:val="36"/>
      <w:szCs w:val="36"/>
      <w:shd w:val="clear" w:color="auto" w:fill="FFFFFF"/>
    </w:rPr>
  </w:style>
  <w:style w:type="paragraph" w:customStyle="1" w:styleId="12">
    <w:name w:val="Заголовок №1"/>
    <w:basedOn w:val="a"/>
    <w:link w:val="11"/>
    <w:rsid w:val="00D31463"/>
    <w:pPr>
      <w:widowControl w:val="0"/>
      <w:shd w:val="clear" w:color="auto" w:fill="FFFFFF"/>
      <w:spacing w:after="0" w:line="240" w:lineRule="atLeast"/>
      <w:jc w:val="center"/>
      <w:outlineLvl w:val="0"/>
    </w:pPr>
    <w:rPr>
      <w:rFonts w:ascii="Times New Roman" w:hAnsi="Times New Roman" w:cs="Times New Roman"/>
      <w:b/>
      <w:bCs/>
      <w:sz w:val="36"/>
      <w:szCs w:val="36"/>
    </w:rPr>
  </w:style>
  <w:style w:type="character" w:customStyle="1" w:styleId="51">
    <w:name w:val="Основной текст (5)_"/>
    <w:basedOn w:val="a0"/>
    <w:link w:val="52"/>
    <w:uiPriority w:val="99"/>
    <w:locked/>
    <w:rsid w:val="00D31463"/>
    <w:rPr>
      <w:rFonts w:ascii="Times New Roman" w:hAnsi="Times New Roman" w:cs="Times New Roman"/>
      <w:b/>
      <w:bCs/>
      <w:sz w:val="28"/>
      <w:szCs w:val="28"/>
      <w:shd w:val="clear" w:color="auto" w:fill="FFFFFF"/>
    </w:rPr>
  </w:style>
  <w:style w:type="paragraph" w:customStyle="1" w:styleId="52">
    <w:name w:val="Основной текст (5)"/>
    <w:basedOn w:val="a"/>
    <w:link w:val="51"/>
    <w:uiPriority w:val="99"/>
    <w:rsid w:val="00D31463"/>
    <w:pPr>
      <w:widowControl w:val="0"/>
      <w:shd w:val="clear" w:color="auto" w:fill="FFFFFF"/>
      <w:spacing w:after="360" w:line="240" w:lineRule="atLeast"/>
      <w:jc w:val="center"/>
    </w:pPr>
    <w:rPr>
      <w:rFonts w:ascii="Times New Roman" w:hAnsi="Times New Roman" w:cs="Times New Roman"/>
      <w:b/>
      <w:bCs/>
      <w:sz w:val="28"/>
      <w:szCs w:val="28"/>
    </w:rPr>
  </w:style>
  <w:style w:type="character" w:customStyle="1" w:styleId="ab">
    <w:name w:val="Колонтитул_"/>
    <w:basedOn w:val="a0"/>
    <w:link w:val="13"/>
    <w:uiPriority w:val="99"/>
    <w:locked/>
    <w:rsid w:val="00815345"/>
    <w:rPr>
      <w:rFonts w:ascii="Times New Roman" w:hAnsi="Times New Roman" w:cs="Times New Roman"/>
      <w:sz w:val="20"/>
      <w:szCs w:val="20"/>
      <w:shd w:val="clear" w:color="auto" w:fill="FFFFFF"/>
    </w:rPr>
  </w:style>
  <w:style w:type="paragraph" w:customStyle="1" w:styleId="13">
    <w:name w:val="Колонтитул1"/>
    <w:basedOn w:val="a"/>
    <w:link w:val="ab"/>
    <w:uiPriority w:val="99"/>
    <w:rsid w:val="00815345"/>
    <w:pPr>
      <w:widowControl w:val="0"/>
      <w:shd w:val="clear" w:color="auto" w:fill="FFFFFF"/>
      <w:spacing w:after="0" w:line="235" w:lineRule="exact"/>
    </w:pPr>
    <w:rPr>
      <w:rFonts w:ascii="Times New Roman" w:hAnsi="Times New Roman" w:cs="Times New Roman"/>
      <w:sz w:val="20"/>
      <w:szCs w:val="20"/>
    </w:rPr>
  </w:style>
  <w:style w:type="character" w:customStyle="1" w:styleId="ac">
    <w:name w:val="Колонтитул"/>
    <w:basedOn w:val="ab"/>
    <w:uiPriority w:val="99"/>
    <w:rsid w:val="00815345"/>
    <w:rPr>
      <w:rFonts w:ascii="Times New Roman" w:hAnsi="Times New Roman" w:cs="Times New Roman"/>
      <w:sz w:val="20"/>
      <w:szCs w:val="20"/>
      <w:shd w:val="clear" w:color="auto" w:fill="FFFFFF"/>
    </w:rPr>
  </w:style>
  <w:style w:type="character" w:customStyle="1" w:styleId="21">
    <w:name w:val="Основной текст (2)_"/>
    <w:basedOn w:val="a0"/>
    <w:link w:val="210"/>
    <w:uiPriority w:val="99"/>
    <w:locked/>
    <w:rsid w:val="00815345"/>
    <w:rPr>
      <w:rFonts w:ascii="Times New Roman" w:hAnsi="Times New Roman" w:cs="Times New Roman"/>
      <w:shd w:val="clear" w:color="auto" w:fill="FFFFFF"/>
    </w:rPr>
  </w:style>
  <w:style w:type="paragraph" w:customStyle="1" w:styleId="210">
    <w:name w:val="Основной текст (2)1"/>
    <w:basedOn w:val="a"/>
    <w:link w:val="21"/>
    <w:uiPriority w:val="99"/>
    <w:rsid w:val="00815345"/>
    <w:pPr>
      <w:widowControl w:val="0"/>
      <w:shd w:val="clear" w:color="auto" w:fill="FFFFFF"/>
      <w:spacing w:before="1020" w:after="360" w:line="240" w:lineRule="atLeast"/>
      <w:ind w:hanging="340"/>
      <w:jc w:val="both"/>
    </w:pPr>
    <w:rPr>
      <w:rFonts w:ascii="Times New Roman" w:hAnsi="Times New Roman" w:cs="Times New Roman"/>
    </w:rPr>
  </w:style>
  <w:style w:type="character" w:customStyle="1" w:styleId="7">
    <w:name w:val="Основной текст (7)_"/>
    <w:basedOn w:val="a0"/>
    <w:link w:val="70"/>
    <w:uiPriority w:val="99"/>
    <w:locked/>
    <w:rsid w:val="00815345"/>
    <w:rPr>
      <w:rFonts w:ascii="Times New Roman" w:hAnsi="Times New Roman" w:cs="Times New Roman"/>
      <w:shd w:val="clear" w:color="auto" w:fill="FFFFFF"/>
    </w:rPr>
  </w:style>
  <w:style w:type="paragraph" w:customStyle="1" w:styleId="70">
    <w:name w:val="Основной текст (7)"/>
    <w:basedOn w:val="a"/>
    <w:link w:val="7"/>
    <w:uiPriority w:val="99"/>
    <w:rsid w:val="00815345"/>
    <w:pPr>
      <w:widowControl w:val="0"/>
      <w:shd w:val="clear" w:color="auto" w:fill="FFFFFF"/>
      <w:spacing w:after="60" w:line="240" w:lineRule="atLeast"/>
      <w:jc w:val="center"/>
    </w:pPr>
    <w:rPr>
      <w:rFonts w:ascii="Times New Roman" w:hAnsi="Times New Roman" w:cs="Times New Roman"/>
    </w:rPr>
  </w:style>
  <w:style w:type="paragraph" w:styleId="ad">
    <w:name w:val="List Paragraph"/>
    <w:aliases w:val="Ненумерованный список"/>
    <w:basedOn w:val="a"/>
    <w:link w:val="ae"/>
    <w:uiPriority w:val="34"/>
    <w:qFormat/>
    <w:rsid w:val="00BF0474"/>
    <w:pPr>
      <w:ind w:left="720"/>
      <w:contextualSpacing/>
    </w:pPr>
  </w:style>
  <w:style w:type="paragraph" w:styleId="af">
    <w:name w:val="TOC Heading"/>
    <w:basedOn w:val="1"/>
    <w:next w:val="a"/>
    <w:uiPriority w:val="39"/>
    <w:unhideWhenUsed/>
    <w:qFormat/>
    <w:rsid w:val="00BF0474"/>
    <w:pPr>
      <w:outlineLvl w:val="9"/>
    </w:pPr>
  </w:style>
  <w:style w:type="paragraph" w:styleId="14">
    <w:name w:val="toc 1"/>
    <w:basedOn w:val="a"/>
    <w:next w:val="a"/>
    <w:autoRedefine/>
    <w:uiPriority w:val="39"/>
    <w:unhideWhenUsed/>
    <w:rsid w:val="00C8073F"/>
    <w:pPr>
      <w:tabs>
        <w:tab w:val="right" w:leader="dot" w:pos="10195"/>
      </w:tabs>
      <w:spacing w:after="100"/>
      <w:jc w:val="both"/>
    </w:pPr>
    <w:rPr>
      <w:rFonts w:ascii="Times New Roman" w:hAnsi="Times New Roman"/>
      <w:b/>
      <w:sz w:val="24"/>
    </w:rPr>
  </w:style>
  <w:style w:type="character" w:customStyle="1" w:styleId="31">
    <w:name w:val="Заголовок №3_"/>
    <w:basedOn w:val="a0"/>
    <w:link w:val="32"/>
    <w:uiPriority w:val="99"/>
    <w:locked/>
    <w:rsid w:val="00BF0474"/>
    <w:rPr>
      <w:rFonts w:ascii="Times New Roman" w:hAnsi="Times New Roman" w:cs="Times New Roman"/>
      <w:b/>
      <w:bCs/>
      <w:sz w:val="28"/>
      <w:szCs w:val="28"/>
      <w:shd w:val="clear" w:color="auto" w:fill="FFFFFF"/>
    </w:rPr>
  </w:style>
  <w:style w:type="paragraph" w:customStyle="1" w:styleId="32">
    <w:name w:val="Заголовок №3"/>
    <w:basedOn w:val="a"/>
    <w:link w:val="31"/>
    <w:uiPriority w:val="99"/>
    <w:rsid w:val="00BF0474"/>
    <w:pPr>
      <w:widowControl w:val="0"/>
      <w:shd w:val="clear" w:color="auto" w:fill="FFFFFF"/>
      <w:spacing w:after="60" w:line="240" w:lineRule="atLeast"/>
      <w:jc w:val="both"/>
      <w:outlineLvl w:val="2"/>
    </w:pPr>
    <w:rPr>
      <w:rFonts w:ascii="Times New Roman" w:hAnsi="Times New Roman" w:cs="Times New Roman"/>
      <w:b/>
      <w:bCs/>
      <w:sz w:val="28"/>
      <w:szCs w:val="28"/>
    </w:rPr>
  </w:style>
  <w:style w:type="character" w:customStyle="1" w:styleId="41">
    <w:name w:val="Заголовок №4_"/>
    <w:basedOn w:val="a0"/>
    <w:link w:val="410"/>
    <w:uiPriority w:val="99"/>
    <w:locked/>
    <w:rsid w:val="00E84ED4"/>
    <w:rPr>
      <w:rFonts w:ascii="Times New Roman" w:hAnsi="Times New Roman" w:cs="Times New Roman"/>
      <w:b/>
      <w:bCs/>
      <w:shd w:val="clear" w:color="auto" w:fill="FFFFFF"/>
    </w:rPr>
  </w:style>
  <w:style w:type="paragraph" w:customStyle="1" w:styleId="410">
    <w:name w:val="Заголовок №41"/>
    <w:basedOn w:val="a"/>
    <w:link w:val="41"/>
    <w:uiPriority w:val="99"/>
    <w:rsid w:val="00E84ED4"/>
    <w:pPr>
      <w:widowControl w:val="0"/>
      <w:shd w:val="clear" w:color="auto" w:fill="FFFFFF"/>
      <w:spacing w:after="300" w:line="322" w:lineRule="exact"/>
      <w:ind w:hanging="700"/>
      <w:outlineLvl w:val="3"/>
    </w:pPr>
    <w:rPr>
      <w:rFonts w:ascii="Times New Roman" w:hAnsi="Times New Roman" w:cs="Times New Roman"/>
      <w:b/>
      <w:bCs/>
    </w:rPr>
  </w:style>
  <w:style w:type="paragraph" w:styleId="33">
    <w:name w:val="toc 3"/>
    <w:basedOn w:val="a"/>
    <w:next w:val="a"/>
    <w:autoRedefine/>
    <w:uiPriority w:val="39"/>
    <w:unhideWhenUsed/>
    <w:rsid w:val="00621052"/>
    <w:pPr>
      <w:tabs>
        <w:tab w:val="right" w:leader="dot" w:pos="10195"/>
      </w:tabs>
      <w:spacing w:after="100"/>
    </w:pPr>
  </w:style>
  <w:style w:type="character" w:customStyle="1" w:styleId="22">
    <w:name w:val="Основной текст (2)"/>
    <w:basedOn w:val="21"/>
    <w:uiPriority w:val="99"/>
    <w:rsid w:val="002958C5"/>
    <w:rPr>
      <w:rFonts w:ascii="Times New Roman" w:hAnsi="Times New Roman" w:cs="Times New Roman"/>
      <w:u w:val="none"/>
      <w:shd w:val="clear" w:color="auto" w:fill="FFFFFF"/>
    </w:rPr>
  </w:style>
  <w:style w:type="paragraph" w:styleId="23">
    <w:name w:val="toc 2"/>
    <w:basedOn w:val="a"/>
    <w:next w:val="a"/>
    <w:autoRedefine/>
    <w:uiPriority w:val="39"/>
    <w:unhideWhenUsed/>
    <w:rsid w:val="00360573"/>
    <w:pPr>
      <w:tabs>
        <w:tab w:val="right" w:leader="dot" w:pos="10195"/>
      </w:tabs>
      <w:spacing w:before="240" w:after="100" w:line="240" w:lineRule="auto"/>
      <w:ind w:left="220"/>
      <w:jc w:val="both"/>
    </w:pPr>
    <w:rPr>
      <w:rFonts w:ascii="Times New Roman" w:hAnsi="Times New Roman" w:cs="Times New Roman"/>
      <w:b/>
      <w:i/>
      <w:noProof/>
      <w:sz w:val="24"/>
    </w:rPr>
  </w:style>
  <w:style w:type="character" w:customStyle="1" w:styleId="9">
    <w:name w:val="Основной текст (9)_"/>
    <w:basedOn w:val="a0"/>
    <w:link w:val="90"/>
    <w:uiPriority w:val="99"/>
    <w:locked/>
    <w:rsid w:val="000D7DEF"/>
    <w:rPr>
      <w:rFonts w:ascii="Times New Roman" w:hAnsi="Times New Roman" w:cs="Times New Roman"/>
      <w:b/>
      <w:bCs/>
      <w:shd w:val="clear" w:color="auto" w:fill="FFFFFF"/>
    </w:rPr>
  </w:style>
  <w:style w:type="paragraph" w:customStyle="1" w:styleId="90">
    <w:name w:val="Основной текст (9)"/>
    <w:basedOn w:val="a"/>
    <w:link w:val="9"/>
    <w:uiPriority w:val="99"/>
    <w:rsid w:val="000D7DEF"/>
    <w:pPr>
      <w:widowControl w:val="0"/>
      <w:shd w:val="clear" w:color="auto" w:fill="FFFFFF"/>
      <w:spacing w:after="420" w:line="240" w:lineRule="atLeast"/>
    </w:pPr>
    <w:rPr>
      <w:rFonts w:ascii="Times New Roman" w:hAnsi="Times New Roman" w:cs="Times New Roman"/>
      <w:b/>
      <w:bCs/>
    </w:rPr>
  </w:style>
  <w:style w:type="character" w:customStyle="1" w:styleId="24">
    <w:name w:val="Основной текст (2) + Полужирный"/>
    <w:basedOn w:val="21"/>
    <w:uiPriority w:val="99"/>
    <w:rsid w:val="009E3DA6"/>
    <w:rPr>
      <w:rFonts w:ascii="Times New Roman" w:hAnsi="Times New Roman" w:cs="Times New Roman"/>
      <w:b/>
      <w:bCs/>
      <w:u w:val="none"/>
      <w:shd w:val="clear" w:color="auto" w:fill="FFFFFF"/>
    </w:rPr>
  </w:style>
  <w:style w:type="character" w:customStyle="1" w:styleId="211pt">
    <w:name w:val="Основной текст (2) + 11 pt"/>
    <w:basedOn w:val="21"/>
    <w:uiPriority w:val="99"/>
    <w:rsid w:val="004151CC"/>
    <w:rPr>
      <w:rFonts w:ascii="Times New Roman" w:hAnsi="Times New Roman" w:cs="Times New Roman"/>
      <w:sz w:val="22"/>
      <w:szCs w:val="22"/>
      <w:u w:val="none"/>
      <w:shd w:val="clear" w:color="auto" w:fill="FFFFFF"/>
    </w:rPr>
  </w:style>
  <w:style w:type="character" w:customStyle="1" w:styleId="211">
    <w:name w:val="Основной текст (2) + Полужирный1"/>
    <w:basedOn w:val="21"/>
    <w:uiPriority w:val="99"/>
    <w:rsid w:val="008071B8"/>
    <w:rPr>
      <w:rFonts w:ascii="Times New Roman" w:hAnsi="Times New Roman" w:cs="Times New Roman"/>
      <w:b/>
      <w:bCs/>
      <w:u w:val="none"/>
      <w:shd w:val="clear" w:color="auto" w:fill="FFFFFF"/>
    </w:rPr>
  </w:style>
  <w:style w:type="character" w:customStyle="1" w:styleId="42">
    <w:name w:val="Заголовок №4"/>
    <w:basedOn w:val="41"/>
    <w:uiPriority w:val="99"/>
    <w:rsid w:val="0027247A"/>
    <w:rPr>
      <w:rFonts w:ascii="Times New Roman" w:hAnsi="Times New Roman" w:cs="Times New Roman"/>
      <w:b/>
      <w:bCs/>
      <w:u w:val="single"/>
      <w:shd w:val="clear" w:color="auto" w:fill="FFFFFF"/>
    </w:rPr>
  </w:style>
  <w:style w:type="character" w:customStyle="1" w:styleId="af0">
    <w:name w:val="Подпись к таблице_"/>
    <w:basedOn w:val="a0"/>
    <w:link w:val="15"/>
    <w:locked/>
    <w:rsid w:val="0027247A"/>
    <w:rPr>
      <w:rFonts w:ascii="Times New Roman" w:hAnsi="Times New Roman" w:cs="Times New Roman"/>
      <w:b/>
      <w:bCs/>
      <w:shd w:val="clear" w:color="auto" w:fill="FFFFFF"/>
    </w:rPr>
  </w:style>
  <w:style w:type="paragraph" w:customStyle="1" w:styleId="15">
    <w:name w:val="Подпись к таблице1"/>
    <w:basedOn w:val="a"/>
    <w:link w:val="af0"/>
    <w:uiPriority w:val="99"/>
    <w:rsid w:val="0027247A"/>
    <w:pPr>
      <w:widowControl w:val="0"/>
      <w:shd w:val="clear" w:color="auto" w:fill="FFFFFF"/>
      <w:spacing w:after="0" w:line="240" w:lineRule="atLeast"/>
    </w:pPr>
    <w:rPr>
      <w:rFonts w:ascii="Times New Roman" w:hAnsi="Times New Roman" w:cs="Times New Roman"/>
      <w:b/>
      <w:bCs/>
    </w:rPr>
  </w:style>
  <w:style w:type="character" w:customStyle="1" w:styleId="4Exact">
    <w:name w:val="Заголовок №4 Exact"/>
    <w:basedOn w:val="a0"/>
    <w:uiPriority w:val="99"/>
    <w:rsid w:val="0027247A"/>
    <w:rPr>
      <w:rFonts w:ascii="Times New Roman" w:hAnsi="Times New Roman" w:cs="Times New Roman"/>
      <w:b/>
      <w:bCs/>
      <w:u w:val="none"/>
    </w:rPr>
  </w:style>
  <w:style w:type="character" w:customStyle="1" w:styleId="11pt">
    <w:name w:val="Оглавление + 11 pt"/>
    <w:basedOn w:val="a0"/>
    <w:uiPriority w:val="99"/>
    <w:rsid w:val="0027247A"/>
    <w:rPr>
      <w:rFonts w:ascii="Times New Roman" w:hAnsi="Times New Roman" w:cs="Times New Roman"/>
      <w:sz w:val="22"/>
      <w:szCs w:val="22"/>
      <w:u w:val="none"/>
    </w:rPr>
  </w:style>
  <w:style w:type="character" w:customStyle="1" w:styleId="2110">
    <w:name w:val="Основной текст (2) + 11"/>
    <w:aliases w:val="5 pt3"/>
    <w:basedOn w:val="21"/>
    <w:uiPriority w:val="99"/>
    <w:rsid w:val="0027247A"/>
    <w:rPr>
      <w:rFonts w:ascii="Times New Roman" w:hAnsi="Times New Roman" w:cs="Times New Roman"/>
      <w:sz w:val="23"/>
      <w:szCs w:val="23"/>
      <w:u w:val="none"/>
      <w:shd w:val="clear" w:color="auto" w:fill="FFFFFF"/>
    </w:rPr>
  </w:style>
  <w:style w:type="character" w:customStyle="1" w:styleId="26pt">
    <w:name w:val="Основной текст (2) + 6 pt"/>
    <w:basedOn w:val="21"/>
    <w:uiPriority w:val="99"/>
    <w:rsid w:val="0027247A"/>
    <w:rPr>
      <w:rFonts w:ascii="Times New Roman" w:hAnsi="Times New Roman" w:cs="Times New Roman"/>
      <w:sz w:val="12"/>
      <w:szCs w:val="12"/>
      <w:u w:val="none"/>
      <w:shd w:val="clear" w:color="auto" w:fill="FFFFFF"/>
    </w:rPr>
  </w:style>
  <w:style w:type="character" w:customStyle="1" w:styleId="100">
    <w:name w:val="Основной текст (10)_"/>
    <w:basedOn w:val="a0"/>
    <w:link w:val="101"/>
    <w:uiPriority w:val="99"/>
    <w:locked/>
    <w:rsid w:val="0027247A"/>
    <w:rPr>
      <w:rFonts w:ascii="MS Reference Sans Serif" w:hAnsi="MS Reference Sans Serif" w:cs="MS Reference Sans Serif"/>
      <w:i/>
      <w:iCs/>
      <w:sz w:val="21"/>
      <w:szCs w:val="21"/>
      <w:shd w:val="clear" w:color="auto" w:fill="FFFFFF"/>
    </w:rPr>
  </w:style>
  <w:style w:type="paragraph" w:customStyle="1" w:styleId="101">
    <w:name w:val="Основной текст (10)"/>
    <w:basedOn w:val="a"/>
    <w:link w:val="100"/>
    <w:uiPriority w:val="99"/>
    <w:rsid w:val="0027247A"/>
    <w:pPr>
      <w:widowControl w:val="0"/>
      <w:shd w:val="clear" w:color="auto" w:fill="FFFFFF"/>
      <w:spacing w:before="420" w:after="60" w:line="240" w:lineRule="atLeast"/>
      <w:jc w:val="center"/>
    </w:pPr>
    <w:rPr>
      <w:rFonts w:ascii="MS Reference Sans Serif" w:hAnsi="MS Reference Sans Serif" w:cs="MS Reference Sans Serif"/>
      <w:i/>
      <w:iCs/>
      <w:sz w:val="21"/>
      <w:szCs w:val="21"/>
    </w:rPr>
  </w:style>
  <w:style w:type="character" w:customStyle="1" w:styleId="110">
    <w:name w:val="Основной текст (11)_"/>
    <w:basedOn w:val="a0"/>
    <w:link w:val="111"/>
    <w:uiPriority w:val="99"/>
    <w:locked/>
    <w:rsid w:val="0027247A"/>
    <w:rPr>
      <w:rFonts w:ascii="Century Gothic" w:hAnsi="Century Gothic" w:cs="Century Gothic"/>
      <w:spacing w:val="-10"/>
      <w:sz w:val="11"/>
      <w:szCs w:val="11"/>
      <w:shd w:val="clear" w:color="auto" w:fill="FFFFFF"/>
    </w:rPr>
  </w:style>
  <w:style w:type="paragraph" w:customStyle="1" w:styleId="111">
    <w:name w:val="Основной текст (11)"/>
    <w:basedOn w:val="a"/>
    <w:link w:val="110"/>
    <w:uiPriority w:val="99"/>
    <w:rsid w:val="0027247A"/>
    <w:pPr>
      <w:widowControl w:val="0"/>
      <w:shd w:val="clear" w:color="auto" w:fill="FFFFFF"/>
      <w:spacing w:before="60" w:after="300" w:line="240" w:lineRule="atLeast"/>
    </w:pPr>
    <w:rPr>
      <w:rFonts w:ascii="Century Gothic" w:hAnsi="Century Gothic" w:cs="Century Gothic"/>
      <w:spacing w:val="-10"/>
      <w:sz w:val="11"/>
      <w:szCs w:val="11"/>
    </w:rPr>
  </w:style>
  <w:style w:type="character" w:customStyle="1" w:styleId="2100">
    <w:name w:val="Основной текст (2) + 10"/>
    <w:aliases w:val="5 pt2,Курсив"/>
    <w:basedOn w:val="21"/>
    <w:uiPriority w:val="99"/>
    <w:rsid w:val="0027247A"/>
    <w:rPr>
      <w:rFonts w:ascii="Times New Roman" w:hAnsi="Times New Roman" w:cs="Times New Roman"/>
      <w:i/>
      <w:iCs/>
      <w:sz w:val="21"/>
      <w:szCs w:val="21"/>
      <w:u w:val="none"/>
      <w:shd w:val="clear" w:color="auto" w:fill="FFFFFF"/>
      <w:lang w:val="en-US" w:eastAsia="en-US"/>
    </w:rPr>
  </w:style>
  <w:style w:type="character" w:customStyle="1" w:styleId="120">
    <w:name w:val="Основной текст (12)_"/>
    <w:basedOn w:val="a0"/>
    <w:link w:val="121"/>
    <w:uiPriority w:val="99"/>
    <w:locked/>
    <w:rsid w:val="0027247A"/>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27247A"/>
    <w:pPr>
      <w:widowControl w:val="0"/>
      <w:shd w:val="clear" w:color="auto" w:fill="FFFFFF"/>
      <w:spacing w:before="300" w:after="0" w:line="240" w:lineRule="atLeast"/>
    </w:pPr>
    <w:rPr>
      <w:rFonts w:ascii="Times New Roman" w:hAnsi="Times New Roman" w:cs="Times New Roman"/>
      <w:i/>
      <w:iCs/>
      <w:sz w:val="21"/>
      <w:szCs w:val="21"/>
    </w:rPr>
  </w:style>
  <w:style w:type="character" w:customStyle="1" w:styleId="25">
    <w:name w:val="Заголовок №2_"/>
    <w:basedOn w:val="a0"/>
    <w:link w:val="26"/>
    <w:locked/>
    <w:rsid w:val="0027247A"/>
    <w:rPr>
      <w:rFonts w:ascii="Times New Roman" w:hAnsi="Times New Roman" w:cs="Times New Roman"/>
      <w:b/>
      <w:bCs/>
      <w:shd w:val="clear" w:color="auto" w:fill="FFFFFF"/>
    </w:rPr>
  </w:style>
  <w:style w:type="paragraph" w:customStyle="1" w:styleId="26">
    <w:name w:val="Заголовок №2"/>
    <w:basedOn w:val="a"/>
    <w:link w:val="25"/>
    <w:rsid w:val="0027247A"/>
    <w:pPr>
      <w:widowControl w:val="0"/>
      <w:shd w:val="clear" w:color="auto" w:fill="FFFFFF"/>
      <w:spacing w:after="420" w:line="240" w:lineRule="atLeast"/>
      <w:jc w:val="center"/>
      <w:outlineLvl w:val="1"/>
    </w:pPr>
    <w:rPr>
      <w:rFonts w:ascii="Times New Roman" w:hAnsi="Times New Roman" w:cs="Times New Roman"/>
      <w:b/>
      <w:bCs/>
    </w:rPr>
  </w:style>
  <w:style w:type="character" w:customStyle="1" w:styleId="27">
    <w:name w:val="Заголовок №2 + Не полужирный"/>
    <w:aliases w:val="Курсив2"/>
    <w:basedOn w:val="25"/>
    <w:uiPriority w:val="99"/>
    <w:rsid w:val="0027247A"/>
    <w:rPr>
      <w:rFonts w:ascii="Times New Roman" w:hAnsi="Times New Roman" w:cs="Times New Roman"/>
      <w:b w:val="0"/>
      <w:bCs w:val="0"/>
      <w:i/>
      <w:iCs/>
      <w:shd w:val="clear" w:color="auto" w:fill="FFFFFF"/>
      <w:lang w:val="en-US" w:eastAsia="en-US"/>
    </w:rPr>
  </w:style>
  <w:style w:type="character" w:customStyle="1" w:styleId="130">
    <w:name w:val="Основной текст (13)_"/>
    <w:basedOn w:val="a0"/>
    <w:link w:val="131"/>
    <w:uiPriority w:val="99"/>
    <w:locked/>
    <w:rsid w:val="0027247A"/>
    <w:rPr>
      <w:rFonts w:ascii="Sylfaen" w:hAnsi="Sylfaen" w:cs="Sylfaen"/>
      <w:shd w:val="clear" w:color="auto" w:fill="FFFFFF"/>
    </w:rPr>
  </w:style>
  <w:style w:type="paragraph" w:customStyle="1" w:styleId="131">
    <w:name w:val="Основной текст (13)"/>
    <w:basedOn w:val="a"/>
    <w:link w:val="130"/>
    <w:uiPriority w:val="99"/>
    <w:rsid w:val="0027247A"/>
    <w:pPr>
      <w:widowControl w:val="0"/>
      <w:shd w:val="clear" w:color="auto" w:fill="FFFFFF"/>
      <w:spacing w:before="420" w:after="0" w:line="240" w:lineRule="atLeast"/>
      <w:jc w:val="center"/>
    </w:pPr>
    <w:rPr>
      <w:rFonts w:ascii="Sylfaen" w:hAnsi="Sylfaen" w:cs="Sylfaen"/>
    </w:rPr>
  </w:style>
  <w:style w:type="character" w:customStyle="1" w:styleId="132pt">
    <w:name w:val="Основной текст (13) + Интервал 2 pt"/>
    <w:basedOn w:val="130"/>
    <w:uiPriority w:val="99"/>
    <w:rsid w:val="0027247A"/>
    <w:rPr>
      <w:rFonts w:ascii="Sylfaen" w:hAnsi="Sylfaen" w:cs="Sylfaen"/>
      <w:spacing w:val="40"/>
      <w:shd w:val="clear" w:color="auto" w:fill="FFFFFF"/>
    </w:rPr>
  </w:style>
  <w:style w:type="character" w:customStyle="1" w:styleId="13TimesNewRoman">
    <w:name w:val="Основной текст (13) + Times New Roman"/>
    <w:basedOn w:val="130"/>
    <w:uiPriority w:val="99"/>
    <w:rsid w:val="0027247A"/>
    <w:rPr>
      <w:rFonts w:ascii="Times New Roman" w:hAnsi="Times New Roman" w:cs="Times New Roman"/>
      <w:shd w:val="clear" w:color="auto" w:fill="FFFFFF"/>
    </w:rPr>
  </w:style>
  <w:style w:type="character" w:customStyle="1" w:styleId="140">
    <w:name w:val="Основной текст (14)_"/>
    <w:basedOn w:val="a0"/>
    <w:link w:val="141"/>
    <w:uiPriority w:val="99"/>
    <w:locked/>
    <w:rsid w:val="0027247A"/>
    <w:rPr>
      <w:rFonts w:ascii="MS Reference Sans Serif" w:hAnsi="MS Reference Sans Serif" w:cs="MS Reference Sans Serif"/>
      <w:sz w:val="15"/>
      <w:szCs w:val="15"/>
      <w:shd w:val="clear" w:color="auto" w:fill="FFFFFF"/>
    </w:rPr>
  </w:style>
  <w:style w:type="paragraph" w:customStyle="1" w:styleId="141">
    <w:name w:val="Основной текст (14)"/>
    <w:basedOn w:val="a"/>
    <w:link w:val="140"/>
    <w:uiPriority w:val="99"/>
    <w:rsid w:val="0027247A"/>
    <w:pPr>
      <w:widowControl w:val="0"/>
      <w:shd w:val="clear" w:color="auto" w:fill="FFFFFF"/>
      <w:spacing w:after="420" w:line="240" w:lineRule="atLeast"/>
    </w:pPr>
    <w:rPr>
      <w:rFonts w:ascii="MS Reference Sans Serif" w:hAnsi="MS Reference Sans Serif" w:cs="MS Reference Sans Serif"/>
      <w:sz w:val="15"/>
      <w:szCs w:val="15"/>
    </w:rPr>
  </w:style>
  <w:style w:type="character" w:customStyle="1" w:styleId="14TimesNewRoman">
    <w:name w:val="Основной текст (14) + Times New Roman"/>
    <w:aliases w:val="4,5 pt1,Курсив1"/>
    <w:basedOn w:val="140"/>
    <w:uiPriority w:val="99"/>
    <w:rsid w:val="0027247A"/>
    <w:rPr>
      <w:rFonts w:ascii="Times New Roman" w:hAnsi="Times New Roman" w:cs="Times New Roman"/>
      <w:i/>
      <w:iCs/>
      <w:sz w:val="9"/>
      <w:szCs w:val="9"/>
      <w:shd w:val="clear" w:color="auto" w:fill="FFFFFF"/>
    </w:rPr>
  </w:style>
  <w:style w:type="character" w:customStyle="1" w:styleId="150">
    <w:name w:val="Основной текст (15)_"/>
    <w:basedOn w:val="a0"/>
    <w:link w:val="151"/>
    <w:uiPriority w:val="99"/>
    <w:locked/>
    <w:rsid w:val="0027247A"/>
    <w:rPr>
      <w:rFonts w:ascii="Times New Roman" w:hAnsi="Times New Roman" w:cs="Times New Roman"/>
      <w:b/>
      <w:bCs/>
      <w:shd w:val="clear" w:color="auto" w:fill="FFFFFF"/>
    </w:rPr>
  </w:style>
  <w:style w:type="paragraph" w:customStyle="1" w:styleId="151">
    <w:name w:val="Основной текст (15)"/>
    <w:basedOn w:val="a"/>
    <w:link w:val="150"/>
    <w:uiPriority w:val="99"/>
    <w:rsid w:val="0027247A"/>
    <w:pPr>
      <w:widowControl w:val="0"/>
      <w:shd w:val="clear" w:color="auto" w:fill="FFFFFF"/>
      <w:spacing w:before="300" w:after="420" w:line="240" w:lineRule="atLeast"/>
    </w:pPr>
    <w:rPr>
      <w:rFonts w:ascii="Times New Roman" w:hAnsi="Times New Roman" w:cs="Times New Roman"/>
      <w:b/>
      <w:bCs/>
    </w:rPr>
  </w:style>
  <w:style w:type="character" w:customStyle="1" w:styleId="1212pt">
    <w:name w:val="Основной текст (12) + 12 pt"/>
    <w:aliases w:val="Не курсив"/>
    <w:basedOn w:val="120"/>
    <w:uiPriority w:val="99"/>
    <w:rsid w:val="0027247A"/>
    <w:rPr>
      <w:rFonts w:ascii="Times New Roman" w:hAnsi="Times New Roman" w:cs="Times New Roman"/>
      <w:i w:val="0"/>
      <w:iCs w:val="0"/>
      <w:sz w:val="24"/>
      <w:szCs w:val="24"/>
      <w:shd w:val="clear" w:color="auto" w:fill="FFFFFF"/>
    </w:rPr>
  </w:style>
  <w:style w:type="character" w:customStyle="1" w:styleId="16">
    <w:name w:val="Основной текст (16)_"/>
    <w:basedOn w:val="a0"/>
    <w:link w:val="160"/>
    <w:uiPriority w:val="99"/>
    <w:locked/>
    <w:rsid w:val="0027247A"/>
    <w:rPr>
      <w:rFonts w:ascii="Constantia" w:hAnsi="Constantia" w:cs="Constantia"/>
      <w:i/>
      <w:iCs/>
      <w:spacing w:val="30"/>
      <w:sz w:val="19"/>
      <w:szCs w:val="19"/>
      <w:shd w:val="clear" w:color="auto" w:fill="FFFFFF"/>
    </w:rPr>
  </w:style>
  <w:style w:type="paragraph" w:customStyle="1" w:styleId="160">
    <w:name w:val="Основной текст (16)"/>
    <w:basedOn w:val="a"/>
    <w:link w:val="16"/>
    <w:uiPriority w:val="99"/>
    <w:rsid w:val="0027247A"/>
    <w:pPr>
      <w:widowControl w:val="0"/>
      <w:shd w:val="clear" w:color="auto" w:fill="FFFFFF"/>
      <w:spacing w:before="420" w:after="0" w:line="240" w:lineRule="atLeast"/>
      <w:jc w:val="center"/>
    </w:pPr>
    <w:rPr>
      <w:rFonts w:ascii="Constantia" w:hAnsi="Constantia" w:cs="Constantia"/>
      <w:i/>
      <w:iCs/>
      <w:spacing w:val="30"/>
      <w:sz w:val="19"/>
      <w:szCs w:val="19"/>
    </w:rPr>
  </w:style>
  <w:style w:type="character" w:customStyle="1" w:styleId="af1">
    <w:name w:val="Подпись к таблице"/>
    <w:basedOn w:val="af0"/>
    <w:uiPriority w:val="99"/>
    <w:rsid w:val="003B238F"/>
    <w:rPr>
      <w:rFonts w:ascii="Times New Roman" w:hAnsi="Times New Roman" w:cs="Times New Roman"/>
      <w:b/>
      <w:bCs/>
      <w:u w:val="single"/>
      <w:shd w:val="clear" w:color="auto" w:fill="FFFFFF"/>
    </w:rPr>
  </w:style>
  <w:style w:type="paragraph" w:customStyle="1" w:styleId="142">
    <w:name w:val="Текст 14(основной)"/>
    <w:basedOn w:val="a"/>
    <w:link w:val="143"/>
    <w:rsid w:val="00282281"/>
    <w:pPr>
      <w:spacing w:after="0" w:line="360" w:lineRule="auto"/>
      <w:ind w:firstLine="708"/>
      <w:jc w:val="both"/>
    </w:pPr>
    <w:rPr>
      <w:rFonts w:ascii="Times New Roman" w:eastAsia="Times New Roman" w:hAnsi="Times New Roman" w:cs="Times New Roman"/>
      <w:sz w:val="28"/>
      <w:szCs w:val="24"/>
    </w:rPr>
  </w:style>
  <w:style w:type="character" w:customStyle="1" w:styleId="143">
    <w:name w:val="Текст 14(основной) Знак"/>
    <w:link w:val="142"/>
    <w:rsid w:val="00282281"/>
    <w:rPr>
      <w:rFonts w:ascii="Times New Roman" w:eastAsia="Times New Roman" w:hAnsi="Times New Roman" w:cs="Times New Roman"/>
      <w:sz w:val="28"/>
      <w:szCs w:val="24"/>
    </w:rPr>
  </w:style>
  <w:style w:type="paragraph" w:customStyle="1" w:styleId="Default">
    <w:name w:val="Default"/>
    <w:rsid w:val="00C442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43">
    <w:name w:val="toc 4"/>
    <w:basedOn w:val="a"/>
    <w:next w:val="a"/>
    <w:autoRedefine/>
    <w:uiPriority w:val="39"/>
    <w:unhideWhenUsed/>
    <w:rsid w:val="00756377"/>
    <w:pPr>
      <w:spacing w:after="100"/>
      <w:ind w:left="660"/>
    </w:pPr>
  </w:style>
  <w:style w:type="paragraph" w:styleId="53">
    <w:name w:val="toc 5"/>
    <w:basedOn w:val="a"/>
    <w:next w:val="a"/>
    <w:autoRedefine/>
    <w:uiPriority w:val="39"/>
    <w:unhideWhenUsed/>
    <w:rsid w:val="00756377"/>
    <w:pPr>
      <w:spacing w:after="100"/>
      <w:ind w:left="880"/>
    </w:pPr>
  </w:style>
  <w:style w:type="paragraph" w:styleId="62">
    <w:name w:val="toc 6"/>
    <w:basedOn w:val="a"/>
    <w:next w:val="a"/>
    <w:autoRedefine/>
    <w:uiPriority w:val="39"/>
    <w:unhideWhenUsed/>
    <w:rsid w:val="00756377"/>
    <w:pPr>
      <w:spacing w:after="100"/>
      <w:ind w:left="1100"/>
    </w:pPr>
  </w:style>
  <w:style w:type="paragraph" w:styleId="71">
    <w:name w:val="toc 7"/>
    <w:basedOn w:val="a"/>
    <w:next w:val="a"/>
    <w:autoRedefine/>
    <w:uiPriority w:val="39"/>
    <w:unhideWhenUsed/>
    <w:rsid w:val="00756377"/>
    <w:pPr>
      <w:spacing w:after="100"/>
      <w:ind w:left="1320"/>
    </w:pPr>
  </w:style>
  <w:style w:type="paragraph" w:styleId="8">
    <w:name w:val="toc 8"/>
    <w:basedOn w:val="a"/>
    <w:next w:val="a"/>
    <w:autoRedefine/>
    <w:uiPriority w:val="39"/>
    <w:unhideWhenUsed/>
    <w:rsid w:val="00756377"/>
    <w:pPr>
      <w:spacing w:after="100"/>
      <w:ind w:left="1540"/>
    </w:pPr>
  </w:style>
  <w:style w:type="paragraph" w:styleId="91">
    <w:name w:val="toc 9"/>
    <w:basedOn w:val="a"/>
    <w:next w:val="a"/>
    <w:autoRedefine/>
    <w:uiPriority w:val="39"/>
    <w:unhideWhenUsed/>
    <w:rsid w:val="00756377"/>
    <w:pPr>
      <w:spacing w:after="100"/>
      <w:ind w:left="1760"/>
    </w:pPr>
  </w:style>
  <w:style w:type="paragraph" w:styleId="af2">
    <w:name w:val="caption"/>
    <w:basedOn w:val="a"/>
    <w:next w:val="a"/>
    <w:uiPriority w:val="35"/>
    <w:unhideWhenUsed/>
    <w:qFormat/>
    <w:rsid w:val="007F4011"/>
    <w:pPr>
      <w:spacing w:line="240" w:lineRule="auto"/>
    </w:pPr>
    <w:rPr>
      <w:b/>
      <w:bCs/>
      <w:color w:val="4F81BD" w:themeColor="accent1"/>
      <w:sz w:val="18"/>
      <w:szCs w:val="18"/>
    </w:rPr>
  </w:style>
  <w:style w:type="character" w:customStyle="1" w:styleId="ae">
    <w:name w:val="Абзац списка Знак"/>
    <w:aliases w:val="Ненумерованный список Знак"/>
    <w:basedOn w:val="a0"/>
    <w:link w:val="ad"/>
    <w:uiPriority w:val="34"/>
    <w:rsid w:val="00002BEE"/>
  </w:style>
  <w:style w:type="character" w:customStyle="1" w:styleId="40">
    <w:name w:val="Заголовок 4 Знак"/>
    <w:basedOn w:val="a0"/>
    <w:link w:val="4"/>
    <w:rsid w:val="00E26963"/>
    <w:rPr>
      <w:rFonts w:ascii="Times New Roman" w:eastAsia="Times New Roman" w:hAnsi="Times New Roman" w:cs="Times New Roman"/>
      <w:b/>
      <w:bCs/>
      <w:color w:val="000000"/>
      <w:sz w:val="28"/>
      <w:szCs w:val="24"/>
    </w:rPr>
  </w:style>
  <w:style w:type="character" w:customStyle="1" w:styleId="50">
    <w:name w:val="Заголовок 5 Знак"/>
    <w:basedOn w:val="a0"/>
    <w:link w:val="5"/>
    <w:uiPriority w:val="9"/>
    <w:semiHidden/>
    <w:rsid w:val="00E26963"/>
    <w:rPr>
      <w:rFonts w:asciiTheme="majorHAnsi" w:eastAsiaTheme="majorEastAsia" w:hAnsiTheme="majorHAnsi" w:cstheme="majorBidi"/>
      <w:color w:val="243F60" w:themeColor="accent1" w:themeShade="7F"/>
      <w:lang w:eastAsia="en-US"/>
    </w:rPr>
  </w:style>
  <w:style w:type="paragraph" w:customStyle="1" w:styleId="ConsPlusNormal">
    <w:name w:val="ConsPlusNormal"/>
    <w:link w:val="ConsPlusNormal0"/>
    <w:rsid w:val="00E269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26963"/>
    <w:rPr>
      <w:rFonts w:ascii="Arial" w:eastAsia="Times New Roman" w:hAnsi="Arial" w:cs="Arial"/>
      <w:sz w:val="20"/>
      <w:szCs w:val="20"/>
    </w:rPr>
  </w:style>
  <w:style w:type="character" w:styleId="af3">
    <w:name w:val="Strong"/>
    <w:uiPriority w:val="22"/>
    <w:qFormat/>
    <w:rsid w:val="00E26963"/>
    <w:rPr>
      <w:b/>
      <w:bCs/>
    </w:rPr>
  </w:style>
  <w:style w:type="character" w:customStyle="1" w:styleId="apple-converted-space">
    <w:name w:val="apple-converted-space"/>
    <w:basedOn w:val="a0"/>
    <w:rsid w:val="00E26963"/>
  </w:style>
  <w:style w:type="paragraph" w:styleId="af4">
    <w:name w:val="No Spacing"/>
    <w:aliases w:val="Таблица - шапка"/>
    <w:link w:val="af5"/>
    <w:uiPriority w:val="1"/>
    <w:qFormat/>
    <w:rsid w:val="00E26963"/>
    <w:pPr>
      <w:spacing w:after="0" w:line="240" w:lineRule="auto"/>
    </w:pPr>
    <w:rPr>
      <w:rFonts w:eastAsiaTheme="minorHAnsi"/>
      <w:lang w:eastAsia="en-US"/>
    </w:rPr>
  </w:style>
  <w:style w:type="paragraph" w:styleId="af6">
    <w:name w:val="Body Text"/>
    <w:basedOn w:val="a"/>
    <w:link w:val="af7"/>
    <w:rsid w:val="00E2696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7">
    <w:name w:val="Основной текст Знак"/>
    <w:basedOn w:val="a0"/>
    <w:link w:val="af6"/>
    <w:rsid w:val="00E26963"/>
    <w:rPr>
      <w:rFonts w:ascii="Times New Roman" w:eastAsia="Times New Roman" w:hAnsi="Times New Roman" w:cs="Times New Roman"/>
      <w:sz w:val="20"/>
      <w:szCs w:val="20"/>
    </w:rPr>
  </w:style>
  <w:style w:type="paragraph" w:customStyle="1" w:styleId="212">
    <w:name w:val="Основной текст 21"/>
    <w:basedOn w:val="a"/>
    <w:rsid w:val="00E26963"/>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rPr>
  </w:style>
  <w:style w:type="character" w:customStyle="1" w:styleId="fontstyle01">
    <w:name w:val="fontstyle01"/>
    <w:basedOn w:val="a0"/>
    <w:rsid w:val="00E26963"/>
    <w:rPr>
      <w:rFonts w:ascii="TimesNewRomanPSMT" w:hAnsi="TimesNewRomanPSMT" w:hint="default"/>
      <w:b w:val="0"/>
      <w:bCs w:val="0"/>
      <w:i w:val="0"/>
      <w:iCs w:val="0"/>
      <w:color w:val="000000"/>
      <w:sz w:val="18"/>
      <w:szCs w:val="18"/>
    </w:rPr>
  </w:style>
  <w:style w:type="character" w:customStyle="1" w:styleId="fontstyle21">
    <w:name w:val="fontstyle21"/>
    <w:basedOn w:val="a0"/>
    <w:rsid w:val="00E26963"/>
    <w:rPr>
      <w:rFonts w:ascii="TimesNewRomanPS-BoldMT" w:hAnsi="TimesNewRomanPS-BoldMT" w:hint="default"/>
      <w:b/>
      <w:bCs/>
      <w:i w:val="0"/>
      <w:iCs w:val="0"/>
      <w:color w:val="000000"/>
      <w:sz w:val="20"/>
      <w:szCs w:val="20"/>
    </w:rPr>
  </w:style>
  <w:style w:type="character" w:customStyle="1" w:styleId="28">
    <w:name w:val="Колонтитул (2)_"/>
    <w:basedOn w:val="a0"/>
    <w:link w:val="29"/>
    <w:rsid w:val="00E26963"/>
    <w:rPr>
      <w:rFonts w:ascii="Times New Roman" w:eastAsia="Times New Roman" w:hAnsi="Times New Roman" w:cs="Times New Roman"/>
      <w:sz w:val="20"/>
      <w:szCs w:val="20"/>
      <w:shd w:val="clear" w:color="auto" w:fill="FFFFFF"/>
      <w:lang w:val="en-US" w:bidi="en-US"/>
    </w:rPr>
  </w:style>
  <w:style w:type="character" w:customStyle="1" w:styleId="af8">
    <w:name w:val="Основной текст_"/>
    <w:basedOn w:val="a0"/>
    <w:link w:val="17"/>
    <w:rsid w:val="00E26963"/>
    <w:rPr>
      <w:rFonts w:ascii="Times New Roman" w:eastAsia="Times New Roman" w:hAnsi="Times New Roman" w:cs="Times New Roman"/>
      <w:sz w:val="20"/>
      <w:szCs w:val="20"/>
      <w:shd w:val="clear" w:color="auto" w:fill="FFFFFF"/>
    </w:rPr>
  </w:style>
  <w:style w:type="character" w:customStyle="1" w:styleId="af9">
    <w:name w:val="Другое_"/>
    <w:basedOn w:val="a0"/>
    <w:link w:val="afa"/>
    <w:rsid w:val="00E26963"/>
    <w:rPr>
      <w:rFonts w:ascii="Times New Roman" w:eastAsia="Times New Roman" w:hAnsi="Times New Roman" w:cs="Times New Roman"/>
      <w:sz w:val="20"/>
      <w:szCs w:val="20"/>
      <w:shd w:val="clear" w:color="auto" w:fill="FFFFFF"/>
    </w:rPr>
  </w:style>
  <w:style w:type="paragraph" w:customStyle="1" w:styleId="29">
    <w:name w:val="Колонтитул (2)"/>
    <w:basedOn w:val="a"/>
    <w:link w:val="28"/>
    <w:rsid w:val="00E26963"/>
    <w:pPr>
      <w:widowControl w:val="0"/>
      <w:shd w:val="clear" w:color="auto" w:fill="FFFFFF"/>
      <w:spacing w:after="0" w:line="240" w:lineRule="auto"/>
    </w:pPr>
    <w:rPr>
      <w:rFonts w:ascii="Times New Roman" w:eastAsia="Times New Roman" w:hAnsi="Times New Roman" w:cs="Times New Roman"/>
      <w:sz w:val="20"/>
      <w:szCs w:val="20"/>
      <w:lang w:val="en-US" w:bidi="en-US"/>
    </w:rPr>
  </w:style>
  <w:style w:type="paragraph" w:customStyle="1" w:styleId="17">
    <w:name w:val="Основной текст1"/>
    <w:basedOn w:val="a"/>
    <w:link w:val="af8"/>
    <w:rsid w:val="00E26963"/>
    <w:pPr>
      <w:widowControl w:val="0"/>
      <w:shd w:val="clear" w:color="auto" w:fill="FFFFFF"/>
      <w:spacing w:after="0" w:line="254" w:lineRule="auto"/>
      <w:ind w:firstLine="400"/>
    </w:pPr>
    <w:rPr>
      <w:rFonts w:ascii="Times New Roman" w:eastAsia="Times New Roman" w:hAnsi="Times New Roman" w:cs="Times New Roman"/>
      <w:sz w:val="20"/>
      <w:szCs w:val="20"/>
    </w:rPr>
  </w:style>
  <w:style w:type="paragraph" w:customStyle="1" w:styleId="afa">
    <w:name w:val="Другое"/>
    <w:basedOn w:val="a"/>
    <w:link w:val="af9"/>
    <w:rsid w:val="00E26963"/>
    <w:pPr>
      <w:widowControl w:val="0"/>
      <w:shd w:val="clear" w:color="auto" w:fill="FFFFFF"/>
      <w:spacing w:after="0" w:line="240" w:lineRule="auto"/>
      <w:jc w:val="center"/>
    </w:pPr>
    <w:rPr>
      <w:rFonts w:ascii="Times New Roman" w:eastAsia="Times New Roman" w:hAnsi="Times New Roman" w:cs="Times New Roman"/>
      <w:sz w:val="20"/>
      <w:szCs w:val="20"/>
    </w:rPr>
  </w:style>
  <w:style w:type="paragraph" w:customStyle="1" w:styleId="S">
    <w:name w:val="S_Обычный"/>
    <w:basedOn w:val="a"/>
    <w:link w:val="S0"/>
    <w:qFormat/>
    <w:rsid w:val="00E26963"/>
    <w:pPr>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0"/>
    <w:link w:val="S"/>
    <w:rsid w:val="00E26963"/>
    <w:rPr>
      <w:rFonts w:ascii="Times New Roman" w:eastAsia="Times New Roman" w:hAnsi="Times New Roman" w:cs="Times New Roman"/>
      <w:sz w:val="24"/>
      <w:szCs w:val="24"/>
    </w:rPr>
  </w:style>
  <w:style w:type="paragraph" w:customStyle="1" w:styleId="2a">
    <w:name w:val="Без интервала2"/>
    <w:rsid w:val="00E26963"/>
    <w:pPr>
      <w:spacing w:after="0" w:line="240" w:lineRule="auto"/>
    </w:pPr>
    <w:rPr>
      <w:rFonts w:ascii="Calibri" w:eastAsia="Times New Roman" w:hAnsi="Calibri" w:cs="Times New Roman"/>
      <w:lang w:eastAsia="en-US"/>
    </w:rPr>
  </w:style>
  <w:style w:type="paragraph" w:customStyle="1" w:styleId="afb">
    <w:name w:val="Маркер"/>
    <w:basedOn w:val="afc"/>
    <w:next w:val="a"/>
    <w:link w:val="afd"/>
    <w:qFormat/>
    <w:rsid w:val="00E26963"/>
    <w:pPr>
      <w:spacing w:after="120"/>
      <w:jc w:val="both"/>
    </w:pPr>
    <w:rPr>
      <w:rFonts w:ascii="Times New Roman" w:hAnsi="Times New Roman"/>
      <w:sz w:val="24"/>
    </w:rPr>
  </w:style>
  <w:style w:type="character" w:customStyle="1" w:styleId="afd">
    <w:name w:val="Маркер Знак"/>
    <w:basedOn w:val="a0"/>
    <w:link w:val="afb"/>
    <w:rsid w:val="00E26963"/>
    <w:rPr>
      <w:rFonts w:ascii="Times New Roman" w:eastAsiaTheme="minorHAnsi" w:hAnsi="Times New Roman"/>
      <w:sz w:val="24"/>
      <w:lang w:eastAsia="en-US"/>
    </w:rPr>
  </w:style>
  <w:style w:type="paragraph" w:styleId="afc">
    <w:name w:val="List Bullet"/>
    <w:basedOn w:val="a"/>
    <w:uiPriority w:val="99"/>
    <w:semiHidden/>
    <w:unhideWhenUsed/>
    <w:rsid w:val="00E26963"/>
    <w:pPr>
      <w:ind w:left="720" w:hanging="360"/>
      <w:contextualSpacing/>
    </w:pPr>
    <w:rPr>
      <w:rFonts w:eastAsiaTheme="minorHAnsi"/>
      <w:lang w:eastAsia="en-US"/>
    </w:rPr>
  </w:style>
  <w:style w:type="character" w:customStyle="1" w:styleId="afe">
    <w:name w:val="Цветовое выделение"/>
    <w:uiPriority w:val="99"/>
    <w:rsid w:val="00E26963"/>
    <w:rPr>
      <w:b/>
      <w:bCs/>
      <w:color w:val="26282F"/>
    </w:rPr>
  </w:style>
  <w:style w:type="paragraph" w:customStyle="1" w:styleId="aff">
    <w:name w:val="Таблица"/>
    <w:basedOn w:val="a"/>
    <w:next w:val="a"/>
    <w:link w:val="aff0"/>
    <w:qFormat/>
    <w:rsid w:val="00E26963"/>
    <w:pPr>
      <w:spacing w:after="0" w:line="240" w:lineRule="auto"/>
      <w:jc w:val="center"/>
    </w:pPr>
    <w:rPr>
      <w:rFonts w:ascii="Times New Roman" w:eastAsiaTheme="minorHAnsi" w:hAnsi="Times New Roman"/>
      <w:sz w:val="20"/>
      <w:lang w:eastAsia="en-US"/>
    </w:rPr>
  </w:style>
  <w:style w:type="character" w:customStyle="1" w:styleId="aff0">
    <w:name w:val="Таблица Знак"/>
    <w:basedOn w:val="a0"/>
    <w:link w:val="aff"/>
    <w:rsid w:val="00E26963"/>
    <w:rPr>
      <w:rFonts w:ascii="Times New Roman" w:eastAsiaTheme="minorHAnsi" w:hAnsi="Times New Roman"/>
      <w:sz w:val="20"/>
      <w:lang w:eastAsia="en-US"/>
    </w:rPr>
  </w:style>
  <w:style w:type="character" w:customStyle="1" w:styleId="FontStyle274">
    <w:name w:val="Font Style274"/>
    <w:basedOn w:val="a0"/>
    <w:uiPriority w:val="99"/>
    <w:rsid w:val="00E26963"/>
    <w:rPr>
      <w:rFonts w:ascii="Times New Roman" w:hAnsi="Times New Roman" w:cs="Times New Roman"/>
      <w:sz w:val="20"/>
      <w:szCs w:val="20"/>
    </w:rPr>
  </w:style>
  <w:style w:type="paragraph" w:styleId="aff1">
    <w:name w:val="Body Text Indent"/>
    <w:basedOn w:val="a"/>
    <w:link w:val="aff2"/>
    <w:uiPriority w:val="99"/>
    <w:semiHidden/>
    <w:unhideWhenUsed/>
    <w:rsid w:val="00E26963"/>
    <w:pPr>
      <w:spacing w:after="120"/>
      <w:ind w:left="283"/>
    </w:pPr>
    <w:rPr>
      <w:rFonts w:eastAsiaTheme="minorHAnsi"/>
      <w:lang w:eastAsia="en-US"/>
    </w:rPr>
  </w:style>
  <w:style w:type="character" w:customStyle="1" w:styleId="aff2">
    <w:name w:val="Основной текст с отступом Знак"/>
    <w:basedOn w:val="a0"/>
    <w:link w:val="aff1"/>
    <w:uiPriority w:val="99"/>
    <w:semiHidden/>
    <w:rsid w:val="00E26963"/>
    <w:rPr>
      <w:rFonts w:eastAsiaTheme="minorHAnsi"/>
      <w:lang w:eastAsia="en-US"/>
    </w:rPr>
  </w:style>
  <w:style w:type="paragraph" w:customStyle="1" w:styleId="18">
    <w:name w:val="Абзац списка1"/>
    <w:basedOn w:val="a"/>
    <w:qFormat/>
    <w:rsid w:val="00E26963"/>
    <w:pPr>
      <w:spacing w:after="0" w:line="240" w:lineRule="auto"/>
      <w:ind w:left="720"/>
      <w:contextualSpacing/>
    </w:pPr>
    <w:rPr>
      <w:rFonts w:ascii="Times New Roman" w:eastAsia="SimSun" w:hAnsi="Times New Roman" w:cs="Times New Roman"/>
      <w:sz w:val="24"/>
      <w:szCs w:val="24"/>
      <w:lang w:eastAsia="zh-CN"/>
    </w:rPr>
  </w:style>
  <w:style w:type="paragraph" w:customStyle="1" w:styleId="aff3">
    <w:name w:val="таблицы"/>
    <w:basedOn w:val="a"/>
    <w:uiPriority w:val="99"/>
    <w:qFormat/>
    <w:rsid w:val="00E26963"/>
    <w:pPr>
      <w:spacing w:after="0" w:line="240" w:lineRule="auto"/>
      <w:jc w:val="center"/>
    </w:pPr>
    <w:rPr>
      <w:rFonts w:ascii="Times New Roman" w:eastAsia="Times New Roman" w:hAnsi="Times New Roman" w:cs="Times New Roman"/>
      <w:sz w:val="20"/>
      <w:szCs w:val="20"/>
    </w:rPr>
  </w:style>
  <w:style w:type="character" w:customStyle="1" w:styleId="9pt5">
    <w:name w:val="Основной текст + 9 pt5"/>
    <w:aliases w:val="Полужирный10"/>
    <w:uiPriority w:val="99"/>
    <w:rsid w:val="00E26963"/>
    <w:rPr>
      <w:rFonts w:ascii="Times New Roman" w:hAnsi="Times New Roman" w:cs="Times New Roman"/>
      <w:b/>
      <w:bCs/>
      <w:sz w:val="18"/>
      <w:szCs w:val="18"/>
      <w:u w:val="none"/>
    </w:rPr>
  </w:style>
  <w:style w:type="paragraph" w:customStyle="1" w:styleId="aff4">
    <w:name w:val="+Таб"/>
    <w:basedOn w:val="a"/>
    <w:link w:val="aff5"/>
    <w:qFormat/>
    <w:rsid w:val="00E26963"/>
    <w:pPr>
      <w:spacing w:after="0" w:line="240" w:lineRule="auto"/>
      <w:jc w:val="center"/>
    </w:pPr>
    <w:rPr>
      <w:rFonts w:ascii="Times New Roman" w:eastAsia="Calibri" w:hAnsi="Times New Roman" w:cs="Times New Roman"/>
      <w:sz w:val="20"/>
      <w:szCs w:val="20"/>
      <w:lang w:eastAsia="en-US"/>
    </w:rPr>
  </w:style>
  <w:style w:type="character" w:customStyle="1" w:styleId="aff5">
    <w:name w:val="+Таб Знак"/>
    <w:basedOn w:val="a0"/>
    <w:link w:val="aff4"/>
    <w:rsid w:val="00E26963"/>
    <w:rPr>
      <w:rFonts w:ascii="Times New Roman" w:eastAsia="Calibri" w:hAnsi="Times New Roman" w:cs="Times New Roman"/>
      <w:sz w:val="20"/>
      <w:szCs w:val="20"/>
      <w:lang w:eastAsia="en-US"/>
    </w:rPr>
  </w:style>
  <w:style w:type="character" w:customStyle="1" w:styleId="FontStyle272">
    <w:name w:val="Font Style272"/>
    <w:basedOn w:val="a0"/>
    <w:uiPriority w:val="99"/>
    <w:rsid w:val="00E26963"/>
    <w:rPr>
      <w:rFonts w:ascii="Times New Roman" w:hAnsi="Times New Roman" w:cs="Times New Roman" w:hint="default"/>
      <w:sz w:val="20"/>
      <w:szCs w:val="20"/>
    </w:rPr>
  </w:style>
  <w:style w:type="character" w:customStyle="1" w:styleId="af5">
    <w:name w:val="Без интервала Знак"/>
    <w:aliases w:val="Таблица - шапка Знак"/>
    <w:basedOn w:val="a0"/>
    <w:link w:val="af4"/>
    <w:uiPriority w:val="1"/>
    <w:rsid w:val="00E26963"/>
    <w:rPr>
      <w:rFonts w:eastAsiaTheme="minorHAnsi"/>
      <w:lang w:eastAsia="en-US"/>
    </w:rPr>
  </w:style>
  <w:style w:type="character" w:customStyle="1" w:styleId="copytarget">
    <w:name w:val="copy_target"/>
    <w:basedOn w:val="a0"/>
    <w:rsid w:val="006A1FAF"/>
  </w:style>
  <w:style w:type="paragraph" w:customStyle="1" w:styleId="144">
    <w:name w:val="Основной текст14"/>
    <w:basedOn w:val="a"/>
    <w:rsid w:val="00971A0C"/>
    <w:pPr>
      <w:widowControl w:val="0"/>
      <w:shd w:val="clear" w:color="auto" w:fill="FFFFFF"/>
      <w:spacing w:before="1500" w:after="0" w:line="0" w:lineRule="atLeast"/>
      <w:ind w:hanging="500"/>
      <w:jc w:val="center"/>
    </w:pPr>
    <w:rPr>
      <w:rFonts w:ascii="Times New Roman" w:eastAsia="Times New Roman" w:hAnsi="Times New Roman" w:cs="Times New Roman"/>
      <w:color w:val="000000"/>
      <w:sz w:val="21"/>
      <w:szCs w:val="21"/>
    </w:rPr>
  </w:style>
  <w:style w:type="character" w:customStyle="1" w:styleId="54">
    <w:name w:val="Основной текст5"/>
    <w:basedOn w:val="af8"/>
    <w:rsid w:val="00971A0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HTML">
    <w:name w:val="HTML Address"/>
    <w:basedOn w:val="a"/>
    <w:link w:val="HTML0"/>
    <w:uiPriority w:val="99"/>
    <w:semiHidden/>
    <w:unhideWhenUsed/>
    <w:rsid w:val="000F24B8"/>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0F24B8"/>
    <w:rPr>
      <w:rFonts w:ascii="Times New Roman" w:eastAsia="Times New Roman" w:hAnsi="Times New Roman" w:cs="Times New Roman"/>
      <w:i/>
      <w:iCs/>
      <w:sz w:val="24"/>
      <w:szCs w:val="24"/>
    </w:rPr>
  </w:style>
  <w:style w:type="table" w:customStyle="1" w:styleId="TableNormal">
    <w:name w:val="Table Normal"/>
    <w:uiPriority w:val="2"/>
    <w:semiHidden/>
    <w:unhideWhenUsed/>
    <w:qFormat/>
    <w:rsid w:val="00334CB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4CB1"/>
    <w:pPr>
      <w:widowControl w:val="0"/>
      <w:autoSpaceDE w:val="0"/>
      <w:autoSpaceDN w:val="0"/>
      <w:spacing w:after="0" w:line="240" w:lineRule="auto"/>
      <w:jc w:val="center"/>
    </w:pPr>
    <w:rPr>
      <w:rFonts w:ascii="Times New Roman" w:eastAsia="Times New Roman" w:hAnsi="Times New Roman" w:cs="Times New Roman"/>
      <w:lang w:bidi="ru-RU"/>
    </w:rPr>
  </w:style>
  <w:style w:type="table" w:customStyle="1" w:styleId="TableNormal1">
    <w:name w:val="Table Normal1"/>
    <w:uiPriority w:val="2"/>
    <w:semiHidden/>
    <w:unhideWhenUsed/>
    <w:qFormat/>
    <w:rsid w:val="004421B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ConsCell">
    <w:name w:val="ConsCell"/>
    <w:rsid w:val="003A10B4"/>
    <w:pPr>
      <w:widowControl w:val="0"/>
      <w:autoSpaceDE w:val="0"/>
      <w:autoSpaceDN w:val="0"/>
      <w:adjustRightInd w:val="0"/>
      <w:spacing w:after="0" w:line="240" w:lineRule="auto"/>
      <w:ind w:right="19772"/>
    </w:pPr>
    <w:rPr>
      <w:rFonts w:ascii="Arial" w:eastAsia="Times New Roman" w:hAnsi="Arial" w:cs="Arial"/>
      <w:sz w:val="20"/>
      <w:szCs w:val="20"/>
    </w:rPr>
  </w:style>
  <w:style w:type="character" w:styleId="aff6">
    <w:name w:val="Emphasis"/>
    <w:basedOn w:val="a0"/>
    <w:uiPriority w:val="20"/>
    <w:qFormat/>
    <w:rsid w:val="00814B65"/>
    <w:rPr>
      <w:i/>
      <w:iCs/>
    </w:rPr>
  </w:style>
  <w:style w:type="character" w:styleId="aff7">
    <w:name w:val="Placeholder Text"/>
    <w:basedOn w:val="a0"/>
    <w:uiPriority w:val="99"/>
    <w:semiHidden/>
    <w:rsid w:val="00524035"/>
    <w:rPr>
      <w:color w:val="808080"/>
    </w:rPr>
  </w:style>
  <w:style w:type="paragraph" w:styleId="aff8">
    <w:name w:val="Normal (Web)"/>
    <w:basedOn w:val="a"/>
    <w:uiPriority w:val="99"/>
    <w:semiHidden/>
    <w:unhideWhenUsed/>
    <w:rsid w:val="00E07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eet">
    <w:name w:val="Sweet_основной текст"/>
    <w:basedOn w:val="a"/>
    <w:link w:val="Sweet0"/>
    <w:rsid w:val="00574D45"/>
    <w:pPr>
      <w:spacing w:after="0" w:line="240" w:lineRule="auto"/>
      <w:ind w:firstLine="709"/>
      <w:jc w:val="both"/>
    </w:pPr>
    <w:rPr>
      <w:rFonts w:ascii="Times New Roman" w:eastAsia="Times New Roman" w:hAnsi="Times New Roman" w:cs="Times New Roman"/>
      <w:sz w:val="28"/>
      <w:szCs w:val="28"/>
    </w:rPr>
  </w:style>
  <w:style w:type="character" w:customStyle="1" w:styleId="Sweet0">
    <w:name w:val="Sweet_основной текст Знак"/>
    <w:basedOn w:val="a0"/>
    <w:link w:val="Sweet"/>
    <w:rsid w:val="00574D45"/>
    <w:rPr>
      <w:rFonts w:ascii="Times New Roman" w:eastAsia="Times New Roman" w:hAnsi="Times New Roman" w:cs="Times New Roman"/>
      <w:sz w:val="28"/>
      <w:szCs w:val="28"/>
    </w:rPr>
  </w:style>
  <w:style w:type="character" w:customStyle="1" w:styleId="upper">
    <w:name w:val="upper"/>
    <w:basedOn w:val="a0"/>
    <w:rsid w:val="00346CE0"/>
  </w:style>
  <w:style w:type="character" w:styleId="aff9">
    <w:name w:val="Subtle Emphasis"/>
    <w:uiPriority w:val="19"/>
    <w:qFormat/>
    <w:rsid w:val="006455C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9449">
      <w:bodyDiv w:val="1"/>
      <w:marLeft w:val="0"/>
      <w:marRight w:val="0"/>
      <w:marTop w:val="0"/>
      <w:marBottom w:val="0"/>
      <w:divBdr>
        <w:top w:val="none" w:sz="0" w:space="0" w:color="auto"/>
        <w:left w:val="none" w:sz="0" w:space="0" w:color="auto"/>
        <w:bottom w:val="none" w:sz="0" w:space="0" w:color="auto"/>
        <w:right w:val="none" w:sz="0" w:space="0" w:color="auto"/>
      </w:divBdr>
    </w:div>
    <w:div w:id="57636045">
      <w:bodyDiv w:val="1"/>
      <w:marLeft w:val="0"/>
      <w:marRight w:val="0"/>
      <w:marTop w:val="0"/>
      <w:marBottom w:val="0"/>
      <w:divBdr>
        <w:top w:val="none" w:sz="0" w:space="0" w:color="auto"/>
        <w:left w:val="none" w:sz="0" w:space="0" w:color="auto"/>
        <w:bottom w:val="none" w:sz="0" w:space="0" w:color="auto"/>
        <w:right w:val="none" w:sz="0" w:space="0" w:color="auto"/>
      </w:divBdr>
    </w:div>
    <w:div w:id="64619713">
      <w:bodyDiv w:val="1"/>
      <w:marLeft w:val="0"/>
      <w:marRight w:val="0"/>
      <w:marTop w:val="0"/>
      <w:marBottom w:val="0"/>
      <w:divBdr>
        <w:top w:val="none" w:sz="0" w:space="0" w:color="auto"/>
        <w:left w:val="none" w:sz="0" w:space="0" w:color="auto"/>
        <w:bottom w:val="none" w:sz="0" w:space="0" w:color="auto"/>
        <w:right w:val="none" w:sz="0" w:space="0" w:color="auto"/>
      </w:divBdr>
    </w:div>
    <w:div w:id="68579447">
      <w:bodyDiv w:val="1"/>
      <w:marLeft w:val="0"/>
      <w:marRight w:val="0"/>
      <w:marTop w:val="0"/>
      <w:marBottom w:val="0"/>
      <w:divBdr>
        <w:top w:val="none" w:sz="0" w:space="0" w:color="auto"/>
        <w:left w:val="none" w:sz="0" w:space="0" w:color="auto"/>
        <w:bottom w:val="none" w:sz="0" w:space="0" w:color="auto"/>
        <w:right w:val="none" w:sz="0" w:space="0" w:color="auto"/>
      </w:divBdr>
    </w:div>
    <w:div w:id="73626670">
      <w:bodyDiv w:val="1"/>
      <w:marLeft w:val="0"/>
      <w:marRight w:val="0"/>
      <w:marTop w:val="0"/>
      <w:marBottom w:val="0"/>
      <w:divBdr>
        <w:top w:val="none" w:sz="0" w:space="0" w:color="auto"/>
        <w:left w:val="none" w:sz="0" w:space="0" w:color="auto"/>
        <w:bottom w:val="none" w:sz="0" w:space="0" w:color="auto"/>
        <w:right w:val="none" w:sz="0" w:space="0" w:color="auto"/>
      </w:divBdr>
    </w:div>
    <w:div w:id="99490621">
      <w:bodyDiv w:val="1"/>
      <w:marLeft w:val="0"/>
      <w:marRight w:val="0"/>
      <w:marTop w:val="0"/>
      <w:marBottom w:val="0"/>
      <w:divBdr>
        <w:top w:val="none" w:sz="0" w:space="0" w:color="auto"/>
        <w:left w:val="none" w:sz="0" w:space="0" w:color="auto"/>
        <w:bottom w:val="none" w:sz="0" w:space="0" w:color="auto"/>
        <w:right w:val="none" w:sz="0" w:space="0" w:color="auto"/>
      </w:divBdr>
    </w:div>
    <w:div w:id="167255086">
      <w:bodyDiv w:val="1"/>
      <w:marLeft w:val="0"/>
      <w:marRight w:val="0"/>
      <w:marTop w:val="0"/>
      <w:marBottom w:val="0"/>
      <w:divBdr>
        <w:top w:val="none" w:sz="0" w:space="0" w:color="auto"/>
        <w:left w:val="none" w:sz="0" w:space="0" w:color="auto"/>
        <w:bottom w:val="none" w:sz="0" w:space="0" w:color="auto"/>
        <w:right w:val="none" w:sz="0" w:space="0" w:color="auto"/>
      </w:divBdr>
    </w:div>
    <w:div w:id="204871924">
      <w:bodyDiv w:val="1"/>
      <w:marLeft w:val="0"/>
      <w:marRight w:val="0"/>
      <w:marTop w:val="0"/>
      <w:marBottom w:val="0"/>
      <w:divBdr>
        <w:top w:val="none" w:sz="0" w:space="0" w:color="auto"/>
        <w:left w:val="none" w:sz="0" w:space="0" w:color="auto"/>
        <w:bottom w:val="none" w:sz="0" w:space="0" w:color="auto"/>
        <w:right w:val="none" w:sz="0" w:space="0" w:color="auto"/>
      </w:divBdr>
    </w:div>
    <w:div w:id="207691354">
      <w:bodyDiv w:val="1"/>
      <w:marLeft w:val="0"/>
      <w:marRight w:val="0"/>
      <w:marTop w:val="0"/>
      <w:marBottom w:val="0"/>
      <w:divBdr>
        <w:top w:val="none" w:sz="0" w:space="0" w:color="auto"/>
        <w:left w:val="none" w:sz="0" w:space="0" w:color="auto"/>
        <w:bottom w:val="none" w:sz="0" w:space="0" w:color="auto"/>
        <w:right w:val="none" w:sz="0" w:space="0" w:color="auto"/>
      </w:divBdr>
    </w:div>
    <w:div w:id="209806259">
      <w:bodyDiv w:val="1"/>
      <w:marLeft w:val="0"/>
      <w:marRight w:val="0"/>
      <w:marTop w:val="0"/>
      <w:marBottom w:val="0"/>
      <w:divBdr>
        <w:top w:val="none" w:sz="0" w:space="0" w:color="auto"/>
        <w:left w:val="none" w:sz="0" w:space="0" w:color="auto"/>
        <w:bottom w:val="none" w:sz="0" w:space="0" w:color="auto"/>
        <w:right w:val="none" w:sz="0" w:space="0" w:color="auto"/>
      </w:divBdr>
    </w:div>
    <w:div w:id="220988845">
      <w:bodyDiv w:val="1"/>
      <w:marLeft w:val="0"/>
      <w:marRight w:val="0"/>
      <w:marTop w:val="0"/>
      <w:marBottom w:val="0"/>
      <w:divBdr>
        <w:top w:val="none" w:sz="0" w:space="0" w:color="auto"/>
        <w:left w:val="none" w:sz="0" w:space="0" w:color="auto"/>
        <w:bottom w:val="none" w:sz="0" w:space="0" w:color="auto"/>
        <w:right w:val="none" w:sz="0" w:space="0" w:color="auto"/>
      </w:divBdr>
    </w:div>
    <w:div w:id="240528208">
      <w:bodyDiv w:val="1"/>
      <w:marLeft w:val="0"/>
      <w:marRight w:val="0"/>
      <w:marTop w:val="0"/>
      <w:marBottom w:val="0"/>
      <w:divBdr>
        <w:top w:val="none" w:sz="0" w:space="0" w:color="auto"/>
        <w:left w:val="none" w:sz="0" w:space="0" w:color="auto"/>
        <w:bottom w:val="none" w:sz="0" w:space="0" w:color="auto"/>
        <w:right w:val="none" w:sz="0" w:space="0" w:color="auto"/>
      </w:divBdr>
    </w:div>
    <w:div w:id="255286272">
      <w:bodyDiv w:val="1"/>
      <w:marLeft w:val="0"/>
      <w:marRight w:val="0"/>
      <w:marTop w:val="0"/>
      <w:marBottom w:val="0"/>
      <w:divBdr>
        <w:top w:val="none" w:sz="0" w:space="0" w:color="auto"/>
        <w:left w:val="none" w:sz="0" w:space="0" w:color="auto"/>
        <w:bottom w:val="none" w:sz="0" w:space="0" w:color="auto"/>
        <w:right w:val="none" w:sz="0" w:space="0" w:color="auto"/>
      </w:divBdr>
    </w:div>
    <w:div w:id="256520666">
      <w:bodyDiv w:val="1"/>
      <w:marLeft w:val="0"/>
      <w:marRight w:val="0"/>
      <w:marTop w:val="0"/>
      <w:marBottom w:val="0"/>
      <w:divBdr>
        <w:top w:val="none" w:sz="0" w:space="0" w:color="auto"/>
        <w:left w:val="none" w:sz="0" w:space="0" w:color="auto"/>
        <w:bottom w:val="none" w:sz="0" w:space="0" w:color="auto"/>
        <w:right w:val="none" w:sz="0" w:space="0" w:color="auto"/>
      </w:divBdr>
    </w:div>
    <w:div w:id="259290677">
      <w:bodyDiv w:val="1"/>
      <w:marLeft w:val="0"/>
      <w:marRight w:val="0"/>
      <w:marTop w:val="0"/>
      <w:marBottom w:val="0"/>
      <w:divBdr>
        <w:top w:val="none" w:sz="0" w:space="0" w:color="auto"/>
        <w:left w:val="none" w:sz="0" w:space="0" w:color="auto"/>
        <w:bottom w:val="none" w:sz="0" w:space="0" w:color="auto"/>
        <w:right w:val="none" w:sz="0" w:space="0" w:color="auto"/>
      </w:divBdr>
    </w:div>
    <w:div w:id="275910609">
      <w:bodyDiv w:val="1"/>
      <w:marLeft w:val="0"/>
      <w:marRight w:val="0"/>
      <w:marTop w:val="0"/>
      <w:marBottom w:val="0"/>
      <w:divBdr>
        <w:top w:val="none" w:sz="0" w:space="0" w:color="auto"/>
        <w:left w:val="none" w:sz="0" w:space="0" w:color="auto"/>
        <w:bottom w:val="none" w:sz="0" w:space="0" w:color="auto"/>
        <w:right w:val="none" w:sz="0" w:space="0" w:color="auto"/>
      </w:divBdr>
    </w:div>
    <w:div w:id="299310893">
      <w:bodyDiv w:val="1"/>
      <w:marLeft w:val="0"/>
      <w:marRight w:val="0"/>
      <w:marTop w:val="0"/>
      <w:marBottom w:val="0"/>
      <w:divBdr>
        <w:top w:val="none" w:sz="0" w:space="0" w:color="auto"/>
        <w:left w:val="none" w:sz="0" w:space="0" w:color="auto"/>
        <w:bottom w:val="none" w:sz="0" w:space="0" w:color="auto"/>
        <w:right w:val="none" w:sz="0" w:space="0" w:color="auto"/>
      </w:divBdr>
    </w:div>
    <w:div w:id="301815595">
      <w:bodyDiv w:val="1"/>
      <w:marLeft w:val="0"/>
      <w:marRight w:val="0"/>
      <w:marTop w:val="0"/>
      <w:marBottom w:val="0"/>
      <w:divBdr>
        <w:top w:val="none" w:sz="0" w:space="0" w:color="auto"/>
        <w:left w:val="none" w:sz="0" w:space="0" w:color="auto"/>
        <w:bottom w:val="none" w:sz="0" w:space="0" w:color="auto"/>
        <w:right w:val="none" w:sz="0" w:space="0" w:color="auto"/>
      </w:divBdr>
    </w:div>
    <w:div w:id="334456371">
      <w:bodyDiv w:val="1"/>
      <w:marLeft w:val="0"/>
      <w:marRight w:val="0"/>
      <w:marTop w:val="0"/>
      <w:marBottom w:val="0"/>
      <w:divBdr>
        <w:top w:val="none" w:sz="0" w:space="0" w:color="auto"/>
        <w:left w:val="none" w:sz="0" w:space="0" w:color="auto"/>
        <w:bottom w:val="none" w:sz="0" w:space="0" w:color="auto"/>
        <w:right w:val="none" w:sz="0" w:space="0" w:color="auto"/>
      </w:divBdr>
    </w:div>
    <w:div w:id="355892050">
      <w:bodyDiv w:val="1"/>
      <w:marLeft w:val="0"/>
      <w:marRight w:val="0"/>
      <w:marTop w:val="0"/>
      <w:marBottom w:val="0"/>
      <w:divBdr>
        <w:top w:val="none" w:sz="0" w:space="0" w:color="auto"/>
        <w:left w:val="none" w:sz="0" w:space="0" w:color="auto"/>
        <w:bottom w:val="none" w:sz="0" w:space="0" w:color="auto"/>
        <w:right w:val="none" w:sz="0" w:space="0" w:color="auto"/>
      </w:divBdr>
    </w:div>
    <w:div w:id="391926941">
      <w:bodyDiv w:val="1"/>
      <w:marLeft w:val="0"/>
      <w:marRight w:val="0"/>
      <w:marTop w:val="0"/>
      <w:marBottom w:val="0"/>
      <w:divBdr>
        <w:top w:val="none" w:sz="0" w:space="0" w:color="auto"/>
        <w:left w:val="none" w:sz="0" w:space="0" w:color="auto"/>
        <w:bottom w:val="none" w:sz="0" w:space="0" w:color="auto"/>
        <w:right w:val="none" w:sz="0" w:space="0" w:color="auto"/>
      </w:divBdr>
    </w:div>
    <w:div w:id="397483045">
      <w:bodyDiv w:val="1"/>
      <w:marLeft w:val="0"/>
      <w:marRight w:val="0"/>
      <w:marTop w:val="0"/>
      <w:marBottom w:val="0"/>
      <w:divBdr>
        <w:top w:val="none" w:sz="0" w:space="0" w:color="auto"/>
        <w:left w:val="none" w:sz="0" w:space="0" w:color="auto"/>
        <w:bottom w:val="none" w:sz="0" w:space="0" w:color="auto"/>
        <w:right w:val="none" w:sz="0" w:space="0" w:color="auto"/>
      </w:divBdr>
    </w:div>
    <w:div w:id="413166539">
      <w:bodyDiv w:val="1"/>
      <w:marLeft w:val="0"/>
      <w:marRight w:val="0"/>
      <w:marTop w:val="0"/>
      <w:marBottom w:val="0"/>
      <w:divBdr>
        <w:top w:val="none" w:sz="0" w:space="0" w:color="auto"/>
        <w:left w:val="none" w:sz="0" w:space="0" w:color="auto"/>
        <w:bottom w:val="none" w:sz="0" w:space="0" w:color="auto"/>
        <w:right w:val="none" w:sz="0" w:space="0" w:color="auto"/>
      </w:divBdr>
    </w:div>
    <w:div w:id="426969737">
      <w:bodyDiv w:val="1"/>
      <w:marLeft w:val="0"/>
      <w:marRight w:val="0"/>
      <w:marTop w:val="0"/>
      <w:marBottom w:val="0"/>
      <w:divBdr>
        <w:top w:val="none" w:sz="0" w:space="0" w:color="auto"/>
        <w:left w:val="none" w:sz="0" w:space="0" w:color="auto"/>
        <w:bottom w:val="none" w:sz="0" w:space="0" w:color="auto"/>
        <w:right w:val="none" w:sz="0" w:space="0" w:color="auto"/>
      </w:divBdr>
    </w:div>
    <w:div w:id="430903789">
      <w:bodyDiv w:val="1"/>
      <w:marLeft w:val="0"/>
      <w:marRight w:val="0"/>
      <w:marTop w:val="0"/>
      <w:marBottom w:val="0"/>
      <w:divBdr>
        <w:top w:val="none" w:sz="0" w:space="0" w:color="auto"/>
        <w:left w:val="none" w:sz="0" w:space="0" w:color="auto"/>
        <w:bottom w:val="none" w:sz="0" w:space="0" w:color="auto"/>
        <w:right w:val="none" w:sz="0" w:space="0" w:color="auto"/>
      </w:divBdr>
    </w:div>
    <w:div w:id="431050689">
      <w:bodyDiv w:val="1"/>
      <w:marLeft w:val="0"/>
      <w:marRight w:val="0"/>
      <w:marTop w:val="0"/>
      <w:marBottom w:val="0"/>
      <w:divBdr>
        <w:top w:val="none" w:sz="0" w:space="0" w:color="auto"/>
        <w:left w:val="none" w:sz="0" w:space="0" w:color="auto"/>
        <w:bottom w:val="none" w:sz="0" w:space="0" w:color="auto"/>
        <w:right w:val="none" w:sz="0" w:space="0" w:color="auto"/>
      </w:divBdr>
    </w:div>
    <w:div w:id="442968707">
      <w:bodyDiv w:val="1"/>
      <w:marLeft w:val="0"/>
      <w:marRight w:val="0"/>
      <w:marTop w:val="0"/>
      <w:marBottom w:val="0"/>
      <w:divBdr>
        <w:top w:val="none" w:sz="0" w:space="0" w:color="auto"/>
        <w:left w:val="none" w:sz="0" w:space="0" w:color="auto"/>
        <w:bottom w:val="none" w:sz="0" w:space="0" w:color="auto"/>
        <w:right w:val="none" w:sz="0" w:space="0" w:color="auto"/>
      </w:divBdr>
    </w:div>
    <w:div w:id="454641699">
      <w:bodyDiv w:val="1"/>
      <w:marLeft w:val="0"/>
      <w:marRight w:val="0"/>
      <w:marTop w:val="0"/>
      <w:marBottom w:val="0"/>
      <w:divBdr>
        <w:top w:val="none" w:sz="0" w:space="0" w:color="auto"/>
        <w:left w:val="none" w:sz="0" w:space="0" w:color="auto"/>
        <w:bottom w:val="none" w:sz="0" w:space="0" w:color="auto"/>
        <w:right w:val="none" w:sz="0" w:space="0" w:color="auto"/>
      </w:divBdr>
    </w:div>
    <w:div w:id="506093184">
      <w:bodyDiv w:val="1"/>
      <w:marLeft w:val="0"/>
      <w:marRight w:val="0"/>
      <w:marTop w:val="0"/>
      <w:marBottom w:val="0"/>
      <w:divBdr>
        <w:top w:val="none" w:sz="0" w:space="0" w:color="auto"/>
        <w:left w:val="none" w:sz="0" w:space="0" w:color="auto"/>
        <w:bottom w:val="none" w:sz="0" w:space="0" w:color="auto"/>
        <w:right w:val="none" w:sz="0" w:space="0" w:color="auto"/>
      </w:divBdr>
    </w:div>
    <w:div w:id="510026144">
      <w:bodyDiv w:val="1"/>
      <w:marLeft w:val="0"/>
      <w:marRight w:val="0"/>
      <w:marTop w:val="0"/>
      <w:marBottom w:val="0"/>
      <w:divBdr>
        <w:top w:val="none" w:sz="0" w:space="0" w:color="auto"/>
        <w:left w:val="none" w:sz="0" w:space="0" w:color="auto"/>
        <w:bottom w:val="none" w:sz="0" w:space="0" w:color="auto"/>
        <w:right w:val="none" w:sz="0" w:space="0" w:color="auto"/>
      </w:divBdr>
    </w:div>
    <w:div w:id="522479765">
      <w:bodyDiv w:val="1"/>
      <w:marLeft w:val="0"/>
      <w:marRight w:val="0"/>
      <w:marTop w:val="0"/>
      <w:marBottom w:val="0"/>
      <w:divBdr>
        <w:top w:val="none" w:sz="0" w:space="0" w:color="auto"/>
        <w:left w:val="none" w:sz="0" w:space="0" w:color="auto"/>
        <w:bottom w:val="none" w:sz="0" w:space="0" w:color="auto"/>
        <w:right w:val="none" w:sz="0" w:space="0" w:color="auto"/>
      </w:divBdr>
    </w:div>
    <w:div w:id="523784641">
      <w:bodyDiv w:val="1"/>
      <w:marLeft w:val="0"/>
      <w:marRight w:val="0"/>
      <w:marTop w:val="0"/>
      <w:marBottom w:val="0"/>
      <w:divBdr>
        <w:top w:val="none" w:sz="0" w:space="0" w:color="auto"/>
        <w:left w:val="none" w:sz="0" w:space="0" w:color="auto"/>
        <w:bottom w:val="none" w:sz="0" w:space="0" w:color="auto"/>
        <w:right w:val="none" w:sz="0" w:space="0" w:color="auto"/>
      </w:divBdr>
    </w:div>
    <w:div w:id="547380710">
      <w:bodyDiv w:val="1"/>
      <w:marLeft w:val="0"/>
      <w:marRight w:val="0"/>
      <w:marTop w:val="0"/>
      <w:marBottom w:val="0"/>
      <w:divBdr>
        <w:top w:val="none" w:sz="0" w:space="0" w:color="auto"/>
        <w:left w:val="none" w:sz="0" w:space="0" w:color="auto"/>
        <w:bottom w:val="none" w:sz="0" w:space="0" w:color="auto"/>
        <w:right w:val="none" w:sz="0" w:space="0" w:color="auto"/>
      </w:divBdr>
    </w:div>
    <w:div w:id="563100392">
      <w:bodyDiv w:val="1"/>
      <w:marLeft w:val="0"/>
      <w:marRight w:val="0"/>
      <w:marTop w:val="0"/>
      <w:marBottom w:val="0"/>
      <w:divBdr>
        <w:top w:val="none" w:sz="0" w:space="0" w:color="auto"/>
        <w:left w:val="none" w:sz="0" w:space="0" w:color="auto"/>
        <w:bottom w:val="none" w:sz="0" w:space="0" w:color="auto"/>
        <w:right w:val="none" w:sz="0" w:space="0" w:color="auto"/>
      </w:divBdr>
    </w:div>
    <w:div w:id="589310963">
      <w:bodyDiv w:val="1"/>
      <w:marLeft w:val="0"/>
      <w:marRight w:val="0"/>
      <w:marTop w:val="0"/>
      <w:marBottom w:val="0"/>
      <w:divBdr>
        <w:top w:val="none" w:sz="0" w:space="0" w:color="auto"/>
        <w:left w:val="none" w:sz="0" w:space="0" w:color="auto"/>
        <w:bottom w:val="none" w:sz="0" w:space="0" w:color="auto"/>
        <w:right w:val="none" w:sz="0" w:space="0" w:color="auto"/>
      </w:divBdr>
    </w:div>
    <w:div w:id="620262122">
      <w:bodyDiv w:val="1"/>
      <w:marLeft w:val="0"/>
      <w:marRight w:val="0"/>
      <w:marTop w:val="0"/>
      <w:marBottom w:val="0"/>
      <w:divBdr>
        <w:top w:val="none" w:sz="0" w:space="0" w:color="auto"/>
        <w:left w:val="none" w:sz="0" w:space="0" w:color="auto"/>
        <w:bottom w:val="none" w:sz="0" w:space="0" w:color="auto"/>
        <w:right w:val="none" w:sz="0" w:space="0" w:color="auto"/>
      </w:divBdr>
    </w:div>
    <w:div w:id="623386287">
      <w:bodyDiv w:val="1"/>
      <w:marLeft w:val="0"/>
      <w:marRight w:val="0"/>
      <w:marTop w:val="0"/>
      <w:marBottom w:val="0"/>
      <w:divBdr>
        <w:top w:val="none" w:sz="0" w:space="0" w:color="auto"/>
        <w:left w:val="none" w:sz="0" w:space="0" w:color="auto"/>
        <w:bottom w:val="none" w:sz="0" w:space="0" w:color="auto"/>
        <w:right w:val="none" w:sz="0" w:space="0" w:color="auto"/>
      </w:divBdr>
    </w:div>
    <w:div w:id="664171156">
      <w:bodyDiv w:val="1"/>
      <w:marLeft w:val="0"/>
      <w:marRight w:val="0"/>
      <w:marTop w:val="0"/>
      <w:marBottom w:val="0"/>
      <w:divBdr>
        <w:top w:val="none" w:sz="0" w:space="0" w:color="auto"/>
        <w:left w:val="none" w:sz="0" w:space="0" w:color="auto"/>
        <w:bottom w:val="none" w:sz="0" w:space="0" w:color="auto"/>
        <w:right w:val="none" w:sz="0" w:space="0" w:color="auto"/>
      </w:divBdr>
    </w:div>
    <w:div w:id="697509795">
      <w:bodyDiv w:val="1"/>
      <w:marLeft w:val="0"/>
      <w:marRight w:val="0"/>
      <w:marTop w:val="0"/>
      <w:marBottom w:val="0"/>
      <w:divBdr>
        <w:top w:val="none" w:sz="0" w:space="0" w:color="auto"/>
        <w:left w:val="none" w:sz="0" w:space="0" w:color="auto"/>
        <w:bottom w:val="none" w:sz="0" w:space="0" w:color="auto"/>
        <w:right w:val="none" w:sz="0" w:space="0" w:color="auto"/>
      </w:divBdr>
    </w:div>
    <w:div w:id="701594656">
      <w:bodyDiv w:val="1"/>
      <w:marLeft w:val="0"/>
      <w:marRight w:val="0"/>
      <w:marTop w:val="0"/>
      <w:marBottom w:val="0"/>
      <w:divBdr>
        <w:top w:val="none" w:sz="0" w:space="0" w:color="auto"/>
        <w:left w:val="none" w:sz="0" w:space="0" w:color="auto"/>
        <w:bottom w:val="none" w:sz="0" w:space="0" w:color="auto"/>
        <w:right w:val="none" w:sz="0" w:space="0" w:color="auto"/>
      </w:divBdr>
    </w:div>
    <w:div w:id="745034051">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
    <w:div w:id="776634108">
      <w:bodyDiv w:val="1"/>
      <w:marLeft w:val="0"/>
      <w:marRight w:val="0"/>
      <w:marTop w:val="0"/>
      <w:marBottom w:val="0"/>
      <w:divBdr>
        <w:top w:val="none" w:sz="0" w:space="0" w:color="auto"/>
        <w:left w:val="none" w:sz="0" w:space="0" w:color="auto"/>
        <w:bottom w:val="none" w:sz="0" w:space="0" w:color="auto"/>
        <w:right w:val="none" w:sz="0" w:space="0" w:color="auto"/>
      </w:divBdr>
    </w:div>
    <w:div w:id="790127189">
      <w:bodyDiv w:val="1"/>
      <w:marLeft w:val="0"/>
      <w:marRight w:val="0"/>
      <w:marTop w:val="0"/>
      <w:marBottom w:val="0"/>
      <w:divBdr>
        <w:top w:val="none" w:sz="0" w:space="0" w:color="auto"/>
        <w:left w:val="none" w:sz="0" w:space="0" w:color="auto"/>
        <w:bottom w:val="none" w:sz="0" w:space="0" w:color="auto"/>
        <w:right w:val="none" w:sz="0" w:space="0" w:color="auto"/>
      </w:divBdr>
    </w:div>
    <w:div w:id="792749188">
      <w:bodyDiv w:val="1"/>
      <w:marLeft w:val="0"/>
      <w:marRight w:val="0"/>
      <w:marTop w:val="0"/>
      <w:marBottom w:val="0"/>
      <w:divBdr>
        <w:top w:val="none" w:sz="0" w:space="0" w:color="auto"/>
        <w:left w:val="none" w:sz="0" w:space="0" w:color="auto"/>
        <w:bottom w:val="none" w:sz="0" w:space="0" w:color="auto"/>
        <w:right w:val="none" w:sz="0" w:space="0" w:color="auto"/>
      </w:divBdr>
    </w:div>
    <w:div w:id="820120992">
      <w:bodyDiv w:val="1"/>
      <w:marLeft w:val="0"/>
      <w:marRight w:val="0"/>
      <w:marTop w:val="0"/>
      <w:marBottom w:val="0"/>
      <w:divBdr>
        <w:top w:val="none" w:sz="0" w:space="0" w:color="auto"/>
        <w:left w:val="none" w:sz="0" w:space="0" w:color="auto"/>
        <w:bottom w:val="none" w:sz="0" w:space="0" w:color="auto"/>
        <w:right w:val="none" w:sz="0" w:space="0" w:color="auto"/>
      </w:divBdr>
    </w:div>
    <w:div w:id="831914120">
      <w:bodyDiv w:val="1"/>
      <w:marLeft w:val="0"/>
      <w:marRight w:val="0"/>
      <w:marTop w:val="0"/>
      <w:marBottom w:val="0"/>
      <w:divBdr>
        <w:top w:val="none" w:sz="0" w:space="0" w:color="auto"/>
        <w:left w:val="none" w:sz="0" w:space="0" w:color="auto"/>
        <w:bottom w:val="none" w:sz="0" w:space="0" w:color="auto"/>
        <w:right w:val="none" w:sz="0" w:space="0" w:color="auto"/>
      </w:divBdr>
    </w:div>
    <w:div w:id="843201200">
      <w:bodyDiv w:val="1"/>
      <w:marLeft w:val="0"/>
      <w:marRight w:val="0"/>
      <w:marTop w:val="0"/>
      <w:marBottom w:val="0"/>
      <w:divBdr>
        <w:top w:val="none" w:sz="0" w:space="0" w:color="auto"/>
        <w:left w:val="none" w:sz="0" w:space="0" w:color="auto"/>
        <w:bottom w:val="none" w:sz="0" w:space="0" w:color="auto"/>
        <w:right w:val="none" w:sz="0" w:space="0" w:color="auto"/>
      </w:divBdr>
    </w:div>
    <w:div w:id="843282910">
      <w:bodyDiv w:val="1"/>
      <w:marLeft w:val="0"/>
      <w:marRight w:val="0"/>
      <w:marTop w:val="0"/>
      <w:marBottom w:val="0"/>
      <w:divBdr>
        <w:top w:val="none" w:sz="0" w:space="0" w:color="auto"/>
        <w:left w:val="none" w:sz="0" w:space="0" w:color="auto"/>
        <w:bottom w:val="none" w:sz="0" w:space="0" w:color="auto"/>
        <w:right w:val="none" w:sz="0" w:space="0" w:color="auto"/>
      </w:divBdr>
    </w:div>
    <w:div w:id="881985451">
      <w:bodyDiv w:val="1"/>
      <w:marLeft w:val="0"/>
      <w:marRight w:val="0"/>
      <w:marTop w:val="0"/>
      <w:marBottom w:val="0"/>
      <w:divBdr>
        <w:top w:val="none" w:sz="0" w:space="0" w:color="auto"/>
        <w:left w:val="none" w:sz="0" w:space="0" w:color="auto"/>
        <w:bottom w:val="none" w:sz="0" w:space="0" w:color="auto"/>
        <w:right w:val="none" w:sz="0" w:space="0" w:color="auto"/>
      </w:divBdr>
    </w:div>
    <w:div w:id="884176860">
      <w:bodyDiv w:val="1"/>
      <w:marLeft w:val="0"/>
      <w:marRight w:val="0"/>
      <w:marTop w:val="0"/>
      <w:marBottom w:val="0"/>
      <w:divBdr>
        <w:top w:val="none" w:sz="0" w:space="0" w:color="auto"/>
        <w:left w:val="none" w:sz="0" w:space="0" w:color="auto"/>
        <w:bottom w:val="none" w:sz="0" w:space="0" w:color="auto"/>
        <w:right w:val="none" w:sz="0" w:space="0" w:color="auto"/>
      </w:divBdr>
    </w:div>
    <w:div w:id="884831038">
      <w:bodyDiv w:val="1"/>
      <w:marLeft w:val="0"/>
      <w:marRight w:val="0"/>
      <w:marTop w:val="0"/>
      <w:marBottom w:val="0"/>
      <w:divBdr>
        <w:top w:val="none" w:sz="0" w:space="0" w:color="auto"/>
        <w:left w:val="none" w:sz="0" w:space="0" w:color="auto"/>
        <w:bottom w:val="none" w:sz="0" w:space="0" w:color="auto"/>
        <w:right w:val="none" w:sz="0" w:space="0" w:color="auto"/>
      </w:divBdr>
    </w:div>
    <w:div w:id="907887349">
      <w:bodyDiv w:val="1"/>
      <w:marLeft w:val="0"/>
      <w:marRight w:val="0"/>
      <w:marTop w:val="0"/>
      <w:marBottom w:val="0"/>
      <w:divBdr>
        <w:top w:val="none" w:sz="0" w:space="0" w:color="auto"/>
        <w:left w:val="none" w:sz="0" w:space="0" w:color="auto"/>
        <w:bottom w:val="none" w:sz="0" w:space="0" w:color="auto"/>
        <w:right w:val="none" w:sz="0" w:space="0" w:color="auto"/>
      </w:divBdr>
    </w:div>
    <w:div w:id="912081233">
      <w:bodyDiv w:val="1"/>
      <w:marLeft w:val="0"/>
      <w:marRight w:val="0"/>
      <w:marTop w:val="0"/>
      <w:marBottom w:val="0"/>
      <w:divBdr>
        <w:top w:val="none" w:sz="0" w:space="0" w:color="auto"/>
        <w:left w:val="none" w:sz="0" w:space="0" w:color="auto"/>
        <w:bottom w:val="none" w:sz="0" w:space="0" w:color="auto"/>
        <w:right w:val="none" w:sz="0" w:space="0" w:color="auto"/>
      </w:divBdr>
    </w:div>
    <w:div w:id="922447796">
      <w:bodyDiv w:val="1"/>
      <w:marLeft w:val="0"/>
      <w:marRight w:val="0"/>
      <w:marTop w:val="0"/>
      <w:marBottom w:val="0"/>
      <w:divBdr>
        <w:top w:val="none" w:sz="0" w:space="0" w:color="auto"/>
        <w:left w:val="none" w:sz="0" w:space="0" w:color="auto"/>
        <w:bottom w:val="none" w:sz="0" w:space="0" w:color="auto"/>
        <w:right w:val="none" w:sz="0" w:space="0" w:color="auto"/>
      </w:divBdr>
    </w:div>
    <w:div w:id="939147068">
      <w:bodyDiv w:val="1"/>
      <w:marLeft w:val="0"/>
      <w:marRight w:val="0"/>
      <w:marTop w:val="0"/>
      <w:marBottom w:val="0"/>
      <w:divBdr>
        <w:top w:val="none" w:sz="0" w:space="0" w:color="auto"/>
        <w:left w:val="none" w:sz="0" w:space="0" w:color="auto"/>
        <w:bottom w:val="none" w:sz="0" w:space="0" w:color="auto"/>
        <w:right w:val="none" w:sz="0" w:space="0" w:color="auto"/>
      </w:divBdr>
    </w:div>
    <w:div w:id="956911506">
      <w:bodyDiv w:val="1"/>
      <w:marLeft w:val="0"/>
      <w:marRight w:val="0"/>
      <w:marTop w:val="0"/>
      <w:marBottom w:val="0"/>
      <w:divBdr>
        <w:top w:val="none" w:sz="0" w:space="0" w:color="auto"/>
        <w:left w:val="none" w:sz="0" w:space="0" w:color="auto"/>
        <w:bottom w:val="none" w:sz="0" w:space="0" w:color="auto"/>
        <w:right w:val="none" w:sz="0" w:space="0" w:color="auto"/>
      </w:divBdr>
    </w:div>
    <w:div w:id="976952400">
      <w:bodyDiv w:val="1"/>
      <w:marLeft w:val="0"/>
      <w:marRight w:val="0"/>
      <w:marTop w:val="0"/>
      <w:marBottom w:val="0"/>
      <w:divBdr>
        <w:top w:val="none" w:sz="0" w:space="0" w:color="auto"/>
        <w:left w:val="none" w:sz="0" w:space="0" w:color="auto"/>
        <w:bottom w:val="none" w:sz="0" w:space="0" w:color="auto"/>
        <w:right w:val="none" w:sz="0" w:space="0" w:color="auto"/>
      </w:divBdr>
    </w:div>
    <w:div w:id="1002584970">
      <w:bodyDiv w:val="1"/>
      <w:marLeft w:val="0"/>
      <w:marRight w:val="0"/>
      <w:marTop w:val="0"/>
      <w:marBottom w:val="0"/>
      <w:divBdr>
        <w:top w:val="none" w:sz="0" w:space="0" w:color="auto"/>
        <w:left w:val="none" w:sz="0" w:space="0" w:color="auto"/>
        <w:bottom w:val="none" w:sz="0" w:space="0" w:color="auto"/>
        <w:right w:val="none" w:sz="0" w:space="0" w:color="auto"/>
      </w:divBdr>
    </w:div>
    <w:div w:id="1005212031">
      <w:bodyDiv w:val="1"/>
      <w:marLeft w:val="0"/>
      <w:marRight w:val="0"/>
      <w:marTop w:val="0"/>
      <w:marBottom w:val="0"/>
      <w:divBdr>
        <w:top w:val="none" w:sz="0" w:space="0" w:color="auto"/>
        <w:left w:val="none" w:sz="0" w:space="0" w:color="auto"/>
        <w:bottom w:val="none" w:sz="0" w:space="0" w:color="auto"/>
        <w:right w:val="none" w:sz="0" w:space="0" w:color="auto"/>
      </w:divBdr>
      <w:divsChild>
        <w:div w:id="1693990814">
          <w:marLeft w:val="120"/>
          <w:marRight w:val="0"/>
          <w:marTop w:val="0"/>
          <w:marBottom w:val="0"/>
          <w:divBdr>
            <w:top w:val="none" w:sz="0" w:space="0" w:color="auto"/>
            <w:left w:val="none" w:sz="0" w:space="0" w:color="auto"/>
            <w:bottom w:val="none" w:sz="0" w:space="0" w:color="auto"/>
            <w:right w:val="none" w:sz="0" w:space="0" w:color="auto"/>
          </w:divBdr>
        </w:div>
      </w:divsChild>
    </w:div>
    <w:div w:id="1007368498">
      <w:bodyDiv w:val="1"/>
      <w:marLeft w:val="0"/>
      <w:marRight w:val="0"/>
      <w:marTop w:val="0"/>
      <w:marBottom w:val="0"/>
      <w:divBdr>
        <w:top w:val="none" w:sz="0" w:space="0" w:color="auto"/>
        <w:left w:val="none" w:sz="0" w:space="0" w:color="auto"/>
        <w:bottom w:val="none" w:sz="0" w:space="0" w:color="auto"/>
        <w:right w:val="none" w:sz="0" w:space="0" w:color="auto"/>
      </w:divBdr>
    </w:div>
    <w:div w:id="1007442786">
      <w:bodyDiv w:val="1"/>
      <w:marLeft w:val="0"/>
      <w:marRight w:val="0"/>
      <w:marTop w:val="0"/>
      <w:marBottom w:val="0"/>
      <w:divBdr>
        <w:top w:val="none" w:sz="0" w:space="0" w:color="auto"/>
        <w:left w:val="none" w:sz="0" w:space="0" w:color="auto"/>
        <w:bottom w:val="none" w:sz="0" w:space="0" w:color="auto"/>
        <w:right w:val="none" w:sz="0" w:space="0" w:color="auto"/>
      </w:divBdr>
    </w:div>
    <w:div w:id="1037317978">
      <w:bodyDiv w:val="1"/>
      <w:marLeft w:val="0"/>
      <w:marRight w:val="0"/>
      <w:marTop w:val="0"/>
      <w:marBottom w:val="0"/>
      <w:divBdr>
        <w:top w:val="none" w:sz="0" w:space="0" w:color="auto"/>
        <w:left w:val="none" w:sz="0" w:space="0" w:color="auto"/>
        <w:bottom w:val="none" w:sz="0" w:space="0" w:color="auto"/>
        <w:right w:val="none" w:sz="0" w:space="0" w:color="auto"/>
      </w:divBdr>
    </w:div>
    <w:div w:id="1090396429">
      <w:bodyDiv w:val="1"/>
      <w:marLeft w:val="0"/>
      <w:marRight w:val="0"/>
      <w:marTop w:val="0"/>
      <w:marBottom w:val="0"/>
      <w:divBdr>
        <w:top w:val="none" w:sz="0" w:space="0" w:color="auto"/>
        <w:left w:val="none" w:sz="0" w:space="0" w:color="auto"/>
        <w:bottom w:val="none" w:sz="0" w:space="0" w:color="auto"/>
        <w:right w:val="none" w:sz="0" w:space="0" w:color="auto"/>
      </w:divBdr>
    </w:div>
    <w:div w:id="1124033546">
      <w:bodyDiv w:val="1"/>
      <w:marLeft w:val="0"/>
      <w:marRight w:val="0"/>
      <w:marTop w:val="0"/>
      <w:marBottom w:val="0"/>
      <w:divBdr>
        <w:top w:val="none" w:sz="0" w:space="0" w:color="auto"/>
        <w:left w:val="none" w:sz="0" w:space="0" w:color="auto"/>
        <w:bottom w:val="none" w:sz="0" w:space="0" w:color="auto"/>
        <w:right w:val="none" w:sz="0" w:space="0" w:color="auto"/>
      </w:divBdr>
    </w:div>
    <w:div w:id="1130824022">
      <w:bodyDiv w:val="1"/>
      <w:marLeft w:val="0"/>
      <w:marRight w:val="0"/>
      <w:marTop w:val="0"/>
      <w:marBottom w:val="0"/>
      <w:divBdr>
        <w:top w:val="none" w:sz="0" w:space="0" w:color="auto"/>
        <w:left w:val="none" w:sz="0" w:space="0" w:color="auto"/>
        <w:bottom w:val="none" w:sz="0" w:space="0" w:color="auto"/>
        <w:right w:val="none" w:sz="0" w:space="0" w:color="auto"/>
      </w:divBdr>
    </w:div>
    <w:div w:id="1144355372">
      <w:bodyDiv w:val="1"/>
      <w:marLeft w:val="0"/>
      <w:marRight w:val="0"/>
      <w:marTop w:val="0"/>
      <w:marBottom w:val="0"/>
      <w:divBdr>
        <w:top w:val="none" w:sz="0" w:space="0" w:color="auto"/>
        <w:left w:val="none" w:sz="0" w:space="0" w:color="auto"/>
        <w:bottom w:val="none" w:sz="0" w:space="0" w:color="auto"/>
        <w:right w:val="none" w:sz="0" w:space="0" w:color="auto"/>
      </w:divBdr>
    </w:div>
    <w:div w:id="1146510681">
      <w:bodyDiv w:val="1"/>
      <w:marLeft w:val="0"/>
      <w:marRight w:val="0"/>
      <w:marTop w:val="0"/>
      <w:marBottom w:val="0"/>
      <w:divBdr>
        <w:top w:val="none" w:sz="0" w:space="0" w:color="auto"/>
        <w:left w:val="none" w:sz="0" w:space="0" w:color="auto"/>
        <w:bottom w:val="none" w:sz="0" w:space="0" w:color="auto"/>
        <w:right w:val="none" w:sz="0" w:space="0" w:color="auto"/>
      </w:divBdr>
    </w:div>
    <w:div w:id="1154178901">
      <w:bodyDiv w:val="1"/>
      <w:marLeft w:val="0"/>
      <w:marRight w:val="0"/>
      <w:marTop w:val="0"/>
      <w:marBottom w:val="0"/>
      <w:divBdr>
        <w:top w:val="none" w:sz="0" w:space="0" w:color="auto"/>
        <w:left w:val="none" w:sz="0" w:space="0" w:color="auto"/>
        <w:bottom w:val="none" w:sz="0" w:space="0" w:color="auto"/>
        <w:right w:val="none" w:sz="0" w:space="0" w:color="auto"/>
      </w:divBdr>
    </w:div>
    <w:div w:id="1175534132">
      <w:bodyDiv w:val="1"/>
      <w:marLeft w:val="0"/>
      <w:marRight w:val="0"/>
      <w:marTop w:val="0"/>
      <w:marBottom w:val="0"/>
      <w:divBdr>
        <w:top w:val="none" w:sz="0" w:space="0" w:color="auto"/>
        <w:left w:val="none" w:sz="0" w:space="0" w:color="auto"/>
        <w:bottom w:val="none" w:sz="0" w:space="0" w:color="auto"/>
        <w:right w:val="none" w:sz="0" w:space="0" w:color="auto"/>
      </w:divBdr>
    </w:div>
    <w:div w:id="1182430827">
      <w:bodyDiv w:val="1"/>
      <w:marLeft w:val="0"/>
      <w:marRight w:val="0"/>
      <w:marTop w:val="0"/>
      <w:marBottom w:val="0"/>
      <w:divBdr>
        <w:top w:val="none" w:sz="0" w:space="0" w:color="auto"/>
        <w:left w:val="none" w:sz="0" w:space="0" w:color="auto"/>
        <w:bottom w:val="none" w:sz="0" w:space="0" w:color="auto"/>
        <w:right w:val="none" w:sz="0" w:space="0" w:color="auto"/>
      </w:divBdr>
    </w:div>
    <w:div w:id="1186286212">
      <w:bodyDiv w:val="1"/>
      <w:marLeft w:val="0"/>
      <w:marRight w:val="0"/>
      <w:marTop w:val="0"/>
      <w:marBottom w:val="0"/>
      <w:divBdr>
        <w:top w:val="none" w:sz="0" w:space="0" w:color="auto"/>
        <w:left w:val="none" w:sz="0" w:space="0" w:color="auto"/>
        <w:bottom w:val="none" w:sz="0" w:space="0" w:color="auto"/>
        <w:right w:val="none" w:sz="0" w:space="0" w:color="auto"/>
      </w:divBdr>
    </w:div>
    <w:div w:id="1232422552">
      <w:bodyDiv w:val="1"/>
      <w:marLeft w:val="0"/>
      <w:marRight w:val="0"/>
      <w:marTop w:val="0"/>
      <w:marBottom w:val="0"/>
      <w:divBdr>
        <w:top w:val="none" w:sz="0" w:space="0" w:color="auto"/>
        <w:left w:val="none" w:sz="0" w:space="0" w:color="auto"/>
        <w:bottom w:val="none" w:sz="0" w:space="0" w:color="auto"/>
        <w:right w:val="none" w:sz="0" w:space="0" w:color="auto"/>
      </w:divBdr>
    </w:div>
    <w:div w:id="1240137997">
      <w:bodyDiv w:val="1"/>
      <w:marLeft w:val="0"/>
      <w:marRight w:val="0"/>
      <w:marTop w:val="0"/>
      <w:marBottom w:val="0"/>
      <w:divBdr>
        <w:top w:val="none" w:sz="0" w:space="0" w:color="auto"/>
        <w:left w:val="none" w:sz="0" w:space="0" w:color="auto"/>
        <w:bottom w:val="none" w:sz="0" w:space="0" w:color="auto"/>
        <w:right w:val="none" w:sz="0" w:space="0" w:color="auto"/>
      </w:divBdr>
    </w:div>
    <w:div w:id="1266377860">
      <w:bodyDiv w:val="1"/>
      <w:marLeft w:val="0"/>
      <w:marRight w:val="0"/>
      <w:marTop w:val="0"/>
      <w:marBottom w:val="0"/>
      <w:divBdr>
        <w:top w:val="none" w:sz="0" w:space="0" w:color="auto"/>
        <w:left w:val="none" w:sz="0" w:space="0" w:color="auto"/>
        <w:bottom w:val="none" w:sz="0" w:space="0" w:color="auto"/>
        <w:right w:val="none" w:sz="0" w:space="0" w:color="auto"/>
      </w:divBdr>
    </w:div>
    <w:div w:id="1271813303">
      <w:bodyDiv w:val="1"/>
      <w:marLeft w:val="0"/>
      <w:marRight w:val="0"/>
      <w:marTop w:val="0"/>
      <w:marBottom w:val="0"/>
      <w:divBdr>
        <w:top w:val="none" w:sz="0" w:space="0" w:color="auto"/>
        <w:left w:val="none" w:sz="0" w:space="0" w:color="auto"/>
        <w:bottom w:val="none" w:sz="0" w:space="0" w:color="auto"/>
        <w:right w:val="none" w:sz="0" w:space="0" w:color="auto"/>
      </w:divBdr>
    </w:div>
    <w:div w:id="1283726817">
      <w:bodyDiv w:val="1"/>
      <w:marLeft w:val="0"/>
      <w:marRight w:val="0"/>
      <w:marTop w:val="0"/>
      <w:marBottom w:val="0"/>
      <w:divBdr>
        <w:top w:val="none" w:sz="0" w:space="0" w:color="auto"/>
        <w:left w:val="none" w:sz="0" w:space="0" w:color="auto"/>
        <w:bottom w:val="none" w:sz="0" w:space="0" w:color="auto"/>
        <w:right w:val="none" w:sz="0" w:space="0" w:color="auto"/>
      </w:divBdr>
    </w:div>
    <w:div w:id="1286499071">
      <w:bodyDiv w:val="1"/>
      <w:marLeft w:val="0"/>
      <w:marRight w:val="0"/>
      <w:marTop w:val="0"/>
      <w:marBottom w:val="0"/>
      <w:divBdr>
        <w:top w:val="none" w:sz="0" w:space="0" w:color="auto"/>
        <w:left w:val="none" w:sz="0" w:space="0" w:color="auto"/>
        <w:bottom w:val="none" w:sz="0" w:space="0" w:color="auto"/>
        <w:right w:val="none" w:sz="0" w:space="0" w:color="auto"/>
      </w:divBdr>
    </w:div>
    <w:div w:id="1368213554">
      <w:bodyDiv w:val="1"/>
      <w:marLeft w:val="0"/>
      <w:marRight w:val="0"/>
      <w:marTop w:val="0"/>
      <w:marBottom w:val="0"/>
      <w:divBdr>
        <w:top w:val="none" w:sz="0" w:space="0" w:color="auto"/>
        <w:left w:val="none" w:sz="0" w:space="0" w:color="auto"/>
        <w:bottom w:val="none" w:sz="0" w:space="0" w:color="auto"/>
        <w:right w:val="none" w:sz="0" w:space="0" w:color="auto"/>
      </w:divBdr>
    </w:div>
    <w:div w:id="1369139590">
      <w:bodyDiv w:val="1"/>
      <w:marLeft w:val="0"/>
      <w:marRight w:val="0"/>
      <w:marTop w:val="0"/>
      <w:marBottom w:val="0"/>
      <w:divBdr>
        <w:top w:val="none" w:sz="0" w:space="0" w:color="auto"/>
        <w:left w:val="none" w:sz="0" w:space="0" w:color="auto"/>
        <w:bottom w:val="none" w:sz="0" w:space="0" w:color="auto"/>
        <w:right w:val="none" w:sz="0" w:space="0" w:color="auto"/>
      </w:divBdr>
    </w:div>
    <w:div w:id="1370950958">
      <w:bodyDiv w:val="1"/>
      <w:marLeft w:val="0"/>
      <w:marRight w:val="0"/>
      <w:marTop w:val="0"/>
      <w:marBottom w:val="0"/>
      <w:divBdr>
        <w:top w:val="none" w:sz="0" w:space="0" w:color="auto"/>
        <w:left w:val="none" w:sz="0" w:space="0" w:color="auto"/>
        <w:bottom w:val="none" w:sz="0" w:space="0" w:color="auto"/>
        <w:right w:val="none" w:sz="0" w:space="0" w:color="auto"/>
      </w:divBdr>
    </w:div>
    <w:div w:id="1378355052">
      <w:bodyDiv w:val="1"/>
      <w:marLeft w:val="0"/>
      <w:marRight w:val="0"/>
      <w:marTop w:val="0"/>
      <w:marBottom w:val="0"/>
      <w:divBdr>
        <w:top w:val="none" w:sz="0" w:space="0" w:color="auto"/>
        <w:left w:val="none" w:sz="0" w:space="0" w:color="auto"/>
        <w:bottom w:val="none" w:sz="0" w:space="0" w:color="auto"/>
        <w:right w:val="none" w:sz="0" w:space="0" w:color="auto"/>
      </w:divBdr>
    </w:div>
    <w:div w:id="1394306146">
      <w:bodyDiv w:val="1"/>
      <w:marLeft w:val="0"/>
      <w:marRight w:val="0"/>
      <w:marTop w:val="0"/>
      <w:marBottom w:val="0"/>
      <w:divBdr>
        <w:top w:val="none" w:sz="0" w:space="0" w:color="auto"/>
        <w:left w:val="none" w:sz="0" w:space="0" w:color="auto"/>
        <w:bottom w:val="none" w:sz="0" w:space="0" w:color="auto"/>
        <w:right w:val="none" w:sz="0" w:space="0" w:color="auto"/>
      </w:divBdr>
    </w:div>
    <w:div w:id="1396313200">
      <w:bodyDiv w:val="1"/>
      <w:marLeft w:val="0"/>
      <w:marRight w:val="0"/>
      <w:marTop w:val="0"/>
      <w:marBottom w:val="0"/>
      <w:divBdr>
        <w:top w:val="none" w:sz="0" w:space="0" w:color="auto"/>
        <w:left w:val="none" w:sz="0" w:space="0" w:color="auto"/>
        <w:bottom w:val="none" w:sz="0" w:space="0" w:color="auto"/>
        <w:right w:val="none" w:sz="0" w:space="0" w:color="auto"/>
      </w:divBdr>
    </w:div>
    <w:div w:id="1425153976">
      <w:bodyDiv w:val="1"/>
      <w:marLeft w:val="0"/>
      <w:marRight w:val="0"/>
      <w:marTop w:val="0"/>
      <w:marBottom w:val="0"/>
      <w:divBdr>
        <w:top w:val="none" w:sz="0" w:space="0" w:color="auto"/>
        <w:left w:val="none" w:sz="0" w:space="0" w:color="auto"/>
        <w:bottom w:val="none" w:sz="0" w:space="0" w:color="auto"/>
        <w:right w:val="none" w:sz="0" w:space="0" w:color="auto"/>
      </w:divBdr>
    </w:div>
    <w:div w:id="1445616187">
      <w:bodyDiv w:val="1"/>
      <w:marLeft w:val="0"/>
      <w:marRight w:val="0"/>
      <w:marTop w:val="0"/>
      <w:marBottom w:val="0"/>
      <w:divBdr>
        <w:top w:val="none" w:sz="0" w:space="0" w:color="auto"/>
        <w:left w:val="none" w:sz="0" w:space="0" w:color="auto"/>
        <w:bottom w:val="none" w:sz="0" w:space="0" w:color="auto"/>
        <w:right w:val="none" w:sz="0" w:space="0" w:color="auto"/>
      </w:divBdr>
    </w:div>
    <w:div w:id="1476410525">
      <w:bodyDiv w:val="1"/>
      <w:marLeft w:val="0"/>
      <w:marRight w:val="0"/>
      <w:marTop w:val="0"/>
      <w:marBottom w:val="0"/>
      <w:divBdr>
        <w:top w:val="none" w:sz="0" w:space="0" w:color="auto"/>
        <w:left w:val="none" w:sz="0" w:space="0" w:color="auto"/>
        <w:bottom w:val="none" w:sz="0" w:space="0" w:color="auto"/>
        <w:right w:val="none" w:sz="0" w:space="0" w:color="auto"/>
      </w:divBdr>
    </w:div>
    <w:div w:id="1479954885">
      <w:bodyDiv w:val="1"/>
      <w:marLeft w:val="0"/>
      <w:marRight w:val="0"/>
      <w:marTop w:val="0"/>
      <w:marBottom w:val="0"/>
      <w:divBdr>
        <w:top w:val="none" w:sz="0" w:space="0" w:color="auto"/>
        <w:left w:val="none" w:sz="0" w:space="0" w:color="auto"/>
        <w:bottom w:val="none" w:sz="0" w:space="0" w:color="auto"/>
        <w:right w:val="none" w:sz="0" w:space="0" w:color="auto"/>
      </w:divBdr>
    </w:div>
    <w:div w:id="1482967241">
      <w:bodyDiv w:val="1"/>
      <w:marLeft w:val="0"/>
      <w:marRight w:val="0"/>
      <w:marTop w:val="0"/>
      <w:marBottom w:val="0"/>
      <w:divBdr>
        <w:top w:val="none" w:sz="0" w:space="0" w:color="auto"/>
        <w:left w:val="none" w:sz="0" w:space="0" w:color="auto"/>
        <w:bottom w:val="none" w:sz="0" w:space="0" w:color="auto"/>
        <w:right w:val="none" w:sz="0" w:space="0" w:color="auto"/>
      </w:divBdr>
    </w:div>
    <w:div w:id="1509171819">
      <w:bodyDiv w:val="1"/>
      <w:marLeft w:val="0"/>
      <w:marRight w:val="0"/>
      <w:marTop w:val="0"/>
      <w:marBottom w:val="0"/>
      <w:divBdr>
        <w:top w:val="none" w:sz="0" w:space="0" w:color="auto"/>
        <w:left w:val="none" w:sz="0" w:space="0" w:color="auto"/>
        <w:bottom w:val="none" w:sz="0" w:space="0" w:color="auto"/>
        <w:right w:val="none" w:sz="0" w:space="0" w:color="auto"/>
      </w:divBdr>
    </w:div>
    <w:div w:id="1548755692">
      <w:bodyDiv w:val="1"/>
      <w:marLeft w:val="0"/>
      <w:marRight w:val="0"/>
      <w:marTop w:val="0"/>
      <w:marBottom w:val="0"/>
      <w:divBdr>
        <w:top w:val="none" w:sz="0" w:space="0" w:color="auto"/>
        <w:left w:val="none" w:sz="0" w:space="0" w:color="auto"/>
        <w:bottom w:val="none" w:sz="0" w:space="0" w:color="auto"/>
        <w:right w:val="none" w:sz="0" w:space="0" w:color="auto"/>
      </w:divBdr>
    </w:div>
    <w:div w:id="1557278038">
      <w:bodyDiv w:val="1"/>
      <w:marLeft w:val="0"/>
      <w:marRight w:val="0"/>
      <w:marTop w:val="0"/>
      <w:marBottom w:val="0"/>
      <w:divBdr>
        <w:top w:val="none" w:sz="0" w:space="0" w:color="auto"/>
        <w:left w:val="none" w:sz="0" w:space="0" w:color="auto"/>
        <w:bottom w:val="none" w:sz="0" w:space="0" w:color="auto"/>
        <w:right w:val="none" w:sz="0" w:space="0" w:color="auto"/>
      </w:divBdr>
    </w:div>
    <w:div w:id="1558128549">
      <w:bodyDiv w:val="1"/>
      <w:marLeft w:val="0"/>
      <w:marRight w:val="0"/>
      <w:marTop w:val="0"/>
      <w:marBottom w:val="0"/>
      <w:divBdr>
        <w:top w:val="none" w:sz="0" w:space="0" w:color="auto"/>
        <w:left w:val="none" w:sz="0" w:space="0" w:color="auto"/>
        <w:bottom w:val="none" w:sz="0" w:space="0" w:color="auto"/>
        <w:right w:val="none" w:sz="0" w:space="0" w:color="auto"/>
      </w:divBdr>
    </w:div>
    <w:div w:id="1562792661">
      <w:bodyDiv w:val="1"/>
      <w:marLeft w:val="0"/>
      <w:marRight w:val="0"/>
      <w:marTop w:val="0"/>
      <w:marBottom w:val="0"/>
      <w:divBdr>
        <w:top w:val="none" w:sz="0" w:space="0" w:color="auto"/>
        <w:left w:val="none" w:sz="0" w:space="0" w:color="auto"/>
        <w:bottom w:val="none" w:sz="0" w:space="0" w:color="auto"/>
        <w:right w:val="none" w:sz="0" w:space="0" w:color="auto"/>
      </w:divBdr>
    </w:div>
    <w:div w:id="1566722874">
      <w:bodyDiv w:val="1"/>
      <w:marLeft w:val="0"/>
      <w:marRight w:val="0"/>
      <w:marTop w:val="0"/>
      <w:marBottom w:val="0"/>
      <w:divBdr>
        <w:top w:val="none" w:sz="0" w:space="0" w:color="auto"/>
        <w:left w:val="none" w:sz="0" w:space="0" w:color="auto"/>
        <w:bottom w:val="none" w:sz="0" w:space="0" w:color="auto"/>
        <w:right w:val="none" w:sz="0" w:space="0" w:color="auto"/>
      </w:divBdr>
    </w:div>
    <w:div w:id="1629780079">
      <w:bodyDiv w:val="1"/>
      <w:marLeft w:val="0"/>
      <w:marRight w:val="0"/>
      <w:marTop w:val="0"/>
      <w:marBottom w:val="0"/>
      <w:divBdr>
        <w:top w:val="none" w:sz="0" w:space="0" w:color="auto"/>
        <w:left w:val="none" w:sz="0" w:space="0" w:color="auto"/>
        <w:bottom w:val="none" w:sz="0" w:space="0" w:color="auto"/>
        <w:right w:val="none" w:sz="0" w:space="0" w:color="auto"/>
      </w:divBdr>
    </w:div>
    <w:div w:id="1631282725">
      <w:bodyDiv w:val="1"/>
      <w:marLeft w:val="0"/>
      <w:marRight w:val="0"/>
      <w:marTop w:val="0"/>
      <w:marBottom w:val="0"/>
      <w:divBdr>
        <w:top w:val="none" w:sz="0" w:space="0" w:color="auto"/>
        <w:left w:val="none" w:sz="0" w:space="0" w:color="auto"/>
        <w:bottom w:val="none" w:sz="0" w:space="0" w:color="auto"/>
        <w:right w:val="none" w:sz="0" w:space="0" w:color="auto"/>
      </w:divBdr>
    </w:div>
    <w:div w:id="1652636376">
      <w:bodyDiv w:val="1"/>
      <w:marLeft w:val="0"/>
      <w:marRight w:val="0"/>
      <w:marTop w:val="0"/>
      <w:marBottom w:val="0"/>
      <w:divBdr>
        <w:top w:val="none" w:sz="0" w:space="0" w:color="auto"/>
        <w:left w:val="none" w:sz="0" w:space="0" w:color="auto"/>
        <w:bottom w:val="none" w:sz="0" w:space="0" w:color="auto"/>
        <w:right w:val="none" w:sz="0" w:space="0" w:color="auto"/>
      </w:divBdr>
    </w:div>
    <w:div w:id="1744797084">
      <w:bodyDiv w:val="1"/>
      <w:marLeft w:val="0"/>
      <w:marRight w:val="0"/>
      <w:marTop w:val="0"/>
      <w:marBottom w:val="0"/>
      <w:divBdr>
        <w:top w:val="none" w:sz="0" w:space="0" w:color="auto"/>
        <w:left w:val="none" w:sz="0" w:space="0" w:color="auto"/>
        <w:bottom w:val="none" w:sz="0" w:space="0" w:color="auto"/>
        <w:right w:val="none" w:sz="0" w:space="0" w:color="auto"/>
      </w:divBdr>
    </w:div>
    <w:div w:id="1746996728">
      <w:bodyDiv w:val="1"/>
      <w:marLeft w:val="0"/>
      <w:marRight w:val="0"/>
      <w:marTop w:val="0"/>
      <w:marBottom w:val="0"/>
      <w:divBdr>
        <w:top w:val="none" w:sz="0" w:space="0" w:color="auto"/>
        <w:left w:val="none" w:sz="0" w:space="0" w:color="auto"/>
        <w:bottom w:val="none" w:sz="0" w:space="0" w:color="auto"/>
        <w:right w:val="none" w:sz="0" w:space="0" w:color="auto"/>
      </w:divBdr>
      <w:divsChild>
        <w:div w:id="2050257771">
          <w:marLeft w:val="120"/>
          <w:marRight w:val="0"/>
          <w:marTop w:val="0"/>
          <w:marBottom w:val="0"/>
          <w:divBdr>
            <w:top w:val="none" w:sz="0" w:space="0" w:color="auto"/>
            <w:left w:val="none" w:sz="0" w:space="0" w:color="auto"/>
            <w:bottom w:val="none" w:sz="0" w:space="0" w:color="auto"/>
            <w:right w:val="none" w:sz="0" w:space="0" w:color="auto"/>
          </w:divBdr>
        </w:div>
      </w:divsChild>
    </w:div>
    <w:div w:id="1794666614">
      <w:bodyDiv w:val="1"/>
      <w:marLeft w:val="0"/>
      <w:marRight w:val="0"/>
      <w:marTop w:val="0"/>
      <w:marBottom w:val="0"/>
      <w:divBdr>
        <w:top w:val="none" w:sz="0" w:space="0" w:color="auto"/>
        <w:left w:val="none" w:sz="0" w:space="0" w:color="auto"/>
        <w:bottom w:val="none" w:sz="0" w:space="0" w:color="auto"/>
        <w:right w:val="none" w:sz="0" w:space="0" w:color="auto"/>
      </w:divBdr>
    </w:div>
    <w:div w:id="1812406139">
      <w:bodyDiv w:val="1"/>
      <w:marLeft w:val="0"/>
      <w:marRight w:val="0"/>
      <w:marTop w:val="0"/>
      <w:marBottom w:val="0"/>
      <w:divBdr>
        <w:top w:val="none" w:sz="0" w:space="0" w:color="auto"/>
        <w:left w:val="none" w:sz="0" w:space="0" w:color="auto"/>
        <w:bottom w:val="none" w:sz="0" w:space="0" w:color="auto"/>
        <w:right w:val="none" w:sz="0" w:space="0" w:color="auto"/>
      </w:divBdr>
    </w:div>
    <w:div w:id="1815830800">
      <w:bodyDiv w:val="1"/>
      <w:marLeft w:val="0"/>
      <w:marRight w:val="0"/>
      <w:marTop w:val="0"/>
      <w:marBottom w:val="0"/>
      <w:divBdr>
        <w:top w:val="none" w:sz="0" w:space="0" w:color="auto"/>
        <w:left w:val="none" w:sz="0" w:space="0" w:color="auto"/>
        <w:bottom w:val="none" w:sz="0" w:space="0" w:color="auto"/>
        <w:right w:val="none" w:sz="0" w:space="0" w:color="auto"/>
      </w:divBdr>
    </w:div>
    <w:div w:id="1822573197">
      <w:bodyDiv w:val="1"/>
      <w:marLeft w:val="0"/>
      <w:marRight w:val="0"/>
      <w:marTop w:val="0"/>
      <w:marBottom w:val="0"/>
      <w:divBdr>
        <w:top w:val="none" w:sz="0" w:space="0" w:color="auto"/>
        <w:left w:val="none" w:sz="0" w:space="0" w:color="auto"/>
        <w:bottom w:val="none" w:sz="0" w:space="0" w:color="auto"/>
        <w:right w:val="none" w:sz="0" w:space="0" w:color="auto"/>
      </w:divBdr>
    </w:div>
    <w:div w:id="1832063753">
      <w:bodyDiv w:val="1"/>
      <w:marLeft w:val="0"/>
      <w:marRight w:val="0"/>
      <w:marTop w:val="0"/>
      <w:marBottom w:val="0"/>
      <w:divBdr>
        <w:top w:val="none" w:sz="0" w:space="0" w:color="auto"/>
        <w:left w:val="none" w:sz="0" w:space="0" w:color="auto"/>
        <w:bottom w:val="none" w:sz="0" w:space="0" w:color="auto"/>
        <w:right w:val="none" w:sz="0" w:space="0" w:color="auto"/>
      </w:divBdr>
    </w:div>
    <w:div w:id="1833058733">
      <w:bodyDiv w:val="1"/>
      <w:marLeft w:val="0"/>
      <w:marRight w:val="0"/>
      <w:marTop w:val="0"/>
      <w:marBottom w:val="0"/>
      <w:divBdr>
        <w:top w:val="none" w:sz="0" w:space="0" w:color="auto"/>
        <w:left w:val="none" w:sz="0" w:space="0" w:color="auto"/>
        <w:bottom w:val="none" w:sz="0" w:space="0" w:color="auto"/>
        <w:right w:val="none" w:sz="0" w:space="0" w:color="auto"/>
      </w:divBdr>
    </w:div>
    <w:div w:id="1843157126">
      <w:bodyDiv w:val="1"/>
      <w:marLeft w:val="0"/>
      <w:marRight w:val="0"/>
      <w:marTop w:val="0"/>
      <w:marBottom w:val="0"/>
      <w:divBdr>
        <w:top w:val="none" w:sz="0" w:space="0" w:color="auto"/>
        <w:left w:val="none" w:sz="0" w:space="0" w:color="auto"/>
        <w:bottom w:val="none" w:sz="0" w:space="0" w:color="auto"/>
        <w:right w:val="none" w:sz="0" w:space="0" w:color="auto"/>
      </w:divBdr>
    </w:div>
    <w:div w:id="1846550778">
      <w:bodyDiv w:val="1"/>
      <w:marLeft w:val="0"/>
      <w:marRight w:val="0"/>
      <w:marTop w:val="0"/>
      <w:marBottom w:val="0"/>
      <w:divBdr>
        <w:top w:val="none" w:sz="0" w:space="0" w:color="auto"/>
        <w:left w:val="none" w:sz="0" w:space="0" w:color="auto"/>
        <w:bottom w:val="none" w:sz="0" w:space="0" w:color="auto"/>
        <w:right w:val="none" w:sz="0" w:space="0" w:color="auto"/>
      </w:divBdr>
    </w:div>
    <w:div w:id="1858690269">
      <w:bodyDiv w:val="1"/>
      <w:marLeft w:val="0"/>
      <w:marRight w:val="0"/>
      <w:marTop w:val="0"/>
      <w:marBottom w:val="0"/>
      <w:divBdr>
        <w:top w:val="none" w:sz="0" w:space="0" w:color="auto"/>
        <w:left w:val="none" w:sz="0" w:space="0" w:color="auto"/>
        <w:bottom w:val="none" w:sz="0" w:space="0" w:color="auto"/>
        <w:right w:val="none" w:sz="0" w:space="0" w:color="auto"/>
      </w:divBdr>
    </w:div>
    <w:div w:id="1864172686">
      <w:bodyDiv w:val="1"/>
      <w:marLeft w:val="0"/>
      <w:marRight w:val="0"/>
      <w:marTop w:val="0"/>
      <w:marBottom w:val="0"/>
      <w:divBdr>
        <w:top w:val="none" w:sz="0" w:space="0" w:color="auto"/>
        <w:left w:val="none" w:sz="0" w:space="0" w:color="auto"/>
        <w:bottom w:val="none" w:sz="0" w:space="0" w:color="auto"/>
        <w:right w:val="none" w:sz="0" w:space="0" w:color="auto"/>
      </w:divBdr>
    </w:div>
    <w:div w:id="1864510924">
      <w:bodyDiv w:val="1"/>
      <w:marLeft w:val="0"/>
      <w:marRight w:val="0"/>
      <w:marTop w:val="0"/>
      <w:marBottom w:val="0"/>
      <w:divBdr>
        <w:top w:val="none" w:sz="0" w:space="0" w:color="auto"/>
        <w:left w:val="none" w:sz="0" w:space="0" w:color="auto"/>
        <w:bottom w:val="none" w:sz="0" w:space="0" w:color="auto"/>
        <w:right w:val="none" w:sz="0" w:space="0" w:color="auto"/>
      </w:divBdr>
    </w:div>
    <w:div w:id="1891840742">
      <w:bodyDiv w:val="1"/>
      <w:marLeft w:val="0"/>
      <w:marRight w:val="0"/>
      <w:marTop w:val="0"/>
      <w:marBottom w:val="0"/>
      <w:divBdr>
        <w:top w:val="none" w:sz="0" w:space="0" w:color="auto"/>
        <w:left w:val="none" w:sz="0" w:space="0" w:color="auto"/>
        <w:bottom w:val="none" w:sz="0" w:space="0" w:color="auto"/>
        <w:right w:val="none" w:sz="0" w:space="0" w:color="auto"/>
      </w:divBdr>
    </w:div>
    <w:div w:id="1899391921">
      <w:bodyDiv w:val="1"/>
      <w:marLeft w:val="0"/>
      <w:marRight w:val="0"/>
      <w:marTop w:val="0"/>
      <w:marBottom w:val="0"/>
      <w:divBdr>
        <w:top w:val="none" w:sz="0" w:space="0" w:color="auto"/>
        <w:left w:val="none" w:sz="0" w:space="0" w:color="auto"/>
        <w:bottom w:val="none" w:sz="0" w:space="0" w:color="auto"/>
        <w:right w:val="none" w:sz="0" w:space="0" w:color="auto"/>
      </w:divBdr>
    </w:div>
    <w:div w:id="1904294258">
      <w:bodyDiv w:val="1"/>
      <w:marLeft w:val="0"/>
      <w:marRight w:val="0"/>
      <w:marTop w:val="0"/>
      <w:marBottom w:val="0"/>
      <w:divBdr>
        <w:top w:val="none" w:sz="0" w:space="0" w:color="auto"/>
        <w:left w:val="none" w:sz="0" w:space="0" w:color="auto"/>
        <w:bottom w:val="none" w:sz="0" w:space="0" w:color="auto"/>
        <w:right w:val="none" w:sz="0" w:space="0" w:color="auto"/>
      </w:divBdr>
      <w:divsChild>
        <w:div w:id="1589263621">
          <w:marLeft w:val="120"/>
          <w:marRight w:val="0"/>
          <w:marTop w:val="0"/>
          <w:marBottom w:val="0"/>
          <w:divBdr>
            <w:top w:val="none" w:sz="0" w:space="0" w:color="auto"/>
            <w:left w:val="none" w:sz="0" w:space="0" w:color="auto"/>
            <w:bottom w:val="none" w:sz="0" w:space="0" w:color="auto"/>
            <w:right w:val="none" w:sz="0" w:space="0" w:color="auto"/>
          </w:divBdr>
        </w:div>
      </w:divsChild>
    </w:div>
    <w:div w:id="1909221940">
      <w:bodyDiv w:val="1"/>
      <w:marLeft w:val="0"/>
      <w:marRight w:val="0"/>
      <w:marTop w:val="0"/>
      <w:marBottom w:val="0"/>
      <w:divBdr>
        <w:top w:val="none" w:sz="0" w:space="0" w:color="auto"/>
        <w:left w:val="none" w:sz="0" w:space="0" w:color="auto"/>
        <w:bottom w:val="none" w:sz="0" w:space="0" w:color="auto"/>
        <w:right w:val="none" w:sz="0" w:space="0" w:color="auto"/>
      </w:divBdr>
    </w:div>
    <w:div w:id="1909342352">
      <w:bodyDiv w:val="1"/>
      <w:marLeft w:val="0"/>
      <w:marRight w:val="0"/>
      <w:marTop w:val="0"/>
      <w:marBottom w:val="0"/>
      <w:divBdr>
        <w:top w:val="none" w:sz="0" w:space="0" w:color="auto"/>
        <w:left w:val="none" w:sz="0" w:space="0" w:color="auto"/>
        <w:bottom w:val="none" w:sz="0" w:space="0" w:color="auto"/>
        <w:right w:val="none" w:sz="0" w:space="0" w:color="auto"/>
      </w:divBdr>
      <w:divsChild>
        <w:div w:id="769621911">
          <w:marLeft w:val="0"/>
          <w:marRight w:val="0"/>
          <w:marTop w:val="0"/>
          <w:marBottom w:val="0"/>
          <w:divBdr>
            <w:top w:val="none" w:sz="0" w:space="0" w:color="auto"/>
            <w:left w:val="none" w:sz="0" w:space="0" w:color="auto"/>
            <w:bottom w:val="none" w:sz="0" w:space="0" w:color="auto"/>
            <w:right w:val="none" w:sz="0" w:space="0" w:color="auto"/>
          </w:divBdr>
        </w:div>
        <w:div w:id="1961913168">
          <w:marLeft w:val="0"/>
          <w:marRight w:val="0"/>
          <w:marTop w:val="0"/>
          <w:marBottom w:val="0"/>
          <w:divBdr>
            <w:top w:val="none" w:sz="0" w:space="0" w:color="auto"/>
            <w:left w:val="none" w:sz="0" w:space="0" w:color="auto"/>
            <w:bottom w:val="none" w:sz="0" w:space="0" w:color="auto"/>
            <w:right w:val="none" w:sz="0" w:space="0" w:color="auto"/>
          </w:divBdr>
        </w:div>
      </w:divsChild>
    </w:div>
    <w:div w:id="1909463065">
      <w:bodyDiv w:val="1"/>
      <w:marLeft w:val="0"/>
      <w:marRight w:val="0"/>
      <w:marTop w:val="0"/>
      <w:marBottom w:val="0"/>
      <w:divBdr>
        <w:top w:val="none" w:sz="0" w:space="0" w:color="auto"/>
        <w:left w:val="none" w:sz="0" w:space="0" w:color="auto"/>
        <w:bottom w:val="none" w:sz="0" w:space="0" w:color="auto"/>
        <w:right w:val="none" w:sz="0" w:space="0" w:color="auto"/>
      </w:divBdr>
    </w:div>
    <w:div w:id="1953779675">
      <w:bodyDiv w:val="1"/>
      <w:marLeft w:val="0"/>
      <w:marRight w:val="0"/>
      <w:marTop w:val="0"/>
      <w:marBottom w:val="0"/>
      <w:divBdr>
        <w:top w:val="none" w:sz="0" w:space="0" w:color="auto"/>
        <w:left w:val="none" w:sz="0" w:space="0" w:color="auto"/>
        <w:bottom w:val="none" w:sz="0" w:space="0" w:color="auto"/>
        <w:right w:val="none" w:sz="0" w:space="0" w:color="auto"/>
      </w:divBdr>
      <w:divsChild>
        <w:div w:id="1541358993">
          <w:marLeft w:val="0"/>
          <w:marRight w:val="0"/>
          <w:marTop w:val="0"/>
          <w:marBottom w:val="0"/>
          <w:divBdr>
            <w:top w:val="none" w:sz="0" w:space="0" w:color="auto"/>
            <w:left w:val="none" w:sz="0" w:space="0" w:color="auto"/>
            <w:bottom w:val="none" w:sz="0" w:space="0" w:color="auto"/>
            <w:right w:val="none" w:sz="0" w:space="0" w:color="auto"/>
          </w:divBdr>
        </w:div>
        <w:div w:id="1545406248">
          <w:marLeft w:val="0"/>
          <w:marRight w:val="0"/>
          <w:marTop w:val="0"/>
          <w:marBottom w:val="0"/>
          <w:divBdr>
            <w:top w:val="none" w:sz="0" w:space="0" w:color="auto"/>
            <w:left w:val="none" w:sz="0" w:space="0" w:color="auto"/>
            <w:bottom w:val="none" w:sz="0" w:space="0" w:color="auto"/>
            <w:right w:val="none" w:sz="0" w:space="0" w:color="auto"/>
          </w:divBdr>
        </w:div>
      </w:divsChild>
    </w:div>
    <w:div w:id="1962879703">
      <w:bodyDiv w:val="1"/>
      <w:marLeft w:val="0"/>
      <w:marRight w:val="0"/>
      <w:marTop w:val="0"/>
      <w:marBottom w:val="0"/>
      <w:divBdr>
        <w:top w:val="none" w:sz="0" w:space="0" w:color="auto"/>
        <w:left w:val="none" w:sz="0" w:space="0" w:color="auto"/>
        <w:bottom w:val="none" w:sz="0" w:space="0" w:color="auto"/>
        <w:right w:val="none" w:sz="0" w:space="0" w:color="auto"/>
      </w:divBdr>
    </w:div>
    <w:div w:id="1982684535">
      <w:bodyDiv w:val="1"/>
      <w:marLeft w:val="0"/>
      <w:marRight w:val="0"/>
      <w:marTop w:val="0"/>
      <w:marBottom w:val="0"/>
      <w:divBdr>
        <w:top w:val="none" w:sz="0" w:space="0" w:color="auto"/>
        <w:left w:val="none" w:sz="0" w:space="0" w:color="auto"/>
        <w:bottom w:val="none" w:sz="0" w:space="0" w:color="auto"/>
        <w:right w:val="none" w:sz="0" w:space="0" w:color="auto"/>
      </w:divBdr>
    </w:div>
    <w:div w:id="1984458704">
      <w:bodyDiv w:val="1"/>
      <w:marLeft w:val="0"/>
      <w:marRight w:val="0"/>
      <w:marTop w:val="0"/>
      <w:marBottom w:val="0"/>
      <w:divBdr>
        <w:top w:val="none" w:sz="0" w:space="0" w:color="auto"/>
        <w:left w:val="none" w:sz="0" w:space="0" w:color="auto"/>
        <w:bottom w:val="none" w:sz="0" w:space="0" w:color="auto"/>
        <w:right w:val="none" w:sz="0" w:space="0" w:color="auto"/>
      </w:divBdr>
    </w:div>
    <w:div w:id="2015181628">
      <w:bodyDiv w:val="1"/>
      <w:marLeft w:val="0"/>
      <w:marRight w:val="0"/>
      <w:marTop w:val="0"/>
      <w:marBottom w:val="0"/>
      <w:divBdr>
        <w:top w:val="none" w:sz="0" w:space="0" w:color="auto"/>
        <w:left w:val="none" w:sz="0" w:space="0" w:color="auto"/>
        <w:bottom w:val="none" w:sz="0" w:space="0" w:color="auto"/>
        <w:right w:val="none" w:sz="0" w:space="0" w:color="auto"/>
      </w:divBdr>
    </w:div>
    <w:div w:id="2080790032">
      <w:bodyDiv w:val="1"/>
      <w:marLeft w:val="0"/>
      <w:marRight w:val="0"/>
      <w:marTop w:val="0"/>
      <w:marBottom w:val="0"/>
      <w:divBdr>
        <w:top w:val="none" w:sz="0" w:space="0" w:color="auto"/>
        <w:left w:val="none" w:sz="0" w:space="0" w:color="auto"/>
        <w:bottom w:val="none" w:sz="0" w:space="0" w:color="auto"/>
        <w:right w:val="none" w:sz="0" w:space="0" w:color="auto"/>
      </w:divBdr>
      <w:divsChild>
        <w:div w:id="17631819">
          <w:marLeft w:val="0"/>
          <w:marRight w:val="0"/>
          <w:marTop w:val="240"/>
          <w:marBottom w:val="0"/>
          <w:divBdr>
            <w:top w:val="none" w:sz="0" w:space="0" w:color="auto"/>
            <w:left w:val="none" w:sz="0" w:space="0" w:color="auto"/>
            <w:bottom w:val="none" w:sz="0" w:space="0" w:color="auto"/>
            <w:right w:val="none" w:sz="0" w:space="0" w:color="auto"/>
          </w:divBdr>
        </w:div>
      </w:divsChild>
    </w:div>
    <w:div w:id="2086760068">
      <w:bodyDiv w:val="1"/>
      <w:marLeft w:val="0"/>
      <w:marRight w:val="0"/>
      <w:marTop w:val="0"/>
      <w:marBottom w:val="0"/>
      <w:divBdr>
        <w:top w:val="none" w:sz="0" w:space="0" w:color="auto"/>
        <w:left w:val="none" w:sz="0" w:space="0" w:color="auto"/>
        <w:bottom w:val="none" w:sz="0" w:space="0" w:color="auto"/>
        <w:right w:val="none" w:sz="0" w:space="0" w:color="auto"/>
      </w:divBdr>
    </w:div>
    <w:div w:id="2111926438">
      <w:bodyDiv w:val="1"/>
      <w:marLeft w:val="0"/>
      <w:marRight w:val="0"/>
      <w:marTop w:val="0"/>
      <w:marBottom w:val="0"/>
      <w:divBdr>
        <w:top w:val="none" w:sz="0" w:space="0" w:color="auto"/>
        <w:left w:val="none" w:sz="0" w:space="0" w:color="auto"/>
        <w:bottom w:val="none" w:sz="0" w:space="0" w:color="auto"/>
        <w:right w:val="none" w:sz="0" w:space="0" w:color="auto"/>
      </w:divBdr>
    </w:div>
    <w:div w:id="2131974456">
      <w:bodyDiv w:val="1"/>
      <w:marLeft w:val="0"/>
      <w:marRight w:val="0"/>
      <w:marTop w:val="0"/>
      <w:marBottom w:val="0"/>
      <w:divBdr>
        <w:top w:val="none" w:sz="0" w:space="0" w:color="auto"/>
        <w:left w:val="none" w:sz="0" w:space="0" w:color="auto"/>
        <w:bottom w:val="none" w:sz="0" w:space="0" w:color="auto"/>
        <w:right w:val="none" w:sz="0" w:space="0" w:color="auto"/>
      </w:divBdr>
    </w:div>
    <w:div w:id="21332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base.garant.ru/712746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header" Target="header10.xml"/><Relationship Id="rId27" Type="http://schemas.openxmlformats.org/officeDocument/2006/relationships/image" Target="media/image5.png"/><Relationship Id="rId30" Type="http://schemas.openxmlformats.org/officeDocument/2006/relationships/header" Target="header1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32F5-C544-4E0C-BC42-FA14D454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84</Pages>
  <Words>25155</Words>
  <Characters>143387</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Вьюхов</dc:creator>
  <cp:keywords/>
  <dc:description/>
  <cp:lastModifiedBy>Марина Григорьевна Николаева</cp:lastModifiedBy>
  <cp:revision>6</cp:revision>
  <cp:lastPrinted>2021-06-25T06:08:00Z</cp:lastPrinted>
  <dcterms:created xsi:type="dcterms:W3CDTF">2021-07-19T08:22:00Z</dcterms:created>
  <dcterms:modified xsi:type="dcterms:W3CDTF">2021-11-22T09:32:00Z</dcterms:modified>
</cp:coreProperties>
</file>